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A1" w:rsidRPr="00B65FA1" w:rsidRDefault="00B65FA1" w:rsidP="00B65F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proofErr w:type="spellStart"/>
      <w:r w:rsidRPr="00B65F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LeT</w:t>
      </w:r>
      <w:proofErr w:type="spellEnd"/>
      <w:r w:rsidRPr="00B65F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increasing its operational role in Afghanistan: US</w:t>
      </w:r>
    </w:p>
    <w:p w:rsidR="005C61D3" w:rsidRDefault="005C61D3"/>
    <w:p w:rsidR="00B65FA1" w:rsidRPr="00B65FA1" w:rsidRDefault="00B65FA1" w:rsidP="00B65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A1">
        <w:rPr>
          <w:rFonts w:ascii="Times New Roman" w:eastAsia="Times New Roman" w:hAnsi="Times New Roman" w:cs="Times New Roman"/>
          <w:b/>
          <w:bCs/>
          <w:sz w:val="24"/>
          <w:szCs w:val="24"/>
        </w:rPr>
        <w:t>Washington: 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Pakistan-based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Taiba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>) was increasing its operational role against America and coalition forces in Afghanistan, a top US official said.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  <w:t xml:space="preserve">Deposing before House Homeland Security Committee yesterday, Michael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Leiter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, Director of National Counter terrorism Center, told Congressmen that besides al-Qaeda, Taliban,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Tehreek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-e-Taliban Pakistan, and the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Haqqani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network, the United States was now also focused on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when it comes to terrorist outfits in Pakistan.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  <w:t xml:space="preserve">"In Pakistan, we remain focused on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Taiba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, the group behind the 2008 Mumbai attacks, which remains a threat to a variety of interests in South Asia. And although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has not yet conducted attacks in the West, it does have individuals who have been trained, who have been involved in attacks, and it could pose a threat to the homeland and Europe, in addition to destabilizing South Asia more broadly,"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Leiter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said.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  <w:t xml:space="preserve">In his testimony, he said </w:t>
      </w:r>
      <w:proofErr w:type="spellStart"/>
      <w:proofErr w:type="gramStart"/>
      <w:r w:rsidRPr="00B65FA1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spellEnd"/>
      <w:proofErr w:type="gram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previous attacks in Kashmir and India have had a destabilizing effect on the region, increasing tension and brinkmanship between New Delhi and Islamabad.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, which has a well-documented relationship with ISI, has been involved in some of the major terrorist attacks in India, including the Mumbai terrorist attack, the attack on the Indian Parliament and </w:t>
      </w:r>
      <w:proofErr w:type="spellStart"/>
      <w:r w:rsidRPr="00B65FA1">
        <w:rPr>
          <w:rFonts w:ascii="Times New Roman" w:eastAsia="Times New Roman" w:hAnsi="Times New Roman" w:cs="Times New Roman"/>
          <w:sz w:val="24"/>
          <w:szCs w:val="24"/>
        </w:rPr>
        <w:t>Akshardham</w:t>
      </w:r>
      <w:proofErr w:type="spellEnd"/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Temple.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  <w:t>"We are concerned that it is increasing its operational role in attacks against coalition forces in Afghanistan," he said.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  <w:t>The US official said al-Qaeda and its allies in Pakistan still pose a threat despite degradation suffered from extensive and sustained counter terrorism operations over the past several years and accelerated over the past two years.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</w:r>
      <w:r w:rsidRPr="00B65FA1">
        <w:rPr>
          <w:rFonts w:ascii="Times New Roman" w:eastAsia="Times New Roman" w:hAnsi="Times New Roman" w:cs="Times New Roman"/>
          <w:sz w:val="24"/>
          <w:szCs w:val="24"/>
        </w:rPr>
        <w:br/>
        <w:t>"al-Qaeda, we believe, in Pakistan is at one of its weakest points in the past decade, and it is continuously being forced to react to a reduced safe haven and personnel losses, but it remains a very determined enemy," he said.</w:t>
      </w:r>
    </w:p>
    <w:p w:rsidR="00B65FA1" w:rsidRPr="00B65FA1" w:rsidRDefault="00B65FA1" w:rsidP="00B65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A1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B65FA1">
        <w:rPr>
          <w:rFonts w:ascii="Times New Roman" w:eastAsia="Times New Roman" w:hAnsi="Times New Roman" w:cs="Times New Roman"/>
          <w:sz w:val="24"/>
          <w:szCs w:val="24"/>
        </w:rPr>
        <w:t xml:space="preserve"> February 10, 2011 11:19 IST </w:t>
      </w:r>
    </w:p>
    <w:p w:rsidR="00B65FA1" w:rsidRDefault="00B65FA1"/>
    <w:sectPr w:rsidR="00B6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A1"/>
    <w:rsid w:val="005C61D3"/>
    <w:rsid w:val="00B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A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A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Company>cdac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2015-08-19T06:21:00Z</dcterms:created>
  <dcterms:modified xsi:type="dcterms:W3CDTF">2015-08-19T06:21:00Z</dcterms:modified>
</cp:coreProperties>
</file>