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28" w:rsidRPr="00274D28" w:rsidRDefault="00274D28" w:rsidP="00274D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Mullah </w:t>
      </w:r>
      <w:proofErr w:type="spellStart"/>
      <w:r w:rsidRPr="00274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, Taliban Chief Who Scripted Pakistan School Massacre, Branded Global Terrorist by US</w:t>
      </w:r>
    </w:p>
    <w:p w:rsidR="005C61D3" w:rsidRDefault="005C61D3"/>
    <w:p w:rsidR="00274D28" w:rsidRPr="00274D28" w:rsidRDefault="00274D28" w:rsidP="00274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28">
        <w:rPr>
          <w:rFonts w:ascii="Times New Roman" w:eastAsia="Times New Roman" w:hAnsi="Times New Roman" w:cs="Times New Roman"/>
          <w:b/>
          <w:bCs/>
          <w:sz w:val="24"/>
          <w:szCs w:val="24"/>
        </w:rPr>
        <w:t>Washington: 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The US today designated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Maulana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, the chief of the Pakistani Taliban, </w:t>
      </w:r>
      <w:proofErr w:type="gramStart"/>
      <w:r w:rsidRPr="00274D28">
        <w:rPr>
          <w:rFonts w:ascii="Times New Roman" w:eastAsia="Times New Roman" w:hAnsi="Times New Roman" w:cs="Times New Roman"/>
          <w:sz w:val="24"/>
          <w:szCs w:val="24"/>
        </w:rPr>
        <w:t>as a global terrorist and slapped sanctions</w:t>
      </w:r>
      <w:proofErr w:type="gram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against him.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Tehrik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>-e-Taliban Pakistan (TTP) had claimed responsibility for the December 16, 2014 attack on an army school in Peshawar that resulted in the deaths of at least 150 people, mostly children.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 xml:space="preserve">The announcement came hours after US Secretary of State John Kerry asked Pakistan to target all terror outfits like the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Taiba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, Taliban and the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Haqqani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Network that pose a threat to </w:t>
      </w:r>
      <w:proofErr w:type="gramStart"/>
      <w:r w:rsidRPr="00274D28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gram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like India and to the US.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 xml:space="preserve">As a result of this designation, US nationals are prohibited against engaging in transactions with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D28" w:rsidRPr="00274D28" w:rsidRDefault="00274D28" w:rsidP="00274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 xml:space="preserve">The move freezes all the property and interests of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that are in the United States, or come within the United States, or the possession or control of US persons.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was elected TTP commander in November 2013, following the death of former TTP leader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Hakimullah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Mehsud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 xml:space="preserve">The Department of State designated TTP as a Foreign Terrorist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and a Specially Designated Global Terrorist on September 1, 2010.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>TTP was also listed at the United Nations 1267/1989 Al-Qaeda Sanctions Committee on July 29, 2011.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  <w:t xml:space="preserve">Prior to becoming the leader of TTP,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claimed he was behind the killing of Pakistani Army Major General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Sanaullah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Niazi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in September 2013, as well as ordering the shooting of schoolgirl and activist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Yousafzai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in 2012.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r w:rsidRPr="00274D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4D28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was responsible for the beheading of 17 Pakistani soldiers after an attack in June 2012 and also ordered the targeted killings of elders who led peace committees against the Taliban.</w:t>
      </w:r>
    </w:p>
    <w:p w:rsidR="00274D28" w:rsidRPr="00274D28" w:rsidRDefault="00274D28" w:rsidP="00274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28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274D28">
        <w:rPr>
          <w:rFonts w:ascii="Times New Roman" w:eastAsia="Times New Roman" w:hAnsi="Times New Roman" w:cs="Times New Roman"/>
          <w:sz w:val="24"/>
          <w:szCs w:val="24"/>
        </w:rPr>
        <w:t xml:space="preserve"> January 13, 2015 21:55 IST </w:t>
      </w:r>
    </w:p>
    <w:p w:rsidR="00274D28" w:rsidRDefault="00274D28">
      <w:bookmarkStart w:id="0" w:name="_GoBack"/>
      <w:bookmarkEnd w:id="0"/>
    </w:p>
    <w:sectPr w:rsidR="0027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28"/>
    <w:rsid w:val="00274D28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Company>cdac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2015-08-19T06:40:00Z</dcterms:created>
  <dcterms:modified xsi:type="dcterms:W3CDTF">2015-08-19T06:44:00Z</dcterms:modified>
</cp:coreProperties>
</file>