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07B" w:rsidRPr="0095607B" w:rsidRDefault="0095607B" w:rsidP="009560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60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Taliban Suicide Bomber Kills Afghan Regional Police Chief in Kabul</w:t>
      </w:r>
    </w:p>
    <w:p w:rsidR="005C61D3" w:rsidRDefault="005C61D3"/>
    <w:p w:rsidR="0095607B" w:rsidRPr="0095607B" w:rsidRDefault="0095607B" w:rsidP="009560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07B">
        <w:rPr>
          <w:rFonts w:ascii="Times New Roman" w:eastAsia="Times New Roman" w:hAnsi="Times New Roman" w:cs="Times New Roman"/>
          <w:b/>
          <w:bCs/>
          <w:sz w:val="24"/>
          <w:szCs w:val="24"/>
        </w:rPr>
        <w:t>KABUL: </w:t>
      </w:r>
      <w:r w:rsidRPr="0095607B">
        <w:rPr>
          <w:rFonts w:ascii="Times New Roman" w:eastAsia="Times New Roman" w:hAnsi="Times New Roman" w:cs="Times New Roman"/>
          <w:sz w:val="24"/>
          <w:szCs w:val="24"/>
        </w:rPr>
        <w:t xml:space="preserve"> A suicide bomber killed an Afghan provincial police chief in Kabul, a regional official said on Thursday, the latest killing to be claimed by Taliban insurgents in a wave of attacks coinciding with the sharp drawdown of foreign troops.</w:t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5607B">
        <w:rPr>
          <w:rFonts w:ascii="Times New Roman" w:eastAsia="Times New Roman" w:hAnsi="Times New Roman" w:cs="Times New Roman"/>
          <w:sz w:val="24"/>
          <w:szCs w:val="24"/>
        </w:rPr>
        <w:t>Matiullah</w:t>
      </w:r>
      <w:proofErr w:type="spellEnd"/>
      <w:r w:rsidRPr="0095607B">
        <w:rPr>
          <w:rFonts w:ascii="Times New Roman" w:eastAsia="Times New Roman" w:hAnsi="Times New Roman" w:cs="Times New Roman"/>
          <w:sz w:val="24"/>
          <w:szCs w:val="24"/>
        </w:rPr>
        <w:t xml:space="preserve"> Khan, the head of police in the central province of </w:t>
      </w:r>
      <w:proofErr w:type="spellStart"/>
      <w:r w:rsidRPr="0095607B">
        <w:rPr>
          <w:rFonts w:ascii="Times New Roman" w:eastAsia="Times New Roman" w:hAnsi="Times New Roman" w:cs="Times New Roman"/>
          <w:sz w:val="24"/>
          <w:szCs w:val="24"/>
        </w:rPr>
        <w:t>Uruzgan</w:t>
      </w:r>
      <w:proofErr w:type="spellEnd"/>
      <w:r w:rsidRPr="0095607B">
        <w:rPr>
          <w:rFonts w:ascii="Times New Roman" w:eastAsia="Times New Roman" w:hAnsi="Times New Roman" w:cs="Times New Roman"/>
          <w:sz w:val="24"/>
          <w:szCs w:val="24"/>
        </w:rPr>
        <w:t>, was visiting the Afghan capital when he was killed in the western part of the city.</w:t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  <w:t xml:space="preserve">"He left his hotel last night and was with friends when a suicide bomber attacked and killed him," Dost Mohammad </w:t>
      </w:r>
      <w:proofErr w:type="spellStart"/>
      <w:r w:rsidRPr="0095607B">
        <w:rPr>
          <w:rFonts w:ascii="Times New Roman" w:eastAsia="Times New Roman" w:hAnsi="Times New Roman" w:cs="Times New Roman"/>
          <w:sz w:val="24"/>
          <w:szCs w:val="24"/>
        </w:rPr>
        <w:t>Nayab</w:t>
      </w:r>
      <w:proofErr w:type="spellEnd"/>
      <w:r w:rsidRPr="0095607B">
        <w:rPr>
          <w:rFonts w:ascii="Times New Roman" w:eastAsia="Times New Roman" w:hAnsi="Times New Roman" w:cs="Times New Roman"/>
          <w:sz w:val="24"/>
          <w:szCs w:val="24"/>
        </w:rPr>
        <w:t xml:space="preserve">, a spokesman for the governor of </w:t>
      </w:r>
      <w:proofErr w:type="spellStart"/>
      <w:r w:rsidRPr="0095607B">
        <w:rPr>
          <w:rFonts w:ascii="Times New Roman" w:eastAsia="Times New Roman" w:hAnsi="Times New Roman" w:cs="Times New Roman"/>
          <w:sz w:val="24"/>
          <w:szCs w:val="24"/>
        </w:rPr>
        <w:t>Uruzgan</w:t>
      </w:r>
      <w:proofErr w:type="spellEnd"/>
      <w:r w:rsidRPr="0095607B">
        <w:rPr>
          <w:rFonts w:ascii="Times New Roman" w:eastAsia="Times New Roman" w:hAnsi="Times New Roman" w:cs="Times New Roman"/>
          <w:sz w:val="24"/>
          <w:szCs w:val="24"/>
        </w:rPr>
        <w:t>, told Reuters.</w:t>
      </w:r>
    </w:p>
    <w:p w:rsidR="0095607B" w:rsidRPr="0095607B" w:rsidRDefault="0095607B" w:rsidP="0095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07B">
        <w:rPr>
          <w:rFonts w:ascii="Times New Roman" w:eastAsia="Times New Roman" w:hAnsi="Times New Roman" w:cs="Times New Roman"/>
          <w:sz w:val="24"/>
          <w:szCs w:val="24"/>
        </w:rPr>
        <w:t xml:space="preserve">Taliban spokesman </w:t>
      </w:r>
      <w:proofErr w:type="spellStart"/>
      <w:r w:rsidRPr="0095607B">
        <w:rPr>
          <w:rFonts w:ascii="Times New Roman" w:eastAsia="Times New Roman" w:hAnsi="Times New Roman" w:cs="Times New Roman"/>
          <w:sz w:val="24"/>
          <w:szCs w:val="24"/>
        </w:rPr>
        <w:t>Zabiullah</w:t>
      </w:r>
      <w:proofErr w:type="spellEnd"/>
      <w:r w:rsidRPr="00956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607B">
        <w:rPr>
          <w:rFonts w:ascii="Times New Roman" w:eastAsia="Times New Roman" w:hAnsi="Times New Roman" w:cs="Times New Roman"/>
          <w:sz w:val="24"/>
          <w:szCs w:val="24"/>
        </w:rPr>
        <w:t>Mujahid</w:t>
      </w:r>
      <w:proofErr w:type="spellEnd"/>
      <w:r w:rsidRPr="0095607B">
        <w:rPr>
          <w:rFonts w:ascii="Times New Roman" w:eastAsia="Times New Roman" w:hAnsi="Times New Roman" w:cs="Times New Roman"/>
          <w:sz w:val="24"/>
          <w:szCs w:val="24"/>
        </w:rPr>
        <w:t xml:space="preserve"> claimed responsibility on his official Twitter account for Wednesday night's attack.</w:t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  <w:t>A government security official in Kabul also confirmed Khan's death, but gave no further details.</w:t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  <w:t>Afghanistan continues to be rocked by the attacks of Taliban and other jihadist militants, despite reports the insurgents may be willing to enter negotiations to end a war now in its 14th year.</w:t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  <w:t>Late in February, a suicide bomber rammed a car laden with explosives car into a vehicle belonging to NATO's top envoy in Afghanistan, killing one Turkish solder.</w:t>
      </w:r>
      <w:r w:rsidRPr="0095607B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5607B" w:rsidRPr="0095607B" w:rsidRDefault="0095607B" w:rsidP="0095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07B">
        <w:rPr>
          <w:rFonts w:ascii="Times New Roman" w:eastAsia="Times New Roman" w:hAnsi="Times New Roman" w:cs="Times New Roman"/>
          <w:sz w:val="24"/>
          <w:szCs w:val="24"/>
        </w:rPr>
        <w:t>© Thomson Reuters 2015</w:t>
      </w:r>
    </w:p>
    <w:p w:rsidR="0095607B" w:rsidRPr="0095607B" w:rsidRDefault="0095607B" w:rsidP="0095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07B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95607B">
        <w:rPr>
          <w:rFonts w:ascii="Times New Roman" w:eastAsia="Times New Roman" w:hAnsi="Times New Roman" w:cs="Times New Roman"/>
          <w:sz w:val="24"/>
          <w:szCs w:val="24"/>
        </w:rPr>
        <w:t xml:space="preserve"> March 19, 2015 19:35 IST </w:t>
      </w:r>
    </w:p>
    <w:p w:rsidR="0095607B" w:rsidRDefault="0095607B">
      <w:bookmarkStart w:id="0" w:name="_GoBack"/>
      <w:bookmarkEnd w:id="0"/>
    </w:p>
    <w:sectPr w:rsidR="0095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7B"/>
    <w:rsid w:val="005C61D3"/>
    <w:rsid w:val="009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>cdac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2015-08-19T06:47:00Z</dcterms:created>
  <dcterms:modified xsi:type="dcterms:W3CDTF">2015-08-19T06:47:00Z</dcterms:modified>
</cp:coreProperties>
</file>