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E20" w:rsidRPr="00251E20" w:rsidRDefault="00251E20" w:rsidP="00251E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1E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Thai junta chief says Bangkok bomb 'suspect' identified</w:t>
      </w:r>
    </w:p>
    <w:p w:rsidR="0041414C" w:rsidRDefault="00251E20">
      <w:r>
        <w:t>BANGKOK: Thailand's junta chief on Tuesday said authorities are hunting a "suspect" seen on CCTV footage near the scene of a bombing that claimed at least 21 lives in Bangkok and wounded scores more.</w:t>
      </w:r>
      <w:r>
        <w:br/>
      </w:r>
      <w:r>
        <w:br/>
      </w:r>
      <w:bookmarkStart w:id="0" w:name="_GoBack"/>
      <w:bookmarkEnd w:id="0"/>
      <w:r>
        <w:br/>
        <w:t>"Today there is a suspect who appeared on CCTV but it's not clear... we are looking for this guy," he said, adding the suspect was believed to be from an "anti-government group based in Thailand's northeast" — the heartland of the kingdom's anti-coup Red Shirt movement.</w:t>
      </w:r>
    </w:p>
    <w:sectPr w:rsidR="0041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20"/>
    <w:rsid w:val="00251E20"/>
    <w:rsid w:val="0041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51E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1E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51E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1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>cdac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2015-08-18T06:27:00Z</dcterms:created>
  <dcterms:modified xsi:type="dcterms:W3CDTF">2015-08-18T06:28:00Z</dcterms:modified>
</cp:coreProperties>
</file>