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D22C" w14:textId="6D3946DC" w:rsidR="00716BB6" w:rsidRDefault="006F7812" w:rsidP="006F7812">
      <w:pPr>
        <w:jc w:val="center"/>
        <w:rPr>
          <w:rFonts w:ascii="Abadi" w:hAnsi="Abadi"/>
          <w:sz w:val="48"/>
          <w:szCs w:val="48"/>
        </w:rPr>
      </w:pPr>
      <w:r w:rsidRPr="006F7812">
        <w:rPr>
          <w:rFonts w:ascii="Abadi" w:hAnsi="Abadi"/>
          <w:sz w:val="48"/>
          <w:szCs w:val="48"/>
        </w:rPr>
        <w:t>COMPTE RENDU DU 11/01/2024</w:t>
      </w:r>
    </w:p>
    <w:p w14:paraId="6BA8C78E" w14:textId="77777777" w:rsidR="006F7812" w:rsidRDefault="006F7812" w:rsidP="006F7812">
      <w:pPr>
        <w:rPr>
          <w:rFonts w:ascii="Abadi" w:hAnsi="Abadi"/>
          <w:sz w:val="48"/>
          <w:szCs w:val="48"/>
        </w:rPr>
      </w:pPr>
    </w:p>
    <w:p w14:paraId="3CDB1D97" w14:textId="62CE1422" w:rsidR="006F7812" w:rsidRDefault="006F7812" w:rsidP="006F7812">
      <w:pPr>
        <w:pStyle w:val="Paragraphedeliste"/>
        <w:numPr>
          <w:ilvl w:val="0"/>
          <w:numId w:val="1"/>
        </w:numPr>
        <w:rPr>
          <w:rFonts w:ascii="Abadi" w:hAnsi="Abadi"/>
          <w:sz w:val="32"/>
          <w:szCs w:val="32"/>
        </w:rPr>
      </w:pPr>
      <w:r>
        <w:rPr>
          <w:rFonts w:ascii="Abadi" w:hAnsi="Abadi"/>
          <w:sz w:val="32"/>
          <w:szCs w:val="32"/>
        </w:rPr>
        <w:t xml:space="preserve">Soudure et fonctionnement du capteur piézoélectrique </w:t>
      </w:r>
    </w:p>
    <w:p w14:paraId="4013BC18" w14:textId="2D8055DD" w:rsidR="006F7812" w:rsidRDefault="00532FD3" w:rsidP="006F7812">
      <w:pPr>
        <w:ind w:left="360"/>
        <w:rPr>
          <w:rFonts w:ascii="Abadi" w:hAnsi="Abadi"/>
          <w:sz w:val="28"/>
          <w:szCs w:val="28"/>
        </w:rPr>
      </w:pPr>
      <w:r>
        <w:rPr>
          <w:rFonts w:ascii="Abadi" w:hAnsi="Abadi"/>
          <w:noProof/>
          <w:sz w:val="28"/>
          <w:szCs w:val="28"/>
        </w:rPr>
        <w:drawing>
          <wp:anchor distT="0" distB="0" distL="114300" distR="114300" simplePos="0" relativeHeight="251658240" behindDoc="1" locked="0" layoutInCell="1" allowOverlap="1" wp14:anchorId="03F68108" wp14:editId="6D73AA36">
            <wp:simplePos x="0" y="0"/>
            <wp:positionH relativeFrom="margin">
              <wp:align>center</wp:align>
            </wp:positionH>
            <wp:positionV relativeFrom="paragraph">
              <wp:posOffset>948690</wp:posOffset>
            </wp:positionV>
            <wp:extent cx="5029200" cy="2833914"/>
            <wp:effectExtent l="0" t="0" r="0" b="5080"/>
            <wp:wrapTight wrapText="bothSides">
              <wp:wrapPolygon edited="0">
                <wp:start x="0" y="0"/>
                <wp:lineTo x="0" y="21494"/>
                <wp:lineTo x="21518" y="21494"/>
                <wp:lineTo x="21518" y="0"/>
                <wp:lineTo x="0" y="0"/>
              </wp:wrapPolygon>
            </wp:wrapTight>
            <wp:docPr id="562720248" name="Image 2" descr="Une image contenant câble, fils électriques, sol,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20248" name="Image 2" descr="Une image contenant câble, fils électriques, sol, intérieur&#10;&#10;Description générée automatiquem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282" b="30456"/>
                    <a:stretch/>
                  </pic:blipFill>
                  <pic:spPr bwMode="auto">
                    <a:xfrm>
                      <a:off x="0" y="0"/>
                      <a:ext cx="5029200" cy="2833914"/>
                    </a:xfrm>
                    <a:prstGeom prst="rect">
                      <a:avLst/>
                    </a:prstGeom>
                    <a:noFill/>
                    <a:ln>
                      <a:noFill/>
                    </a:ln>
                    <a:extLst>
                      <a:ext uri="{53640926-AAD7-44D8-BBD7-CCE9431645EC}">
                        <a14:shadowObscured xmlns:a14="http://schemas.microsoft.com/office/drawing/2010/main"/>
                      </a:ext>
                    </a:extLst>
                  </pic:spPr>
                </pic:pic>
              </a:graphicData>
            </a:graphic>
          </wp:anchor>
        </w:drawing>
      </w:r>
      <w:r w:rsidR="006F7812">
        <w:rPr>
          <w:rFonts w:ascii="Abadi" w:hAnsi="Abadi"/>
          <w:sz w:val="28"/>
          <w:szCs w:val="28"/>
        </w:rPr>
        <w:t>Durant la première partie de la séance, j’ai appris à souder des fils électriques afin de faire fonctionner le module piézoélectrique (pas de câbles mâles aux extrémités). Cette partie m’a pris un temps conséquent, car les premières soudures ont dû être refaites</w:t>
      </w:r>
      <w:r>
        <w:rPr>
          <w:rFonts w:ascii="Abadi" w:hAnsi="Abadi"/>
          <w:sz w:val="28"/>
          <w:szCs w:val="28"/>
        </w:rPr>
        <w:t xml:space="preserve"> à maintes reprises</w:t>
      </w:r>
      <w:r w:rsidR="006F7812">
        <w:rPr>
          <w:rFonts w:ascii="Abadi" w:hAnsi="Abadi"/>
          <w:sz w:val="28"/>
          <w:szCs w:val="28"/>
        </w:rPr>
        <w:t>.</w:t>
      </w:r>
    </w:p>
    <w:p w14:paraId="575A8C38" w14:textId="32F4301C" w:rsidR="006F7812" w:rsidRDefault="00532FD3" w:rsidP="00532FD3">
      <w:pPr>
        <w:rPr>
          <w:rFonts w:ascii="Abadi" w:hAnsi="Abadi"/>
          <w:sz w:val="28"/>
          <w:szCs w:val="28"/>
        </w:rPr>
      </w:pPr>
      <w:r w:rsidRPr="00532FD3">
        <w:rPr>
          <w:rFonts w:ascii="Abadi" w:hAnsi="Abadi"/>
          <w:noProof/>
          <w:sz w:val="28"/>
          <w:szCs w:val="28"/>
        </w:rPr>
        <mc:AlternateContent>
          <mc:Choice Requires="wps">
            <w:drawing>
              <wp:anchor distT="45720" distB="45720" distL="114300" distR="114300" simplePos="0" relativeHeight="251663360" behindDoc="0" locked="0" layoutInCell="1" allowOverlap="1" wp14:anchorId="29941BDF" wp14:editId="34197F28">
                <wp:simplePos x="0" y="0"/>
                <wp:positionH relativeFrom="column">
                  <wp:posOffset>1637665</wp:posOffset>
                </wp:positionH>
                <wp:positionV relativeFrom="paragraph">
                  <wp:posOffset>521970</wp:posOffset>
                </wp:positionV>
                <wp:extent cx="731520" cy="289560"/>
                <wp:effectExtent l="0" t="0" r="1143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9560"/>
                        </a:xfrm>
                        <a:prstGeom prst="rect">
                          <a:avLst/>
                        </a:prstGeom>
                        <a:solidFill>
                          <a:srgbClr val="FFFFFF"/>
                        </a:solidFill>
                        <a:ln w="9525">
                          <a:solidFill>
                            <a:srgbClr val="000000"/>
                          </a:solidFill>
                          <a:miter lim="800000"/>
                          <a:headEnd/>
                          <a:tailEnd/>
                        </a:ln>
                      </wps:spPr>
                      <wps:txbx>
                        <w:txbxContent>
                          <w:p w14:paraId="5EFA193D" w14:textId="17EED3E0" w:rsidR="00532FD3" w:rsidRDefault="00532FD3">
                            <w:r>
                              <w:t xml:space="preserve">Soudures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41BDF" id="_x0000_t202" coordsize="21600,21600" o:spt="202" path="m,l,21600r21600,l21600,xe">
                <v:stroke joinstyle="miter"/>
                <v:path gradientshapeok="t" o:connecttype="rect"/>
              </v:shapetype>
              <v:shape id="Zone de texte 2" o:spid="_x0000_s1026" type="#_x0000_t202" style="position:absolute;margin-left:128.95pt;margin-top:41.1pt;width:57.6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">
                <v:textbox>
                  <w:txbxContent>
                    <w:p w14:paraId="5EFA193D" w14:textId="17EED3E0" w:rsidR="00532FD3" w:rsidRDefault="00532FD3">
                      <w:r>
                        <w:t xml:space="preserve">Soudures </w:t>
                      </w:r>
                    </w:p>
                  </w:txbxContent>
                </v:textbox>
                <w10:wrap type="square"/>
              </v:shape>
            </w:pict>
          </mc:Fallback>
        </mc:AlternateContent>
      </w:r>
      <w:r>
        <w:rPr>
          <w:rFonts w:ascii="Abadi" w:hAnsi="Abadi"/>
          <w:noProof/>
          <w:sz w:val="28"/>
          <w:szCs w:val="28"/>
        </w:rPr>
        <mc:AlternateContent>
          <mc:Choice Requires="wps">
            <w:drawing>
              <wp:anchor distT="0" distB="0" distL="114300" distR="114300" simplePos="0" relativeHeight="251661312" behindDoc="0" locked="0" layoutInCell="1" allowOverlap="1" wp14:anchorId="631FA120" wp14:editId="4BC10AC3">
                <wp:simplePos x="0" y="0"/>
                <wp:positionH relativeFrom="column">
                  <wp:posOffset>3283585</wp:posOffset>
                </wp:positionH>
                <wp:positionV relativeFrom="paragraph">
                  <wp:posOffset>2004060</wp:posOffset>
                </wp:positionV>
                <wp:extent cx="685800" cy="502920"/>
                <wp:effectExtent l="38100" t="38100" r="38100" b="49530"/>
                <wp:wrapNone/>
                <wp:docPr id="416757408" name="Connecteur droit avec flèche 3"/>
                <wp:cNvGraphicFramePr/>
                <a:graphic xmlns:a="http://schemas.openxmlformats.org/drawingml/2006/main">
                  <a:graphicData uri="http://schemas.microsoft.com/office/word/2010/wordprocessingShape">
                    <wps:wsp>
                      <wps:cNvCnPr/>
                      <wps:spPr>
                        <a:xfrm flipH="1" flipV="1">
                          <a:off x="0" y="0"/>
                          <a:ext cx="685800" cy="50292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94049" id="_x0000_t32" coordsize="21600,21600" o:spt="32" o:oned="t" path="m,l21600,21600e" filled="f">
                <v:path arrowok="t" fillok="f" o:connecttype="none"/>
                <o:lock v:ext="edit" shapetype="t"/>
              </v:shapetype>
              <v:shape id="Connecteur droit avec flèche 3" o:spid="_x0000_s1026" type="#_x0000_t32" style="position:absolute;margin-left:258.55pt;margin-top:157.8pt;width:54pt;height:39.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" strokecolor="black [3213]" strokeweight="4.5pt">
                <v:stroke endarrow="block" joinstyle="miter"/>
              </v:shape>
            </w:pict>
          </mc:Fallback>
        </mc:AlternateContent>
      </w:r>
      <w:r w:rsidRPr="00532FD3">
        <w:rPr>
          <w:rFonts w:ascii="Abadi" w:hAnsi="Abadi"/>
          <w:noProof/>
          <w:sz w:val="28"/>
          <w:szCs w:val="28"/>
        </w:rPr>
        <mc:AlternateContent>
          <mc:Choice Requires="wps">
            <w:drawing>
              <wp:anchor distT="45720" distB="45720" distL="114300" distR="114300" simplePos="0" relativeHeight="251665408" behindDoc="0" locked="0" layoutInCell="1" allowOverlap="1" wp14:anchorId="60B5BEDD" wp14:editId="20B723ED">
                <wp:simplePos x="0" y="0"/>
                <wp:positionH relativeFrom="column">
                  <wp:posOffset>3756025</wp:posOffset>
                </wp:positionH>
                <wp:positionV relativeFrom="paragraph">
                  <wp:posOffset>2476500</wp:posOffset>
                </wp:positionV>
                <wp:extent cx="731520" cy="289560"/>
                <wp:effectExtent l="0" t="0" r="11430" b="15240"/>
                <wp:wrapSquare wrapText="bothSides"/>
                <wp:docPr id="19507181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89560"/>
                        </a:xfrm>
                        <a:prstGeom prst="rect">
                          <a:avLst/>
                        </a:prstGeom>
                        <a:solidFill>
                          <a:srgbClr val="FFFFFF"/>
                        </a:solidFill>
                        <a:ln w="9525">
                          <a:solidFill>
                            <a:srgbClr val="000000"/>
                          </a:solidFill>
                          <a:miter lim="800000"/>
                          <a:headEnd/>
                          <a:tailEnd/>
                        </a:ln>
                      </wps:spPr>
                      <wps:txbx>
                        <w:txbxContent>
                          <w:p w14:paraId="26DE2231" w14:textId="77777777" w:rsidR="00532FD3" w:rsidRDefault="00532FD3" w:rsidP="00532FD3">
                            <w:r>
                              <w:t xml:space="preserve">Soudures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5BEDD" id="_x0000_s1027" type="#_x0000_t202" style="position:absolute;margin-left:295.75pt;margin-top:195pt;width:57.6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">
                <v:textbox>
                  <w:txbxContent>
                    <w:p w14:paraId="26DE2231" w14:textId="77777777" w:rsidR="00532FD3" w:rsidRDefault="00532FD3" w:rsidP="00532FD3">
                      <w:r>
                        <w:t xml:space="preserve">Soudures </w:t>
                      </w:r>
                    </w:p>
                  </w:txbxContent>
                </v:textbox>
                <w10:wrap type="square"/>
              </v:shape>
            </w:pict>
          </mc:Fallback>
        </mc:AlternateContent>
      </w:r>
      <w:r>
        <w:rPr>
          <w:rFonts w:ascii="Abadi" w:hAnsi="Abadi"/>
          <w:noProof/>
          <w:sz w:val="28"/>
          <w:szCs w:val="28"/>
        </w:rPr>
        <mc:AlternateContent>
          <mc:Choice Requires="wps">
            <w:drawing>
              <wp:anchor distT="0" distB="0" distL="114300" distR="114300" simplePos="0" relativeHeight="251659264" behindDoc="0" locked="0" layoutInCell="1" allowOverlap="1" wp14:anchorId="119FC887" wp14:editId="217B15FF">
                <wp:simplePos x="0" y="0"/>
                <wp:positionH relativeFrom="column">
                  <wp:posOffset>2102485</wp:posOffset>
                </wp:positionH>
                <wp:positionV relativeFrom="paragraph">
                  <wp:posOffset>807720</wp:posOffset>
                </wp:positionV>
                <wp:extent cx="792480" cy="670560"/>
                <wp:effectExtent l="19050" t="19050" r="64770" b="53340"/>
                <wp:wrapNone/>
                <wp:docPr id="1819998751" name="Connecteur droit avec flèche 3"/>
                <wp:cNvGraphicFramePr/>
                <a:graphic xmlns:a="http://schemas.openxmlformats.org/drawingml/2006/main">
                  <a:graphicData uri="http://schemas.microsoft.com/office/word/2010/wordprocessingShape">
                    <wps:wsp>
                      <wps:cNvCnPr/>
                      <wps:spPr>
                        <a:xfrm>
                          <a:off x="0" y="0"/>
                          <a:ext cx="792480" cy="67056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5C57D" id="Connecteur droit avec flèche 3" o:spid="_x0000_s1026" type="#_x0000_t32" style="position:absolute;margin-left:165.55pt;margin-top:63.6pt;width:62.4pt;height:5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" strokecolor="black [3213]" strokeweight="4.5pt">
                <v:stroke endarrow="block" joinstyle="miter"/>
              </v:shape>
            </w:pict>
          </mc:Fallback>
        </mc:AlternateContent>
      </w:r>
    </w:p>
    <w:p w14:paraId="0F8EF838" w14:textId="77777777" w:rsidR="006F7812" w:rsidRDefault="006F7812" w:rsidP="006F7812">
      <w:pPr>
        <w:pStyle w:val="Paragraphedeliste"/>
        <w:numPr>
          <w:ilvl w:val="0"/>
          <w:numId w:val="1"/>
        </w:numPr>
        <w:rPr>
          <w:rFonts w:ascii="Abadi" w:hAnsi="Abadi"/>
          <w:sz w:val="28"/>
          <w:szCs w:val="28"/>
        </w:rPr>
      </w:pPr>
      <w:r>
        <w:rPr>
          <w:rFonts w:ascii="Abadi" w:hAnsi="Abadi"/>
          <w:sz w:val="28"/>
          <w:szCs w:val="28"/>
        </w:rPr>
        <w:t>Re-vérification du bon fonctionnement des codes individuels des modules utilisés</w:t>
      </w:r>
    </w:p>
    <w:p w14:paraId="5810FEBD" w14:textId="77777777" w:rsidR="00532FD3" w:rsidRDefault="006F7812" w:rsidP="006F7812">
      <w:pPr>
        <w:ind w:left="360"/>
        <w:rPr>
          <w:rFonts w:ascii="Abadi" w:hAnsi="Abadi"/>
          <w:noProof/>
          <w:sz w:val="28"/>
          <w:szCs w:val="28"/>
        </w:rPr>
      </w:pPr>
      <w:r>
        <w:rPr>
          <w:rFonts w:ascii="Abadi" w:hAnsi="Abadi"/>
          <w:sz w:val="28"/>
          <w:szCs w:val="28"/>
        </w:rPr>
        <w:t>J’ai procédé à une re-vérification nécessaire des codes, car en effet, certains modules utilisaient (individuellement) des entrées et sorties identiques sur l’Arduino M</w:t>
      </w:r>
      <w:r>
        <w:rPr>
          <w:rFonts w:ascii="Calibri" w:hAnsi="Calibri" w:cs="Calibri"/>
          <w:sz w:val="28"/>
          <w:szCs w:val="28"/>
        </w:rPr>
        <w:t>ē</w:t>
      </w:r>
      <w:r>
        <w:rPr>
          <w:rFonts w:ascii="Abadi" w:hAnsi="Abadi"/>
          <w:sz w:val="28"/>
          <w:szCs w:val="28"/>
        </w:rPr>
        <w:t>ga. Cela poserait certainement un problème au moment d’harmoniser tous les codes pour un code global. J’ai dû réorganiser le câblage général de chaque module</w:t>
      </w:r>
      <w:r w:rsidR="00532FD3">
        <w:rPr>
          <w:rFonts w:ascii="Abadi" w:hAnsi="Abadi"/>
          <w:sz w:val="28"/>
          <w:szCs w:val="28"/>
        </w:rPr>
        <w:t>, car certains modules occupent un grand nombre de broches sur la carte (capteur RFID = 8 broches, clavier numérique = 6 broches.).</w:t>
      </w:r>
    </w:p>
    <w:p w14:paraId="7DFD1D06" w14:textId="192EF15C" w:rsidR="006F7812" w:rsidRDefault="006F7812" w:rsidP="006F7812">
      <w:pPr>
        <w:ind w:left="360"/>
        <w:rPr>
          <w:rFonts w:ascii="Abadi" w:hAnsi="Abadi"/>
          <w:sz w:val="28"/>
          <w:szCs w:val="28"/>
        </w:rPr>
      </w:pPr>
    </w:p>
    <w:p w14:paraId="2BF18858" w14:textId="77777777" w:rsidR="006F7812" w:rsidRDefault="006F7812" w:rsidP="006F7812">
      <w:pPr>
        <w:ind w:left="360"/>
        <w:rPr>
          <w:rFonts w:ascii="Abadi" w:hAnsi="Abadi"/>
          <w:sz w:val="28"/>
          <w:szCs w:val="28"/>
        </w:rPr>
      </w:pPr>
      <w:r>
        <w:rPr>
          <w:rFonts w:ascii="Abadi" w:hAnsi="Abadi"/>
          <w:sz w:val="28"/>
          <w:szCs w:val="28"/>
        </w:rPr>
        <w:t xml:space="preserve">Ensuite, j’ai procédé à l’import des codes de fonctionnement individuels de chaque module, pour créer un code global, code qui ferait fonctionner le système d’alarme comme prévu. </w:t>
      </w:r>
    </w:p>
    <w:p w14:paraId="752AE426" w14:textId="1F3A35E5" w:rsidR="006F7812" w:rsidRDefault="006F7812" w:rsidP="006F7812">
      <w:pPr>
        <w:ind w:left="360"/>
        <w:rPr>
          <w:rFonts w:ascii="Abadi" w:hAnsi="Abadi"/>
          <w:sz w:val="28"/>
          <w:szCs w:val="28"/>
        </w:rPr>
      </w:pPr>
      <w:r>
        <w:rPr>
          <w:rFonts w:ascii="Abadi" w:hAnsi="Abadi"/>
          <w:sz w:val="28"/>
          <w:szCs w:val="28"/>
        </w:rPr>
        <w:t xml:space="preserve">Problème : une fois les codes importés, malgré la réorganisation effectuée, les modules ne fonctionnent pas comme prévu. Cela est </w:t>
      </w:r>
      <w:r>
        <w:rPr>
          <w:rFonts w:ascii="Abadi" w:hAnsi="Abadi"/>
          <w:sz w:val="28"/>
          <w:szCs w:val="28"/>
        </w:rPr>
        <w:lastRenderedPageBreak/>
        <w:t>certainement dû à des conflits entre les codes individuels (</w:t>
      </w:r>
      <w:proofErr w:type="spellStart"/>
      <w:r>
        <w:rPr>
          <w:rFonts w:ascii="Abadi" w:hAnsi="Abadi"/>
          <w:sz w:val="28"/>
          <w:szCs w:val="28"/>
        </w:rPr>
        <w:t>delays</w:t>
      </w:r>
      <w:proofErr w:type="spellEnd"/>
      <w:r>
        <w:rPr>
          <w:rFonts w:ascii="Abadi" w:hAnsi="Abadi"/>
          <w:sz w:val="28"/>
          <w:szCs w:val="28"/>
        </w:rPr>
        <w:t xml:space="preserve">, variables, ou autres.). L’objectif de la prochaine séance sera d’optimiser au maximum le code, afin que les modules </w:t>
      </w:r>
      <w:r w:rsidR="00532FD3">
        <w:rPr>
          <w:rFonts w:ascii="Abadi" w:hAnsi="Abadi"/>
          <w:sz w:val="28"/>
          <w:szCs w:val="28"/>
        </w:rPr>
        <w:t xml:space="preserve">(capteur RFID, </w:t>
      </w:r>
      <w:proofErr w:type="spellStart"/>
      <w:r w:rsidR="00532FD3">
        <w:rPr>
          <w:rFonts w:ascii="Abadi" w:hAnsi="Abadi"/>
          <w:sz w:val="28"/>
          <w:szCs w:val="28"/>
        </w:rPr>
        <w:t>piézo</w:t>
      </w:r>
      <w:proofErr w:type="spellEnd"/>
      <w:r w:rsidR="00532FD3">
        <w:rPr>
          <w:rFonts w:ascii="Abadi" w:hAnsi="Abadi"/>
          <w:sz w:val="28"/>
          <w:szCs w:val="28"/>
        </w:rPr>
        <w:t xml:space="preserve">, écran LCD, clavier numérique, buzzer, et d’autres sont à ajouter.) </w:t>
      </w:r>
      <w:r>
        <w:rPr>
          <w:rFonts w:ascii="Abadi" w:hAnsi="Abadi"/>
          <w:sz w:val="28"/>
          <w:szCs w:val="28"/>
        </w:rPr>
        <w:t>fonctionnent simultanément sans conflits. C’est ce qui permettra de passer au codage du fonctionnement de l’alarme.</w:t>
      </w:r>
    </w:p>
    <w:p w14:paraId="75465A5F" w14:textId="014544AA" w:rsidR="00532FD3" w:rsidRDefault="00532FD3" w:rsidP="006F7812">
      <w:pPr>
        <w:ind w:left="360"/>
        <w:rPr>
          <w:rFonts w:ascii="Abadi" w:hAnsi="Abadi"/>
          <w:sz w:val="28"/>
          <w:szCs w:val="28"/>
        </w:rPr>
      </w:pPr>
    </w:p>
    <w:p w14:paraId="6DF1DFC5" w14:textId="77777777" w:rsidR="006F7812" w:rsidRPr="006F7812" w:rsidRDefault="006F7812" w:rsidP="006F7812">
      <w:pPr>
        <w:ind w:left="360"/>
        <w:rPr>
          <w:rFonts w:ascii="Abadi" w:hAnsi="Abadi"/>
          <w:sz w:val="28"/>
          <w:szCs w:val="28"/>
        </w:rPr>
      </w:pPr>
    </w:p>
    <w:sectPr w:rsidR="006F7812" w:rsidRPr="006F781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A00D" w14:textId="77777777" w:rsidR="00532FD3" w:rsidRDefault="00532FD3" w:rsidP="00532FD3">
      <w:pPr>
        <w:spacing w:after="0" w:line="240" w:lineRule="auto"/>
      </w:pPr>
      <w:r>
        <w:separator/>
      </w:r>
    </w:p>
  </w:endnote>
  <w:endnote w:type="continuationSeparator" w:id="0">
    <w:p w14:paraId="40C665BB" w14:textId="77777777" w:rsidR="00532FD3" w:rsidRDefault="00532FD3" w:rsidP="0053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1BE2" w14:textId="77777777" w:rsidR="00532FD3" w:rsidRDefault="00532FD3" w:rsidP="00532FD3">
      <w:pPr>
        <w:spacing w:after="0" w:line="240" w:lineRule="auto"/>
      </w:pPr>
      <w:r>
        <w:separator/>
      </w:r>
    </w:p>
  </w:footnote>
  <w:footnote w:type="continuationSeparator" w:id="0">
    <w:p w14:paraId="7CE1886C" w14:textId="77777777" w:rsidR="00532FD3" w:rsidRDefault="00532FD3" w:rsidP="00532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1F10" w14:textId="121A09BB" w:rsidR="00532FD3" w:rsidRDefault="00532FD3">
    <w:pPr>
      <w:pStyle w:val="En-tte"/>
    </w:pPr>
    <w:r>
      <w:t>Younes HITMI G2</w:t>
    </w:r>
  </w:p>
  <w:p w14:paraId="2A4021A6" w14:textId="77777777" w:rsidR="00532FD3" w:rsidRDefault="00532F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9D"/>
    <w:multiLevelType w:val="hybridMultilevel"/>
    <w:tmpl w:val="A1561010"/>
    <w:lvl w:ilvl="0" w:tplc="7752EC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8609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12"/>
    <w:rsid w:val="00532FD3"/>
    <w:rsid w:val="006F7812"/>
    <w:rsid w:val="00716BB6"/>
    <w:rsid w:val="00C04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E210"/>
  <w15:chartTrackingRefBased/>
  <w15:docId w15:val="{940404DB-5662-4EB2-9085-430A0CF0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7812"/>
    <w:pPr>
      <w:ind w:left="720"/>
      <w:contextualSpacing/>
    </w:pPr>
  </w:style>
  <w:style w:type="paragraph" w:styleId="En-tte">
    <w:name w:val="header"/>
    <w:basedOn w:val="Normal"/>
    <w:link w:val="En-tteCar"/>
    <w:uiPriority w:val="99"/>
    <w:unhideWhenUsed/>
    <w:rsid w:val="00532FD3"/>
    <w:pPr>
      <w:tabs>
        <w:tab w:val="center" w:pos="4536"/>
        <w:tab w:val="right" w:pos="9072"/>
      </w:tabs>
      <w:spacing w:after="0" w:line="240" w:lineRule="auto"/>
    </w:pPr>
  </w:style>
  <w:style w:type="character" w:customStyle="1" w:styleId="En-tteCar">
    <w:name w:val="En-tête Car"/>
    <w:basedOn w:val="Policepardfaut"/>
    <w:link w:val="En-tte"/>
    <w:uiPriority w:val="99"/>
    <w:rsid w:val="00532FD3"/>
  </w:style>
  <w:style w:type="paragraph" w:styleId="Pieddepage">
    <w:name w:val="footer"/>
    <w:basedOn w:val="Normal"/>
    <w:link w:val="PieddepageCar"/>
    <w:uiPriority w:val="99"/>
    <w:unhideWhenUsed/>
    <w:rsid w:val="00532F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hitmi</dc:creator>
  <cp:keywords/>
  <dc:description/>
  <cp:lastModifiedBy>younes hitmi</cp:lastModifiedBy>
  <cp:revision>1</cp:revision>
  <dcterms:created xsi:type="dcterms:W3CDTF">2024-01-12T18:47:00Z</dcterms:created>
  <dcterms:modified xsi:type="dcterms:W3CDTF">2024-01-12T19:07:00Z</dcterms:modified>
</cp:coreProperties>
</file>