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68A18" w14:textId="1CC7CA92" w:rsidR="00716BB6" w:rsidRDefault="00EE2F3D" w:rsidP="00EE2F3D">
      <w:pPr>
        <w:jc w:val="center"/>
        <w:rPr>
          <w:rFonts w:ascii="Abadi" w:hAnsi="Abadi"/>
          <w:sz w:val="44"/>
          <w:szCs w:val="44"/>
        </w:rPr>
      </w:pPr>
      <w:r w:rsidRPr="00EE2F3D">
        <w:rPr>
          <w:rFonts w:ascii="Abadi" w:hAnsi="Abadi"/>
          <w:sz w:val="44"/>
          <w:szCs w:val="44"/>
        </w:rPr>
        <w:t>COMPTE RENDU DU 22/01/2024</w:t>
      </w:r>
    </w:p>
    <w:p w14:paraId="7E66FF33" w14:textId="77777777" w:rsidR="00EE2F3D" w:rsidRDefault="00EE2F3D" w:rsidP="00EE2F3D">
      <w:pPr>
        <w:jc w:val="center"/>
        <w:rPr>
          <w:rFonts w:ascii="Abadi" w:hAnsi="Abadi"/>
          <w:sz w:val="44"/>
          <w:szCs w:val="44"/>
        </w:rPr>
      </w:pPr>
    </w:p>
    <w:p w14:paraId="0C63BFC9" w14:textId="4F5A019A" w:rsidR="00EE2F3D" w:rsidRDefault="00EE2F3D" w:rsidP="00EE2F3D">
      <w:pPr>
        <w:pStyle w:val="Paragraphedeliste"/>
        <w:numPr>
          <w:ilvl w:val="0"/>
          <w:numId w:val="1"/>
        </w:numPr>
        <w:rPr>
          <w:rFonts w:ascii="Abadi" w:hAnsi="Abadi"/>
          <w:sz w:val="32"/>
          <w:szCs w:val="32"/>
        </w:rPr>
      </w:pPr>
      <w:r w:rsidRPr="00EE2F3D">
        <w:rPr>
          <w:rFonts w:ascii="Abadi" w:hAnsi="Abadi"/>
          <w:sz w:val="32"/>
          <w:szCs w:val="32"/>
        </w:rPr>
        <w:t>Avancée sur le code d’interactions</w:t>
      </w:r>
    </w:p>
    <w:p w14:paraId="4D0444B9" w14:textId="77777777" w:rsidR="00EE2F3D" w:rsidRPr="00EE2F3D" w:rsidRDefault="00EE2F3D" w:rsidP="00EE2F3D">
      <w:pPr>
        <w:pStyle w:val="Paragraphedeliste"/>
        <w:rPr>
          <w:rFonts w:ascii="Abadi" w:hAnsi="Abadi"/>
          <w:sz w:val="32"/>
          <w:szCs w:val="32"/>
        </w:rPr>
      </w:pPr>
    </w:p>
    <w:p w14:paraId="7421775A" w14:textId="46F499C1" w:rsidR="00EE2F3D" w:rsidRDefault="00EE2F3D" w:rsidP="00EE2F3D">
      <w:pPr>
        <w:ind w:left="360"/>
        <w:rPr>
          <w:rFonts w:ascii="Abadi" w:hAnsi="Abadi"/>
          <w:sz w:val="28"/>
          <w:szCs w:val="28"/>
        </w:rPr>
      </w:pPr>
      <w:r>
        <w:rPr>
          <w:rFonts w:ascii="Abadi" w:hAnsi="Abadi"/>
          <w:sz w:val="28"/>
          <w:szCs w:val="28"/>
        </w:rPr>
        <w:t>Dans cette première partie de séance, j’ai effectué quelques recherches sur internet qui m’ont permis de modifier mon code de liaison entre l’écran LCD et le clavier. La nouvelle version est plus lisible, et plus fluide à la manipulation.</w:t>
      </w:r>
    </w:p>
    <w:p w14:paraId="3DA768CD" w14:textId="56E58B05" w:rsidR="00EE2F3D" w:rsidRDefault="00EE2F3D" w:rsidP="00EE2F3D">
      <w:pPr>
        <w:ind w:left="360"/>
        <w:rPr>
          <w:rFonts w:ascii="Abadi" w:hAnsi="Abadi"/>
          <w:sz w:val="28"/>
          <w:szCs w:val="28"/>
        </w:rPr>
      </w:pPr>
      <w:r>
        <w:rPr>
          <w:rFonts w:ascii="Abadi" w:hAnsi="Abadi"/>
          <w:sz w:val="28"/>
          <w:szCs w:val="28"/>
        </w:rPr>
        <w:t>Des problèmes au niveau de la liaison des évènements sur clavier et la réaction au niveau des LED et du système de sécurité sont encore à régler.</w:t>
      </w:r>
    </w:p>
    <w:p w14:paraId="205073B7" w14:textId="77777777" w:rsidR="00EE2F3D" w:rsidRPr="00EE2F3D" w:rsidRDefault="00EE2F3D" w:rsidP="00EE2F3D">
      <w:pPr>
        <w:ind w:left="360"/>
        <w:rPr>
          <w:rFonts w:ascii="Abadi" w:hAnsi="Abadi"/>
          <w:sz w:val="32"/>
          <w:szCs w:val="32"/>
        </w:rPr>
      </w:pPr>
    </w:p>
    <w:p w14:paraId="7ED1D246" w14:textId="66BE74A8" w:rsidR="00EE2F3D" w:rsidRDefault="00EE2F3D" w:rsidP="00EE2F3D">
      <w:pPr>
        <w:pStyle w:val="Paragraphedeliste"/>
        <w:numPr>
          <w:ilvl w:val="0"/>
          <w:numId w:val="1"/>
        </w:numPr>
        <w:rPr>
          <w:rFonts w:ascii="Abadi" w:hAnsi="Abadi"/>
          <w:sz w:val="32"/>
          <w:szCs w:val="32"/>
        </w:rPr>
      </w:pPr>
      <w:r w:rsidRPr="00EE2F3D">
        <w:rPr>
          <w:rFonts w:ascii="Abadi" w:hAnsi="Abadi"/>
          <w:sz w:val="32"/>
          <w:szCs w:val="32"/>
        </w:rPr>
        <w:t>Conception du socle du coffre-fort sécurisé</w:t>
      </w:r>
    </w:p>
    <w:p w14:paraId="6808DA2E" w14:textId="77777777" w:rsidR="00EE2F3D" w:rsidRPr="00EE2F3D" w:rsidRDefault="00EE2F3D" w:rsidP="00EE2F3D">
      <w:pPr>
        <w:pStyle w:val="Paragraphedeliste"/>
        <w:rPr>
          <w:rFonts w:ascii="Abadi" w:hAnsi="Abadi"/>
          <w:sz w:val="32"/>
          <w:szCs w:val="32"/>
        </w:rPr>
      </w:pPr>
    </w:p>
    <w:p w14:paraId="1B50C6CA" w14:textId="0A7CAF78" w:rsidR="00EE2F3D" w:rsidRDefault="00494255" w:rsidP="00EE2F3D">
      <w:pPr>
        <w:ind w:left="360"/>
        <w:rPr>
          <w:rFonts w:ascii="Abadi" w:hAnsi="Abadi"/>
          <w:sz w:val="28"/>
          <w:szCs w:val="28"/>
        </w:rPr>
      </w:pPr>
      <w:r>
        <w:rPr>
          <w:rFonts w:ascii="Abadi" w:hAnsi="Abadi"/>
          <w:noProof/>
          <w:sz w:val="28"/>
          <w:szCs w:val="28"/>
        </w:rPr>
        <w:drawing>
          <wp:anchor distT="0" distB="0" distL="114300" distR="114300" simplePos="0" relativeHeight="251658240" behindDoc="1" locked="0" layoutInCell="1" allowOverlap="1" wp14:anchorId="50E056CC" wp14:editId="417FF792">
            <wp:simplePos x="0" y="0"/>
            <wp:positionH relativeFrom="margin">
              <wp:posOffset>385445</wp:posOffset>
            </wp:positionH>
            <wp:positionV relativeFrom="paragraph">
              <wp:posOffset>1129665</wp:posOffset>
            </wp:positionV>
            <wp:extent cx="2258695" cy="3700780"/>
            <wp:effectExtent l="155258" t="168592" r="334962" b="354013"/>
            <wp:wrapTopAndBottom/>
            <wp:docPr id="16893804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0536" r="33686"/>
                    <a:stretch/>
                  </pic:blipFill>
                  <pic:spPr bwMode="auto">
                    <a:xfrm rot="5400000">
                      <a:off x="0" y="0"/>
                      <a:ext cx="2258695" cy="3700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2F3D">
        <w:rPr>
          <w:rFonts w:ascii="Abadi" w:hAnsi="Abadi"/>
          <w:sz w:val="28"/>
          <w:szCs w:val="28"/>
        </w:rPr>
        <w:t xml:space="preserve">Pour le reste de la séance, le travail s’est fait au </w:t>
      </w:r>
      <w:proofErr w:type="spellStart"/>
      <w:r w:rsidR="00EE2F3D">
        <w:rPr>
          <w:rFonts w:ascii="Abadi" w:hAnsi="Abadi"/>
          <w:sz w:val="28"/>
          <w:szCs w:val="28"/>
        </w:rPr>
        <w:t>FabLab</w:t>
      </w:r>
      <w:proofErr w:type="spellEnd"/>
      <w:r w:rsidR="00EE2F3D">
        <w:rPr>
          <w:rFonts w:ascii="Abadi" w:hAnsi="Abadi"/>
          <w:sz w:val="28"/>
          <w:szCs w:val="28"/>
        </w:rPr>
        <w:t xml:space="preserve">. J’ai produit des modèles (sur </w:t>
      </w:r>
      <w:proofErr w:type="spellStart"/>
      <w:r w:rsidR="00EE2F3D">
        <w:rPr>
          <w:rFonts w:ascii="Abadi" w:hAnsi="Abadi"/>
          <w:sz w:val="28"/>
          <w:szCs w:val="28"/>
        </w:rPr>
        <w:t>Inkscape</w:t>
      </w:r>
      <w:proofErr w:type="spellEnd"/>
      <w:r w:rsidR="00EE2F3D">
        <w:rPr>
          <w:rFonts w:ascii="Abadi" w:hAnsi="Abadi"/>
          <w:sz w:val="28"/>
          <w:szCs w:val="28"/>
        </w:rPr>
        <w:t xml:space="preserve">, au format SVG), aux dimensions adaptées de mon socle. Ces modèles ont pu être imprimés en découpe </w:t>
      </w:r>
      <w:proofErr w:type="spellStart"/>
      <w:r w:rsidR="00EE2F3D">
        <w:rPr>
          <w:rFonts w:ascii="Abadi" w:hAnsi="Abadi"/>
          <w:sz w:val="28"/>
          <w:szCs w:val="28"/>
        </w:rPr>
        <w:t>lazer</w:t>
      </w:r>
      <w:proofErr w:type="spellEnd"/>
      <w:r w:rsidR="00EE2F3D">
        <w:rPr>
          <w:rFonts w:ascii="Abadi" w:hAnsi="Abadi"/>
          <w:sz w:val="28"/>
          <w:szCs w:val="28"/>
        </w:rPr>
        <w:t xml:space="preserve"> sur des planches en bois (5mm d’épaisseur afin que le socle soit un minimum résistant). </w:t>
      </w:r>
    </w:p>
    <w:p w14:paraId="04BDBE5F" w14:textId="2B7A362A" w:rsidR="00FC4340" w:rsidRDefault="00494255" w:rsidP="00EE2F3D">
      <w:pPr>
        <w:ind w:left="360"/>
        <w:rPr>
          <w:rFonts w:ascii="Abadi" w:hAnsi="Abadi"/>
          <w:noProof/>
          <w:sz w:val="28"/>
          <w:szCs w:val="28"/>
        </w:rPr>
      </w:pPr>
      <w:r>
        <w:rPr>
          <w:rFonts w:ascii="Abadi" w:hAnsi="Abadi"/>
          <w:noProof/>
          <w:sz w:val="28"/>
          <w:szCs w:val="28"/>
        </w:rPr>
        <w:drawing>
          <wp:anchor distT="0" distB="0" distL="114300" distR="114300" simplePos="0" relativeHeight="251660288" behindDoc="0" locked="0" layoutInCell="1" allowOverlap="1" wp14:anchorId="7C52D78B" wp14:editId="05708D56">
            <wp:simplePos x="0" y="0"/>
            <wp:positionH relativeFrom="column">
              <wp:posOffset>3608070</wp:posOffset>
            </wp:positionH>
            <wp:positionV relativeFrom="paragraph">
              <wp:posOffset>836295</wp:posOffset>
            </wp:positionV>
            <wp:extent cx="2670810" cy="2002790"/>
            <wp:effectExtent l="143510" t="161290" r="406400" b="368300"/>
            <wp:wrapTopAndBottom/>
            <wp:docPr id="143518908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670810" cy="20027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A883EC2" w14:textId="40D5B154" w:rsidR="00FC4340" w:rsidRDefault="00FC4340" w:rsidP="00EE2F3D">
      <w:pPr>
        <w:ind w:left="360"/>
        <w:rPr>
          <w:rFonts w:ascii="Abadi" w:hAnsi="Abadi"/>
          <w:sz w:val="28"/>
          <w:szCs w:val="28"/>
        </w:rPr>
      </w:pPr>
    </w:p>
    <w:p w14:paraId="2BEC4D0D" w14:textId="12785F01" w:rsidR="00EE2F3D" w:rsidRDefault="00EE2F3D" w:rsidP="00EE2F3D">
      <w:pPr>
        <w:ind w:left="360"/>
        <w:rPr>
          <w:rFonts w:ascii="Abadi" w:hAnsi="Abadi"/>
          <w:sz w:val="28"/>
          <w:szCs w:val="28"/>
        </w:rPr>
      </w:pPr>
      <w:r>
        <w:rPr>
          <w:rFonts w:ascii="Abadi" w:hAnsi="Abadi"/>
          <w:sz w:val="28"/>
          <w:szCs w:val="28"/>
        </w:rPr>
        <w:t xml:space="preserve">J’ai ensuite procédé à l’assemblage des 4 pièces en utilisant de la colle adaptée. Une fois la boite assemblée, j’ai </w:t>
      </w:r>
      <w:r w:rsidR="00FC4340">
        <w:rPr>
          <w:rFonts w:ascii="Abadi" w:hAnsi="Abadi"/>
          <w:sz w:val="28"/>
          <w:szCs w:val="28"/>
        </w:rPr>
        <w:t xml:space="preserve">commencé à la modifier pour qu’elle puisse correspondre au rendu premier effectué sur </w:t>
      </w:r>
      <w:proofErr w:type="spellStart"/>
      <w:r w:rsidR="00FC4340">
        <w:rPr>
          <w:rFonts w:ascii="Abadi" w:hAnsi="Abadi"/>
          <w:sz w:val="28"/>
          <w:szCs w:val="28"/>
        </w:rPr>
        <w:t>Onshape</w:t>
      </w:r>
      <w:proofErr w:type="spellEnd"/>
      <w:r w:rsidR="00FC4340">
        <w:rPr>
          <w:rFonts w:ascii="Abadi" w:hAnsi="Abadi"/>
          <w:sz w:val="28"/>
          <w:szCs w:val="28"/>
        </w:rPr>
        <w:t>. J’ai percé 2 trous pour les LED, un trou pour le buzzer d’alerte, une ouverture circulaire principale pour le capteur RFID.</w:t>
      </w:r>
    </w:p>
    <w:p w14:paraId="5FD32621" w14:textId="2EE16455" w:rsidR="00FC4340" w:rsidRDefault="00494255" w:rsidP="00EE2F3D">
      <w:pPr>
        <w:ind w:left="360"/>
        <w:rPr>
          <w:rFonts w:ascii="Abadi" w:hAnsi="Abadi"/>
          <w:noProof/>
          <w:sz w:val="28"/>
          <w:szCs w:val="28"/>
        </w:rPr>
      </w:pPr>
      <w:r>
        <w:rPr>
          <w:rFonts w:ascii="Abadi" w:hAnsi="Abadi"/>
          <w:noProof/>
          <w:sz w:val="32"/>
          <w:szCs w:val="32"/>
        </w:rPr>
        <w:drawing>
          <wp:anchor distT="0" distB="0" distL="114300" distR="114300" simplePos="0" relativeHeight="251661312" behindDoc="0" locked="0" layoutInCell="1" allowOverlap="1" wp14:anchorId="29407A6C" wp14:editId="425D0408">
            <wp:simplePos x="0" y="0"/>
            <wp:positionH relativeFrom="page">
              <wp:posOffset>4460240</wp:posOffset>
            </wp:positionH>
            <wp:positionV relativeFrom="paragraph">
              <wp:posOffset>223520</wp:posOffset>
            </wp:positionV>
            <wp:extent cx="2192020" cy="2820670"/>
            <wp:effectExtent l="161925" t="161925" r="370205" b="370205"/>
            <wp:wrapTopAndBottom/>
            <wp:docPr id="156791705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365" r="20429"/>
                    <a:stretch/>
                  </pic:blipFill>
                  <pic:spPr bwMode="auto">
                    <a:xfrm rot="5400000">
                      <a:off x="0" y="0"/>
                      <a:ext cx="2192020" cy="28206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badi" w:hAnsi="Abadi"/>
          <w:noProof/>
          <w:sz w:val="28"/>
          <w:szCs w:val="28"/>
        </w:rPr>
        <w:drawing>
          <wp:anchor distT="0" distB="0" distL="114300" distR="114300" simplePos="0" relativeHeight="251659264" behindDoc="0" locked="0" layoutInCell="1" allowOverlap="1" wp14:anchorId="34E5743D" wp14:editId="050BB1DE">
            <wp:simplePos x="0" y="0"/>
            <wp:positionH relativeFrom="margin">
              <wp:posOffset>-51435</wp:posOffset>
            </wp:positionH>
            <wp:positionV relativeFrom="paragraph">
              <wp:posOffset>159385</wp:posOffset>
            </wp:positionV>
            <wp:extent cx="2260600" cy="2927985"/>
            <wp:effectExtent l="161607" t="162243" r="339408" b="358457"/>
            <wp:wrapTopAndBottom/>
            <wp:docPr id="1539021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081" r="23005"/>
                    <a:stretch/>
                  </pic:blipFill>
                  <pic:spPr bwMode="auto">
                    <a:xfrm rot="5400000">
                      <a:off x="0" y="0"/>
                      <a:ext cx="2260600" cy="29279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E72ADE" w14:textId="419577C2" w:rsidR="00FC4340" w:rsidRDefault="00FC4340" w:rsidP="00EE2F3D">
      <w:pPr>
        <w:ind w:left="360"/>
        <w:rPr>
          <w:rFonts w:ascii="Abadi" w:hAnsi="Abadi"/>
          <w:sz w:val="28"/>
          <w:szCs w:val="28"/>
        </w:rPr>
      </w:pPr>
    </w:p>
    <w:p w14:paraId="093A2651" w14:textId="7DC0240C" w:rsidR="00FC4340" w:rsidRDefault="00FC4340" w:rsidP="00EE2F3D">
      <w:pPr>
        <w:ind w:left="360"/>
        <w:rPr>
          <w:rFonts w:ascii="Abadi" w:hAnsi="Abadi"/>
          <w:sz w:val="28"/>
          <w:szCs w:val="28"/>
        </w:rPr>
      </w:pPr>
      <w:r>
        <w:rPr>
          <w:rFonts w:ascii="Abadi" w:hAnsi="Abadi"/>
          <w:sz w:val="28"/>
          <w:szCs w:val="28"/>
        </w:rPr>
        <w:t>J’ai aussi fait un cadrant en bois pour le clavier numérique afin qu’il puisse être démarqué sur le coffre.</w:t>
      </w:r>
    </w:p>
    <w:p w14:paraId="1D69CC12" w14:textId="42EAD7C5" w:rsidR="00FC4340" w:rsidRDefault="00FC4340" w:rsidP="00EE2F3D">
      <w:pPr>
        <w:ind w:left="360"/>
        <w:rPr>
          <w:rFonts w:ascii="Abadi" w:hAnsi="Abadi"/>
          <w:sz w:val="28"/>
          <w:szCs w:val="28"/>
        </w:rPr>
      </w:pPr>
      <w:r>
        <w:rPr>
          <w:rFonts w:ascii="Abadi" w:hAnsi="Abadi"/>
          <w:sz w:val="28"/>
          <w:szCs w:val="28"/>
        </w:rPr>
        <w:t xml:space="preserve">La prochaine étape serait de fabriquer la barrière (en plexiglas) du coffre afin de pouvoir la monter dessus. </w:t>
      </w:r>
    </w:p>
    <w:p w14:paraId="77396435" w14:textId="0EE96484" w:rsidR="00FC4340" w:rsidRDefault="00FC4340" w:rsidP="00EE2F3D">
      <w:pPr>
        <w:ind w:left="360"/>
        <w:rPr>
          <w:rFonts w:ascii="Abadi" w:hAnsi="Abadi"/>
          <w:sz w:val="28"/>
          <w:szCs w:val="28"/>
        </w:rPr>
      </w:pPr>
    </w:p>
    <w:p w14:paraId="0C86857D" w14:textId="022B2C6A" w:rsidR="00FC4340" w:rsidRPr="00FC4340" w:rsidRDefault="00FC4340" w:rsidP="00FC4340">
      <w:pPr>
        <w:pStyle w:val="Paragraphedeliste"/>
        <w:numPr>
          <w:ilvl w:val="0"/>
          <w:numId w:val="1"/>
        </w:numPr>
        <w:rPr>
          <w:rFonts w:ascii="Abadi" w:hAnsi="Abadi"/>
          <w:sz w:val="28"/>
          <w:szCs w:val="28"/>
        </w:rPr>
      </w:pPr>
      <w:r>
        <w:rPr>
          <w:rFonts w:ascii="Abadi" w:hAnsi="Abadi"/>
          <w:sz w:val="32"/>
          <w:szCs w:val="32"/>
        </w:rPr>
        <w:t xml:space="preserve"> Changements sur le système de sécurité</w:t>
      </w:r>
    </w:p>
    <w:p w14:paraId="6DFF39F2" w14:textId="3F8A3D36" w:rsidR="00FC4340" w:rsidRDefault="00FC4340" w:rsidP="00FC4340">
      <w:pPr>
        <w:ind w:left="360"/>
        <w:rPr>
          <w:rFonts w:ascii="Abadi" w:hAnsi="Abadi"/>
          <w:sz w:val="28"/>
          <w:szCs w:val="28"/>
        </w:rPr>
      </w:pPr>
    </w:p>
    <w:p w14:paraId="73AC2E19" w14:textId="4668E2A1" w:rsidR="00FC4340" w:rsidRDefault="00FC4340" w:rsidP="00FC4340">
      <w:pPr>
        <w:ind w:left="360"/>
        <w:rPr>
          <w:rFonts w:ascii="Abadi" w:hAnsi="Abadi"/>
          <w:sz w:val="28"/>
          <w:szCs w:val="28"/>
        </w:rPr>
      </w:pPr>
      <w:r>
        <w:rPr>
          <w:rFonts w:ascii="Abadi" w:hAnsi="Abadi"/>
          <w:sz w:val="28"/>
          <w:szCs w:val="28"/>
        </w:rPr>
        <w:t>Le système de sécurité basé sur le capteur piézométrique ne sera pas fiable, en raison de la fragilité du module piézoélectrique. L’idée serait de bloquer la barrière de plexiglas à l’aide de servomoteurs qui seraient actionnés dans un sens ou dans l’autre en fonction de l’état du coffre (ouvert/fermé). Cela permettrait de bloquer le coffre de manière fiable. L’alarme se décherait si le code est erroné après plusieurs tentatives.</w:t>
      </w:r>
    </w:p>
    <w:p w14:paraId="2DFACF84" w14:textId="25347829" w:rsidR="00FC4340" w:rsidRPr="00FC4340" w:rsidRDefault="00FC4340" w:rsidP="00FC4340">
      <w:pPr>
        <w:ind w:left="360"/>
        <w:rPr>
          <w:rFonts w:ascii="Abadi" w:hAnsi="Abadi"/>
          <w:sz w:val="28"/>
          <w:szCs w:val="28"/>
        </w:rPr>
      </w:pPr>
    </w:p>
    <w:p w14:paraId="68DDA79D" w14:textId="2812FCED" w:rsidR="00FC4340" w:rsidRPr="00EE2F3D" w:rsidRDefault="00FC4340" w:rsidP="00EE2F3D">
      <w:pPr>
        <w:ind w:left="360"/>
        <w:rPr>
          <w:rFonts w:ascii="Abadi" w:hAnsi="Abadi"/>
          <w:sz w:val="28"/>
          <w:szCs w:val="28"/>
        </w:rPr>
      </w:pPr>
    </w:p>
    <w:p w14:paraId="3284CEC6" w14:textId="022F09D5" w:rsidR="00EE2F3D" w:rsidRDefault="00EE2F3D" w:rsidP="00EE2F3D">
      <w:pPr>
        <w:rPr>
          <w:rFonts w:ascii="Abadi" w:hAnsi="Abadi"/>
          <w:sz w:val="32"/>
          <w:szCs w:val="32"/>
        </w:rPr>
      </w:pPr>
    </w:p>
    <w:p w14:paraId="1335F260" w14:textId="77777777" w:rsidR="00494255" w:rsidRPr="00EE2F3D" w:rsidRDefault="00494255" w:rsidP="00EE2F3D">
      <w:pPr>
        <w:rPr>
          <w:rFonts w:ascii="Abadi" w:hAnsi="Abadi"/>
          <w:sz w:val="32"/>
          <w:szCs w:val="32"/>
        </w:rPr>
      </w:pPr>
    </w:p>
    <w:sectPr w:rsidR="00494255" w:rsidRPr="00EE2F3D">
      <w:head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F3CFB" w14:textId="77777777" w:rsidR="0033161E" w:rsidRDefault="0033161E" w:rsidP="00FD7942">
      <w:pPr>
        <w:spacing w:after="0" w:line="240" w:lineRule="auto"/>
      </w:pPr>
      <w:r>
        <w:separator/>
      </w:r>
    </w:p>
  </w:endnote>
  <w:endnote w:type="continuationSeparator" w:id="0">
    <w:p w14:paraId="3D612BE1" w14:textId="77777777" w:rsidR="0033161E" w:rsidRDefault="0033161E" w:rsidP="00FD7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F9BE1" w14:textId="77777777" w:rsidR="0033161E" w:rsidRDefault="0033161E" w:rsidP="00FD7942">
      <w:pPr>
        <w:spacing w:after="0" w:line="240" w:lineRule="auto"/>
      </w:pPr>
      <w:r>
        <w:separator/>
      </w:r>
    </w:p>
  </w:footnote>
  <w:footnote w:type="continuationSeparator" w:id="0">
    <w:p w14:paraId="7CB28C09" w14:textId="77777777" w:rsidR="0033161E" w:rsidRDefault="0033161E" w:rsidP="00FD79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A59DF" w14:textId="22C25AA9" w:rsidR="00FD7942" w:rsidRDefault="00FD7942">
    <w:pPr>
      <w:pStyle w:val="En-tte"/>
    </w:pPr>
    <w:r>
      <w:t>HITMI Younes G2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04FE2"/>
    <w:multiLevelType w:val="hybridMultilevel"/>
    <w:tmpl w:val="EDB27C52"/>
    <w:lvl w:ilvl="0" w:tplc="D264048A">
      <w:start w:val="1"/>
      <w:numFmt w:val="decimal"/>
      <w:lvlText w:val="%1-"/>
      <w:lvlJc w:val="left"/>
      <w:pPr>
        <w:ind w:left="720"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139638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F3D"/>
    <w:rsid w:val="0033161E"/>
    <w:rsid w:val="00494255"/>
    <w:rsid w:val="00716BB6"/>
    <w:rsid w:val="00C04C83"/>
    <w:rsid w:val="00EE2F3D"/>
    <w:rsid w:val="00FC4340"/>
    <w:rsid w:val="00FD79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D8E9E"/>
  <w15:chartTrackingRefBased/>
  <w15:docId w15:val="{7D1DF066-FB15-4266-A1F1-083FEB68F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E2F3D"/>
    <w:pPr>
      <w:ind w:left="720"/>
      <w:contextualSpacing/>
    </w:pPr>
  </w:style>
  <w:style w:type="paragraph" w:styleId="En-tte">
    <w:name w:val="header"/>
    <w:basedOn w:val="Normal"/>
    <w:link w:val="En-tteCar"/>
    <w:uiPriority w:val="99"/>
    <w:unhideWhenUsed/>
    <w:rsid w:val="00FD7942"/>
    <w:pPr>
      <w:tabs>
        <w:tab w:val="center" w:pos="4536"/>
        <w:tab w:val="right" w:pos="9072"/>
      </w:tabs>
      <w:spacing w:after="0" w:line="240" w:lineRule="auto"/>
    </w:pPr>
  </w:style>
  <w:style w:type="character" w:customStyle="1" w:styleId="En-tteCar">
    <w:name w:val="En-tête Car"/>
    <w:basedOn w:val="Policepardfaut"/>
    <w:link w:val="En-tte"/>
    <w:uiPriority w:val="99"/>
    <w:rsid w:val="00FD7942"/>
  </w:style>
  <w:style w:type="paragraph" w:styleId="Pieddepage">
    <w:name w:val="footer"/>
    <w:basedOn w:val="Normal"/>
    <w:link w:val="PieddepageCar"/>
    <w:uiPriority w:val="99"/>
    <w:unhideWhenUsed/>
    <w:rsid w:val="00FD79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D79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Pages>
  <Words>281</Words>
  <Characters>1551</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younes hitmi</dc:creator>
  <cp:keywords/>
  <dc:description/>
  <cp:lastModifiedBy>younes hitmi</cp:lastModifiedBy>
  <cp:revision>2</cp:revision>
  <dcterms:created xsi:type="dcterms:W3CDTF">2024-01-26T17:32:00Z</dcterms:created>
  <dcterms:modified xsi:type="dcterms:W3CDTF">2024-01-26T17:57:00Z</dcterms:modified>
</cp:coreProperties>
</file>