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Document</w:t>
      </w:r>
    </w:p>
    <w:p>
      <w:r>
        <w:t>This document belongs to the Medical category.</w:t>
      </w:r>
    </w:p>
    <w:p>
      <w:r>
        <w:t>Doctor consultation notes and a health record summary.</w:t>
      </w:r>
    </w:p>
    <w:p>
      <w:r>
        <w:t>Diagnosis overview and the prescribed prescription details.</w:t>
      </w:r>
    </w:p>
    <w:p>
      <w:r>
        <w:t>Prescription instructions and follow-up appointment.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