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ind w:right="20"/>
        <w:jc w:val="center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sz w:val="31"/>
          <w:szCs w:val="31"/>
        </w:rPr>
        <w:t>H</w:t>
      </w:r>
      <w:r>
        <w:rPr>
          <w:rFonts w:ascii="微软雅黑" w:hAnsi="微软雅黑" w:eastAsia="微软雅黑" w:cs="微软雅黑"/>
          <w:sz w:val="31"/>
          <w:szCs w:val="31"/>
        </w:rPr>
        <w:t>ollis</w:t>
      </w:r>
    </w:p>
    <w:p>
      <w:pPr>
        <w:spacing w:line="288" w:lineRule="auto"/>
        <w:ind w:right="40"/>
        <w:jc w:val="center"/>
        <w:rPr>
          <w:sz w:val="36"/>
          <w:szCs w:val="36"/>
        </w:rPr>
      </w:pPr>
      <w:r>
        <w:rPr>
          <w:rFonts w:hint="eastAsia" w:ascii="微软雅黑" w:hAnsi="微软雅黑" w:eastAsia="微软雅黑" w:cs="微软雅黑"/>
        </w:rPr>
        <w:t>187</w:t>
      </w:r>
      <w:r>
        <w:rPr>
          <w:rFonts w:ascii="微软雅黑" w:hAnsi="微软雅黑" w:eastAsia="微软雅黑" w:cs="微软雅黑"/>
        </w:rPr>
        <w:t xml:space="preserve">00000000 | </w:t>
      </w:r>
      <w:r>
        <w:rPr>
          <w:rFonts w:hint="eastAsia" w:ascii="微软雅黑" w:hAnsi="微软雅黑" w:eastAsia="微软雅黑" w:cs="微软雅黑"/>
        </w:rPr>
        <w:t>hollis</w:t>
      </w:r>
      <w:r>
        <w:rPr>
          <w:rFonts w:ascii="微软雅黑" w:hAnsi="微软雅黑" w:eastAsia="微软雅黑" w:cs="微软雅黑"/>
        </w:rPr>
        <w:t>6666 @</w:t>
      </w:r>
      <w:r>
        <w:rPr>
          <w:rFonts w:hint="eastAsia" w:ascii="微软雅黑" w:hAnsi="微软雅黑" w:eastAsia="微软雅黑" w:cs="微软雅黑"/>
        </w:rPr>
        <w:t>hollis</w:t>
      </w:r>
      <w:r>
        <w:rPr>
          <w:rFonts w:ascii="微软雅黑" w:hAnsi="微软雅黑" w:eastAsia="微软雅黑" w:cs="微软雅黑"/>
        </w:rPr>
        <w:t>.com</w:t>
      </w:r>
    </w:p>
    <w:p>
      <w:pPr>
        <w:spacing w:line="288" w:lineRule="auto"/>
        <w:ind w:right="20"/>
        <w:jc w:val="center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25岁 | 男 | </w:t>
      </w:r>
      <w:r>
        <w:rPr>
          <w:rFonts w:hint="eastAsia" w:ascii="微软雅黑" w:hAnsi="微软雅黑" w:eastAsia="微软雅黑" w:cs="微软雅黑"/>
        </w:rPr>
        <w:t>杭州</w:t>
      </w:r>
    </w:p>
    <w:p>
      <w:pPr>
        <w:spacing w:line="288" w:lineRule="auto"/>
        <w:ind w:right="20"/>
        <w:jc w:val="center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</w:rPr>
        <w:t xml:space="preserve">在职 </w:t>
      </w:r>
      <w:r>
        <w:rPr>
          <w:rFonts w:ascii="微软雅黑" w:hAnsi="微软雅黑" w:eastAsia="微软雅黑" w:cs="微软雅黑"/>
        </w:rPr>
        <w:t xml:space="preserve">| </w:t>
      </w:r>
      <w:r>
        <w:rPr>
          <w:rFonts w:hint="eastAsia" w:ascii="微软雅黑" w:hAnsi="微软雅黑" w:eastAsia="微软雅黑" w:cs="微软雅黑"/>
        </w:rPr>
        <w:t>高级Java开发工程师</w:t>
      </w:r>
    </w:p>
    <w:p>
      <w:pPr>
        <w:spacing w:before="312" w:beforeLines="130" w:line="291" w:lineRule="exact"/>
        <w:rPr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教育经历</w:t>
      </w:r>
    </w:p>
    <w:p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1905</wp:posOffset>
            </wp:positionH>
            <wp:positionV relativeFrom="paragraph">
              <wp:posOffset>22860</wp:posOffset>
            </wp:positionV>
            <wp:extent cx="6739890" cy="9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989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28" w:lineRule="exact"/>
        <w:rPr>
          <w:sz w:val="24"/>
          <w:szCs w:val="24"/>
        </w:rPr>
      </w:pPr>
    </w:p>
    <w:tbl>
      <w:tblPr>
        <w:tblStyle w:val="4"/>
        <w:tblW w:w="1064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3260"/>
        <w:gridCol w:w="2410"/>
        <w:gridCol w:w="1993"/>
      </w:tblGrid>
      <w:tr>
        <w:trPr>
          <w:trHeight w:val="276" w:hRule="atLeast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100" w:lineRule="atLeast"/>
              <w:rPr>
                <w:rFonts w:ascii="微软雅黑" w:hAnsi="微软雅黑" w:eastAsia="微软雅黑" w:cs="宋体"/>
                <w:color w:val="000000"/>
              </w:rPr>
            </w:pPr>
            <w:r>
              <w:rPr>
                <w:rFonts w:hint="eastAsia" w:ascii="微软雅黑" w:hAnsi="微软雅黑" w:eastAsia="微软雅黑" w:cs="宋体"/>
                <w:color w:val="000000"/>
              </w:rPr>
              <w:t>哈尔滨理工大学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100" w:lineRule="atLeast"/>
              <w:rPr>
                <w:rFonts w:ascii="微软雅黑" w:hAnsi="微软雅黑" w:eastAsia="微软雅黑" w:cs="宋体"/>
                <w:color w:val="000000"/>
              </w:rPr>
            </w:pPr>
            <w:r>
              <w:rPr>
                <w:rFonts w:hint="eastAsia" w:ascii="微软雅黑" w:hAnsi="微软雅黑" w:eastAsia="微软雅黑" w:cs="宋体"/>
                <w:color w:val="000000"/>
              </w:rPr>
              <w:t>软件工程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100" w:lineRule="atLeast"/>
              <w:rPr>
                <w:rFonts w:ascii="微软雅黑" w:hAnsi="微软雅黑" w:eastAsia="微软雅黑" w:cs="宋体"/>
                <w:color w:val="000000"/>
              </w:rPr>
            </w:pPr>
            <w:r>
              <w:rPr>
                <w:rFonts w:hint="eastAsia" w:ascii="微软雅黑" w:hAnsi="微软雅黑" w:eastAsia="微软雅黑" w:cs="宋体"/>
                <w:color w:val="000000"/>
              </w:rPr>
              <w:t>本科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100" w:lineRule="atLeast"/>
              <w:rPr>
                <w:rFonts w:ascii="微软雅黑" w:hAnsi="微软雅黑" w:eastAsia="微软雅黑" w:cs="宋体"/>
                <w:color w:val="000000"/>
              </w:rPr>
            </w:pPr>
            <w:r>
              <w:rPr>
                <w:rFonts w:hint="eastAsia" w:ascii="微软雅黑" w:hAnsi="微软雅黑" w:eastAsia="微软雅黑" w:cs="宋体"/>
                <w:color w:val="000000"/>
              </w:rPr>
              <w:t>2016.09-2020.06</w:t>
            </w:r>
          </w:p>
        </w:tc>
      </w:tr>
    </w:tbl>
    <w:p>
      <w:pPr>
        <w:spacing w:before="312" w:beforeLines="130" w:line="291" w:lineRule="exact"/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ascii="微软雅黑" w:hAnsi="微软雅黑" w:eastAsia="微软雅黑" w:cs="微软雅黑"/>
          <w:b/>
          <w:bCs/>
          <w:sz w:val="24"/>
          <w:szCs w:val="24"/>
        </w:rPr>
        <w:t>专业技能</w:t>
      </w:r>
    </w:p>
    <w:p>
      <w:pPr>
        <w:spacing w:line="20" w:lineRule="exact"/>
        <w:rPr>
          <w:rFonts w:hint="eastAsia" w:ascii="微软雅黑" w:hAnsi="微软雅黑" w:eastAsia="微软雅黑"/>
        </w:rPr>
      </w:pPr>
      <w:r>
        <w:rPr>
          <w:sz w:val="24"/>
          <w:szCs w:val="24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1905</wp:posOffset>
            </wp:positionH>
            <wp:positionV relativeFrom="paragraph">
              <wp:posOffset>22860</wp:posOffset>
            </wp:positionV>
            <wp:extent cx="6739890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989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</w:rPr>
      </w:pPr>
    </w:p>
    <w:p>
      <w:pPr>
        <w:pStyle w:val="8"/>
        <w:numPr>
          <w:ilvl w:val="0"/>
          <w:numId w:val="1"/>
        </w:numPr>
        <w:spacing w:line="300" w:lineRule="auto"/>
        <w:ind w:firstLineChars="0"/>
        <w:rPr>
          <w:rFonts w:hint="eastAsia" w:ascii="微软雅黑" w:hAnsi="微软雅黑" w:eastAsia="微软雅黑" w:cs="Times New Roman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/>
          <w:lang w:val="en-US" w:eastAsia="zh-CN"/>
        </w:rPr>
        <w:t>有扎实的 java 基础，对面向对象编程理解深刻，熟练掌握集合，多线程，反射，泛型，动态代理等基础开发技术。</w:t>
      </w:r>
    </w:p>
    <w:p>
      <w:pPr>
        <w:pStyle w:val="8"/>
        <w:numPr>
          <w:ilvl w:val="0"/>
          <w:numId w:val="1"/>
        </w:numPr>
        <w:spacing w:line="30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Times New Roman"/>
          <w:sz w:val="22"/>
          <w:szCs w:val="22"/>
          <w:lang w:val="en-US" w:eastAsia="zh-CN" w:bidi="ar-SA"/>
        </w:rPr>
        <w:t>对Java 的并发机制有一定了解，熟悉Java 内存模型、 AQS，CAS，线程池，ThreadLocal等。</w:t>
      </w:r>
    </w:p>
    <w:p>
      <w:pPr>
        <w:pStyle w:val="8"/>
        <w:numPr>
          <w:ilvl w:val="0"/>
          <w:numId w:val="1"/>
        </w:numPr>
        <w:spacing w:line="30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对 JVM 底层原理有一定了解，如垃圾回收机制、类加载机制、常见的 JVM 参数以及调优等。</w:t>
      </w:r>
    </w:p>
    <w:p>
      <w:pPr>
        <w:pStyle w:val="8"/>
        <w:numPr>
          <w:ilvl w:val="0"/>
          <w:numId w:val="1"/>
        </w:numPr>
        <w:spacing w:line="30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熟悉</w:t>
      </w:r>
      <w:r>
        <w:rPr>
          <w:rFonts w:ascii="微软雅黑" w:hAnsi="微软雅黑" w:eastAsia="微软雅黑"/>
        </w:rPr>
        <w:t>Spring、SpringMVC、SpringBoot</w:t>
      </w:r>
      <w:r>
        <w:rPr>
          <w:rFonts w:hint="eastAsia" w:ascii="微软雅黑" w:hAnsi="微软雅黑" w:eastAsia="微软雅黑"/>
        </w:rPr>
        <w:t>、Mybatis、Netty等</w:t>
      </w:r>
      <w:r>
        <w:rPr>
          <w:rFonts w:ascii="微软雅黑" w:hAnsi="微软雅黑" w:eastAsia="微软雅黑"/>
        </w:rPr>
        <w:t>开源框架</w:t>
      </w:r>
      <w:r>
        <w:rPr>
          <w:rFonts w:hint="eastAsia" w:ascii="微软雅黑" w:hAnsi="微软雅黑" w:eastAsia="微软雅黑"/>
        </w:rPr>
        <w:t>；</w:t>
      </w:r>
    </w:p>
    <w:p>
      <w:pPr>
        <w:pStyle w:val="8"/>
        <w:numPr>
          <w:ilvl w:val="0"/>
          <w:numId w:val="1"/>
        </w:numPr>
        <w:spacing w:line="30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熟悉</w:t>
      </w:r>
      <w:r>
        <w:rPr>
          <w:rFonts w:ascii="微软雅黑" w:hAnsi="微软雅黑" w:eastAsia="微软雅黑"/>
        </w:rPr>
        <w:t>MySQL</w:t>
      </w:r>
      <w:r>
        <w:rPr>
          <w:rFonts w:hint="eastAsia" w:ascii="微软雅黑" w:hAnsi="微软雅黑" w:eastAsia="微软雅黑"/>
        </w:rPr>
        <w:t>底层原理，不限于基础架构、日志、事务、索引，具备一定的SQL调优能力；</w:t>
      </w:r>
    </w:p>
    <w:p>
      <w:pPr>
        <w:pStyle w:val="8"/>
        <w:numPr>
          <w:ilvl w:val="0"/>
          <w:numId w:val="1"/>
        </w:numPr>
        <w:spacing w:line="30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熟悉Redis线程模型</w:t>
      </w:r>
      <w:r>
        <w:rPr>
          <w:rFonts w:hint="eastAsia" w:ascii="微软雅黑" w:hAnsi="微软雅黑" w:eastAsia="微软雅黑"/>
          <w:lang w:val="en-US" w:eastAsia="zh-CN"/>
        </w:rPr>
        <w:t>及持久化机制</w:t>
      </w:r>
      <w:r>
        <w:rPr>
          <w:rFonts w:hint="eastAsia" w:ascii="微软雅黑" w:hAnsi="微软雅黑" w:eastAsia="微软雅黑"/>
        </w:rPr>
        <w:t>，掌握缓存、分布式锁、限流等使用场景；</w:t>
      </w:r>
    </w:p>
    <w:p>
      <w:pPr>
        <w:pStyle w:val="8"/>
        <w:numPr>
          <w:ilvl w:val="0"/>
          <w:numId w:val="1"/>
        </w:numPr>
        <w:spacing w:line="30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熟悉</w:t>
      </w:r>
      <w:r>
        <w:rPr>
          <w:rFonts w:hint="eastAsia" w:ascii="微软雅黑" w:hAnsi="微软雅黑" w:eastAsia="微软雅黑"/>
          <w:lang w:val="en-US" w:eastAsia="zh-CN"/>
        </w:rPr>
        <w:t>RocketMQ</w:t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了解其基本原理，对于事务消息保证一致性有落地经验</w:t>
      </w:r>
      <w:r>
        <w:rPr>
          <w:rFonts w:hint="eastAsia" w:ascii="微软雅黑" w:hAnsi="微软雅黑" w:eastAsia="微软雅黑"/>
        </w:rPr>
        <w:t>；</w:t>
      </w:r>
    </w:p>
    <w:p>
      <w:pPr>
        <w:pStyle w:val="8"/>
        <w:numPr>
          <w:ilvl w:val="0"/>
          <w:numId w:val="1"/>
        </w:numPr>
        <w:spacing w:line="30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熟悉</w:t>
      </w:r>
      <w:r>
        <w:rPr>
          <w:rFonts w:hint="eastAsia" w:ascii="微软雅黑" w:hAnsi="微软雅黑" w:eastAsia="微软雅黑"/>
          <w:lang w:val="en-US" w:eastAsia="zh-CN"/>
        </w:rPr>
        <w:t>CAP、BASE 等分布式理论，对于常见的分布式事务方案（如 TCC、AP）有所了解</w:t>
      </w:r>
    </w:p>
    <w:p>
      <w:pPr>
        <w:pStyle w:val="8"/>
        <w:numPr>
          <w:ilvl w:val="0"/>
          <w:numId w:val="1"/>
        </w:numPr>
        <w:spacing w:line="30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理解</w:t>
      </w:r>
      <w:r>
        <w:rPr>
          <w:rFonts w:hint="eastAsia" w:ascii="微软雅黑" w:hAnsi="微软雅黑" w:eastAsia="微软雅黑"/>
          <w:lang w:val="en-US" w:eastAsia="zh-CN"/>
        </w:rPr>
        <w:t>SpringCloudAlibaba</w:t>
      </w:r>
      <w:r>
        <w:rPr>
          <w:rFonts w:hint="eastAsia" w:ascii="微软雅黑" w:hAnsi="微软雅黑" w:eastAsia="微软雅黑"/>
        </w:rPr>
        <w:t>微服务架构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使用过 Nacos、Dubbo、Sentinel、LoadBalancer 等组件</w:t>
      </w:r>
    </w:p>
    <w:p>
      <w:pPr>
        <w:pStyle w:val="8"/>
        <w:numPr>
          <w:ilvl w:val="0"/>
          <w:numId w:val="1"/>
        </w:numPr>
        <w:spacing w:line="300" w:lineRule="auto"/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熟悉Linux</w:t>
      </w:r>
      <w:r>
        <w:rPr>
          <w:rFonts w:hint="eastAsia" w:ascii="微软雅黑" w:hAnsi="微软雅黑" w:eastAsia="微软雅黑"/>
        </w:rPr>
        <w:t>操作系统及常用命令、Docker常用命令；</w:t>
      </w:r>
    </w:p>
    <w:p>
      <w:pPr>
        <w:pStyle w:val="8"/>
        <w:numPr>
          <w:ilvl w:val="0"/>
          <w:numId w:val="1"/>
        </w:numPr>
        <w:spacing w:line="30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了解DDD方法论的基本思想，以及常用的基本概念和分层架构。</w:t>
      </w:r>
    </w:p>
    <w:p>
      <w:pPr>
        <w:spacing w:before="312" w:beforeLines="130" w:line="291" w:lineRule="exact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b/>
          <w:bCs/>
          <w:sz w:val="24"/>
          <w:szCs w:val="24"/>
        </w:rPr>
        <w:t>工作经历</w:t>
      </w:r>
    </w:p>
    <w:p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1905</wp:posOffset>
            </wp:positionH>
            <wp:positionV relativeFrom="paragraph">
              <wp:posOffset>22860</wp:posOffset>
            </wp:positionV>
            <wp:extent cx="6739890" cy="952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989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/>
          <w:pgMar w:top="574" w:right="640" w:bottom="10" w:left="640" w:header="0" w:footer="0" w:gutter="0"/>
          <w:cols w:equalWidth="0" w:num="1">
            <w:col w:w="10620"/>
          </w:cols>
        </w:sectPr>
      </w:pPr>
    </w:p>
    <w:p>
      <w:pPr>
        <w:spacing w:line="148" w:lineRule="exact"/>
        <w:rPr>
          <w:sz w:val="24"/>
          <w:szCs w:val="24"/>
        </w:rPr>
      </w:pPr>
    </w:p>
    <w:tbl>
      <w:tblPr>
        <w:tblStyle w:val="4"/>
        <w:tblW w:w="12474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2"/>
        <w:gridCol w:w="3827"/>
        <w:gridCol w:w="3685"/>
      </w:tblGrid>
      <w:tr>
        <w:trPr>
          <w:trHeight w:val="416" w:hRule="atLeast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100" w:lineRule="atLeast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</w:rPr>
              <w:t>南京八股文通信发展有限公司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100" w:lineRule="atLeast"/>
              <w:rPr>
                <w:rFonts w:ascii="微软雅黑" w:hAnsi="微软雅黑" w:eastAsia="微软雅黑" w:cs="宋体"/>
                <w:color w:val="000000"/>
              </w:rPr>
            </w:pPr>
            <w:r>
              <w:rPr>
                <w:rFonts w:hint="eastAsia" w:ascii="微软雅黑" w:hAnsi="微软雅黑" w:eastAsia="微软雅黑" w:cs="宋体"/>
                <w:color w:val="000000"/>
              </w:rPr>
              <w:t>大连市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100" w:lineRule="atLeast"/>
              <w:rPr>
                <w:rFonts w:ascii="微软雅黑" w:hAnsi="微软雅黑" w:eastAsia="微软雅黑" w:cs="宋体"/>
                <w:color w:val="000000"/>
              </w:rPr>
            </w:pPr>
            <w:r>
              <w:rPr>
                <w:rFonts w:hint="eastAsia" w:ascii="微软雅黑" w:hAnsi="微软雅黑" w:eastAsia="微软雅黑" w:cs="宋体"/>
                <w:color w:val="000000"/>
              </w:rPr>
              <w:t>2020.0</w:t>
            </w:r>
            <w:r>
              <w:rPr>
                <w:rFonts w:ascii="微软雅黑" w:hAnsi="微软雅黑" w:eastAsia="微软雅黑" w:cs="宋体"/>
                <w:color w:val="000000"/>
              </w:rPr>
              <w:t>7</w:t>
            </w:r>
            <w:r>
              <w:rPr>
                <w:rFonts w:hint="eastAsia" w:ascii="微软雅黑" w:hAnsi="微软雅黑" w:eastAsia="微软雅黑" w:cs="宋体"/>
                <w:color w:val="000000"/>
              </w:rPr>
              <w:t>-2</w:t>
            </w:r>
            <w:r>
              <w:rPr>
                <w:rFonts w:ascii="微软雅黑" w:hAnsi="微软雅黑" w:eastAsia="微软雅黑" w:cs="宋体"/>
                <w:color w:val="000000"/>
              </w:rPr>
              <w:t>021.02</w:t>
            </w:r>
          </w:p>
        </w:tc>
      </w:tr>
      <w:tr>
        <w:trPr>
          <w:trHeight w:val="276" w:hRule="atLeast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100" w:lineRule="atLeast"/>
              <w:rPr>
                <w:rFonts w:ascii="微软雅黑" w:hAnsi="微软雅黑" w:eastAsia="微软雅黑" w:cs="宋体"/>
                <w:color w:val="000000"/>
              </w:rPr>
            </w:pPr>
            <w:r>
              <w:rPr>
                <w:rFonts w:hint="eastAsia" w:ascii="微软雅黑" w:hAnsi="微软雅黑" w:eastAsia="微软雅黑" w:cs="宋体"/>
                <w:color w:val="000000"/>
              </w:rPr>
              <w:t xml:space="preserve">八股云计算公司 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100" w:lineRule="atLeast"/>
              <w:rPr>
                <w:rFonts w:ascii="微软雅黑" w:hAnsi="微软雅黑" w:eastAsia="微软雅黑" w:cs="宋体"/>
                <w:color w:val="000000"/>
              </w:rPr>
            </w:pPr>
            <w:r>
              <w:rPr>
                <w:rFonts w:hint="eastAsia" w:ascii="微软雅黑" w:hAnsi="微软雅黑" w:eastAsia="微软雅黑" w:cs="宋体"/>
                <w:color w:val="000000"/>
              </w:rPr>
              <w:t>成都市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100" w:lineRule="atLeast"/>
              <w:rPr>
                <w:rFonts w:ascii="微软雅黑" w:hAnsi="微软雅黑" w:eastAsia="微软雅黑" w:cs="宋体"/>
                <w:color w:val="000000"/>
              </w:rPr>
            </w:pPr>
            <w:r>
              <w:rPr>
                <w:rFonts w:hint="eastAsia" w:ascii="微软雅黑" w:hAnsi="微软雅黑" w:eastAsia="微软雅黑" w:cs="宋体"/>
                <w:color w:val="000000"/>
              </w:rPr>
              <w:t>2</w:t>
            </w:r>
            <w:r>
              <w:rPr>
                <w:rFonts w:ascii="微软雅黑" w:hAnsi="微软雅黑" w:eastAsia="微软雅黑" w:cs="宋体"/>
                <w:color w:val="000000"/>
              </w:rPr>
              <w:t>021.03-</w:t>
            </w:r>
            <w:r>
              <w:rPr>
                <w:rFonts w:hint="eastAsia" w:ascii="微软雅黑" w:hAnsi="微软雅黑" w:eastAsia="微软雅黑" w:cs="宋体"/>
                <w:color w:val="000000"/>
              </w:rPr>
              <w:t>至今</w:t>
            </w:r>
          </w:p>
        </w:tc>
      </w:tr>
    </w:tbl>
    <w:p>
      <w:pPr>
        <w:spacing w:before="312" w:beforeLines="130" w:line="291" w:lineRule="exact"/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ascii="微软雅黑" w:hAnsi="微软雅黑" w:eastAsia="微软雅黑" w:cs="微软雅黑"/>
          <w:b/>
          <w:bCs/>
          <w:sz w:val="24"/>
          <w:szCs w:val="24"/>
        </w:rPr>
        <w:t>项目经验</w:t>
      </w:r>
      <w:r>
        <w:rPr>
          <w:rFonts w:hint="default" w:ascii="微软雅黑" w:hAnsi="微软雅黑" w:eastAsia="微软雅黑" w:cs="Times New Roman"/>
          <w:sz w:val="22"/>
          <w:szCs w:val="22"/>
          <w:lang w:val="en-US" w:eastAsia="zh-CN" w:bidi="ar-SA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-2854325</wp:posOffset>
            </wp:positionV>
            <wp:extent cx="6739890" cy="9525"/>
            <wp:effectExtent l="0" t="0" r="0" b="0"/>
            <wp:wrapNone/>
            <wp:docPr id="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989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8"/>
        <w:numPr>
          <w:ilvl w:val="0"/>
          <w:numId w:val="1"/>
        </w:numPr>
        <w:spacing w:before="240" w:beforeLines="100" w:line="288" w:lineRule="auto"/>
        <w:ind w:firstLineChars="0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emi数字客户端（2020.12-2022.7）</w:t>
      </w:r>
    </w:p>
    <w:p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微软雅黑" w:hAnsi="微软雅黑" w:eastAsia="微软雅黑"/>
          <w:lang w:val="en-US"/>
        </w:rPr>
      </w:pPr>
      <w:r>
        <w:rPr>
          <w:rFonts w:hint="eastAsia" w:ascii="微软雅黑" w:hAnsi="微软雅黑" w:eastAsia="微软雅黑"/>
          <w:b/>
          <w:bCs/>
        </w:rPr>
        <w:t>项目介绍：</w:t>
      </w:r>
      <w:r>
        <w:rPr>
          <w:rFonts w:hint="eastAsia" w:ascii="微软雅黑" w:hAnsi="微软雅黑" w:eastAsia="微软雅黑"/>
          <w:b/>
          <w:bCs/>
          <w:lang w:val="en-US" w:eastAsia="zh-CN"/>
        </w:rPr>
        <w:t>emi</w:t>
      </w:r>
      <w:r>
        <w:rPr>
          <w:rFonts w:hint="eastAsia" w:ascii="微软雅黑" w:hAnsi="微软雅黑" w:eastAsia="微软雅黑"/>
          <w:lang w:val="en-US" w:eastAsia="zh-CN"/>
        </w:rPr>
        <w:t>数字藏品平台，是一款虚拟数字藏品交易 App ，基于第三方区块链服务来完成数字财产的链上转移。主要包含客户端为手机 APP ，主要功能有数字藏品链上铸造，藏品发售、空投、秒杀、转售等功能。主要发售生肖、星座、新年等系列作品，用户量10万+，抢购峰值 QPS 在400左右，日峰值单量5万。</w:t>
      </w:r>
    </w:p>
    <w:p>
      <w:pPr>
        <w:spacing w:before="60" w:beforeLines="25" w:line="288" w:lineRule="auto"/>
        <w:ind w:firstLine="42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使用技术：</w:t>
      </w:r>
      <w:r>
        <w:rPr>
          <w:rFonts w:hint="eastAsia" w:ascii="微软雅黑" w:hAnsi="微软雅黑" w:eastAsia="微软雅黑"/>
        </w:rPr>
        <w:t>SpringBoot</w:t>
      </w:r>
      <w:r>
        <w:rPr>
          <w:rFonts w:hint="eastAsia" w:ascii="微软雅黑" w:hAnsi="微软雅黑" w:eastAsia="微软雅黑"/>
          <w:lang w:val="en-US" w:eastAsia="zh-CN"/>
        </w:rPr>
        <w:t>、Redis、SpringCloud、RocketMQ、ElasticSearch、Canal、Dubbo</w:t>
      </w:r>
    </w:p>
    <w:p>
      <w:pPr>
        <w:pStyle w:val="8"/>
        <w:spacing w:before="60" w:beforeLines="25" w:line="288" w:lineRule="auto"/>
        <w:ind w:left="420" w:firstLine="0" w:firstLineChars="0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责任描述：</w:t>
      </w:r>
      <w:r>
        <w:rPr>
          <w:rFonts w:hint="eastAsia" w:ascii="微软雅黑" w:hAnsi="微软雅黑" w:eastAsia="微软雅黑"/>
        </w:rPr>
        <w:t>1、</w:t>
      </w:r>
      <w:r>
        <w:rPr>
          <w:rFonts w:hint="eastAsia" w:ascii="微软雅黑" w:hAnsi="微软雅黑" w:eastAsia="微软雅黑"/>
          <w:lang w:val="en-US" w:eastAsia="zh-CN"/>
        </w:rPr>
        <w:t>从0到1 参与了数藏平台的开发，负责了藏品、订单、区块链等核心模块的开发</w:t>
      </w:r>
    </w:p>
    <w:p>
      <w:pPr>
        <w:pStyle w:val="8"/>
        <w:numPr>
          <w:ilvl w:val="0"/>
          <w:numId w:val="2"/>
        </w:numPr>
        <w:spacing w:line="288" w:lineRule="auto"/>
        <w:ind w:left="420" w:firstLine="1100" w:firstLineChars="5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作为订单模块的核心开发，主要设计了订单防重复提交、订单超时关单等功能</w:t>
      </w:r>
    </w:p>
    <w:p>
      <w:pPr>
        <w:pStyle w:val="8"/>
        <w:numPr>
          <w:ilvl w:val="0"/>
          <w:numId w:val="2"/>
        </w:numPr>
        <w:spacing w:line="288" w:lineRule="auto"/>
        <w:ind w:left="420" w:leftChars="0" w:firstLine="1100" w:firstLineChars="500"/>
      </w:pPr>
      <w:r>
        <w:rPr>
          <w:rFonts w:hint="eastAsia" w:ascii="微软雅黑" w:hAnsi="微软雅黑" w:eastAsia="微软雅黑"/>
          <w:lang w:val="en-US" w:eastAsia="zh-CN"/>
        </w:rPr>
        <w:t>基ElasticSearch实现藏品的搜索，解决了藏品模糊查询的性能问题。</w:t>
      </w:r>
    </w:p>
    <w:p>
      <w:pPr>
        <w:pStyle w:val="8"/>
        <w:numPr>
          <w:ilvl w:val="0"/>
          <w:numId w:val="2"/>
        </w:numPr>
        <w:spacing w:line="288" w:lineRule="auto"/>
        <w:ind w:left="420" w:leftChars="0" w:firstLine="1100" w:firstLineChars="500"/>
      </w:pPr>
      <w:r>
        <w:rPr>
          <w:rFonts w:hint="eastAsia" w:ascii="微软雅黑" w:hAnsi="微软雅黑" w:eastAsia="微软雅黑"/>
          <w:lang w:val="en-US" w:eastAsia="zh-CN"/>
        </w:rPr>
        <w:t>修</w:t>
      </w:r>
      <w:r>
        <w:rPr>
          <w:rFonts w:hint="eastAsia" w:ascii="微软雅黑" w:hAnsi="微软雅黑" w:eastAsia="微软雅黑" w:cs="Times New Roman"/>
          <w:sz w:val="22"/>
          <w:szCs w:val="22"/>
          <w:lang w:val="en-US" w:eastAsia="zh-CN" w:bidi="ar-SA"/>
        </w:rPr>
        <w:t>改 Canal 源码，解决藏品同步过程时间转换异常问题</w:t>
      </w:r>
    </w:p>
    <w:p>
      <w:pPr>
        <w:pStyle w:val="8"/>
        <w:numPr>
          <w:ilvl w:val="0"/>
          <w:numId w:val="2"/>
        </w:numPr>
        <w:spacing w:line="288" w:lineRule="auto"/>
        <w:ind w:left="420" w:leftChars="0" w:firstLine="1100" w:firstLineChars="5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优化订单超时关单任务，引入基于 XXL-JOB +线程池，将关单性能从10单/s 优化到50单/秒</w:t>
      </w:r>
    </w:p>
    <w:p>
      <w:pPr>
        <w:pStyle w:val="8"/>
        <w:numPr>
          <w:ilvl w:val="0"/>
          <w:numId w:val="2"/>
        </w:numPr>
        <w:spacing w:line="288" w:lineRule="auto"/>
        <w:ind w:left="420" w:leftChars="0" w:firstLine="1100" w:firstLineChars="5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引入雪花算法+Redis 自增 ID，实现唯一订单号的生成</w:t>
      </w:r>
    </w:p>
    <w:p>
      <w:pPr>
        <w:pStyle w:val="8"/>
        <w:numPr>
          <w:ilvl w:val="0"/>
          <w:numId w:val="2"/>
        </w:numPr>
        <w:spacing w:line="288" w:lineRule="auto"/>
        <w:ind w:left="420" w:leftChars="0" w:firstLine="1100" w:firstLineChars="5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完成系统频繁FullGC、数据库死锁等问题定位排查及解决</w:t>
      </w:r>
    </w:p>
    <w:p>
      <w:pPr>
        <w:pStyle w:val="8"/>
        <w:numPr>
          <w:ilvl w:val="0"/>
          <w:numId w:val="2"/>
        </w:numPr>
        <w:spacing w:line="288" w:lineRule="auto"/>
        <w:ind w:left="420" w:leftChars="0" w:firstLine="1100" w:firstLineChars="5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对接联盟链（文昌链），实现藏品的铸造、上链等操作</w:t>
      </w:r>
    </w:p>
    <w:p>
      <w:pPr>
        <w:pStyle w:val="8"/>
        <w:numPr>
          <w:ilvl w:val="0"/>
          <w:numId w:val="2"/>
        </w:numPr>
        <w:spacing w:line="288" w:lineRule="auto"/>
        <w:ind w:left="420" w:leftChars="0" w:firstLine="1100" w:firstLineChars="5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针对热点藏品，引入缓存机制，提升查询效率，接口 RT 从700ms 提升到50ms</w:t>
      </w:r>
    </w:p>
    <w:p>
      <w:pPr>
        <w:pStyle w:val="8"/>
        <w:numPr>
          <w:ilvl w:val="0"/>
          <w:numId w:val="2"/>
        </w:numPr>
        <w:spacing w:line="288" w:lineRule="auto"/>
        <w:ind w:left="420" w:leftChars="0" w:firstLine="1100" w:firstLineChars="5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基于AOP+自定义注解+Redisson实现一套分布式锁注解，减少</w:t>
      </w:r>
      <w:bookmarkStart w:id="0" w:name="_GoBack"/>
      <w:bookmarkEnd w:id="0"/>
      <w:r>
        <w:rPr>
          <w:rFonts w:hint="eastAsia" w:ascii="微软雅黑" w:hAnsi="微软雅黑" w:eastAsia="微软雅黑"/>
          <w:lang w:val="en-US" w:eastAsia="zh-CN"/>
        </w:rPr>
        <w:t>重复代码，降低出错。</w:t>
      </w:r>
    </w:p>
    <w:p>
      <w:pPr>
        <w:pStyle w:val="8"/>
        <w:spacing w:line="288" w:lineRule="auto"/>
        <w:ind w:left="420" w:firstLine="1100" w:firstLineChars="500"/>
        <w:rPr>
          <w:rFonts w:ascii="微软雅黑" w:hAnsi="微软雅黑" w:eastAsia="微软雅黑"/>
        </w:rPr>
      </w:pPr>
    </w:p>
    <w:p>
      <w:pPr>
        <w:pStyle w:val="8"/>
        <w:numPr>
          <w:ilvl w:val="0"/>
          <w:numId w:val="1"/>
        </w:numPr>
        <w:spacing w:before="240" w:beforeLines="100" w:line="288" w:lineRule="auto"/>
        <w:ind w:firstLineChars="0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emi数字管理端（2020.12-2021.12）</w:t>
      </w:r>
    </w:p>
    <w:p>
      <w:pPr>
        <w:spacing w:before="60" w:beforeLines="25" w:line="288" w:lineRule="auto"/>
        <w:ind w:firstLine="420"/>
        <w:rPr>
          <w:rFonts w:hint="default" w:ascii="微软雅黑" w:hAnsi="微软雅黑" w:eastAsia="微软雅黑" w:cs="Times New Roman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/>
          <w:b/>
          <w:bCs/>
        </w:rPr>
        <w:t>项目介绍：</w:t>
      </w:r>
      <w:r>
        <w:rPr>
          <w:rFonts w:hint="eastAsia" w:ascii="微软雅黑" w:hAnsi="微软雅黑" w:eastAsia="微软雅黑" w:cs="Times New Roman"/>
          <w:sz w:val="22"/>
          <w:szCs w:val="22"/>
          <w:lang w:val="en-US" w:eastAsia="zh-CN" w:bidi="ar-SA"/>
        </w:rPr>
        <w:t>为 emi 数</w:t>
      </w:r>
      <w:r>
        <w:rPr>
          <w:rFonts w:hint="eastAsia" w:ascii="微软雅黑" w:hAnsi="微软雅黑" w:eastAsia="微软雅黑" w:cs="Times New Roman"/>
          <w:sz w:val="22"/>
          <w:szCs w:val="22"/>
          <w:lang w:val="en-US" w:eastAsia="zh-CN" w:bidi="ar-SA"/>
        </w:rPr>
        <w:t>字藏品平台提供后台管理功能，主要包含了藏品上架、价格修改、库存修改、用户管理等功能</w:t>
      </w:r>
    </w:p>
    <w:p>
      <w:pPr>
        <w:pStyle w:val="8"/>
        <w:spacing w:before="60" w:beforeLines="25" w:line="288" w:lineRule="auto"/>
        <w:ind w:left="420" w:firstLine="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使用技术：</w:t>
      </w:r>
      <w:r>
        <w:rPr>
          <w:rFonts w:hint="eastAsia" w:ascii="微软雅黑" w:hAnsi="微软雅黑" w:eastAsia="微软雅黑"/>
        </w:rPr>
        <w:t>SpringBoot、</w:t>
      </w:r>
      <w:r>
        <w:rPr>
          <w:rFonts w:ascii="微软雅黑" w:hAnsi="微软雅黑" w:eastAsia="微软雅黑"/>
        </w:rPr>
        <w:t>M</w:t>
      </w:r>
      <w:r>
        <w:rPr>
          <w:rFonts w:hint="eastAsia" w:ascii="微软雅黑" w:hAnsi="微软雅黑" w:eastAsia="微软雅黑"/>
        </w:rPr>
        <w:t>ybatis、MySQL、Redis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  <w:lang w:val="en-US" w:eastAsia="zh-CN"/>
        </w:rPr>
        <w:t>SpringMVC</w:t>
      </w:r>
    </w:p>
    <w:p>
      <w:pPr>
        <w:pStyle w:val="8"/>
        <w:spacing w:before="60" w:beforeLines="25" w:line="288" w:lineRule="auto"/>
        <w:ind w:left="420" w:firstLine="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责任描述：</w:t>
      </w:r>
      <w:r>
        <w:rPr>
          <w:rFonts w:hint="eastAsia" w:ascii="微软雅黑" w:hAnsi="微软雅黑" w:eastAsia="微软雅黑"/>
        </w:rPr>
        <w:t>1、</w:t>
      </w:r>
      <w:r>
        <w:rPr>
          <w:rFonts w:hint="eastAsia" w:ascii="微软雅黑" w:hAnsi="微软雅黑" w:eastAsia="微软雅黑"/>
          <w:lang w:val="en-US" w:eastAsia="zh-CN"/>
        </w:rPr>
        <w:t>作为主要负责人，完成了 emi 数字管理端的搭建，并负责后期运维</w:t>
      </w:r>
    </w:p>
    <w:p>
      <w:pPr>
        <w:numPr>
          <w:ilvl w:val="0"/>
          <w:numId w:val="3"/>
        </w:numPr>
        <w:spacing w:line="288" w:lineRule="auto"/>
        <w:ind w:left="1511" w:leftChars="0" w:firstLine="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主要负责藏品管理、用户管理的核心模块的开发，并定期组织团队人员进行 CodeReview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3</w:t>
      </w:r>
      <w:r>
        <w:rPr>
          <w:rFonts w:hint="eastAsia" w:ascii="微软雅黑" w:hAnsi="微软雅黑" w:eastAsia="微软雅黑"/>
        </w:rPr>
        <w:t>、</w:t>
      </w:r>
      <w:r>
        <w:rPr>
          <w:rFonts w:hint="eastAsia" w:ascii="微软雅黑" w:hAnsi="微软雅黑" w:eastAsia="微软雅黑"/>
          <w:lang w:val="en-US" w:eastAsia="zh-CN"/>
        </w:rPr>
        <w:t>采用数据脱敏及加密技术处理用户的敏感数据，防止数据泄露</w:t>
      </w:r>
    </w:p>
    <w:p>
      <w:pPr>
        <w:numPr>
          <w:ilvl w:val="0"/>
          <w:numId w:val="3"/>
        </w:numPr>
        <w:spacing w:line="288" w:lineRule="auto"/>
        <w:ind w:left="1511" w:leftChars="0" w:firstLine="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针对黄牛用户的冻结，采用了延迟双删的方案保证数据一致性</w:t>
      </w:r>
    </w:p>
    <w:p>
      <w:pPr>
        <w:numPr>
          <w:numId w:val="0"/>
        </w:numPr>
        <w:spacing w:line="288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pStyle w:val="8"/>
        <w:numPr>
          <w:ilvl w:val="0"/>
          <w:numId w:val="1"/>
        </w:numPr>
        <w:spacing w:before="240" w:beforeLines="100" w:line="288" w:lineRule="auto"/>
        <w:ind w:firstLineChars="0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emi数字接入网关（2021.12-2022.5）</w:t>
      </w:r>
    </w:p>
    <w:p>
      <w:pPr>
        <w:spacing w:before="60" w:beforeLines="25" w:line="288" w:lineRule="auto"/>
        <w:ind w:firstLine="44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项目介绍：</w:t>
      </w:r>
      <w:r>
        <w:rPr>
          <w:rFonts w:hint="eastAsia" w:ascii="微软雅黑" w:hAnsi="微软雅黑" w:eastAsia="微软雅黑"/>
          <w:lang w:val="en-US" w:eastAsia="zh-CN"/>
        </w:rPr>
        <w:t>针对公司内部的数藏服务，提供了一个统一的网关</w:t>
      </w:r>
      <w:r>
        <w:rPr>
          <w:rFonts w:hint="eastAsia" w:ascii="微软雅黑" w:hAnsi="微软雅黑" w:eastAsia="微软雅黑"/>
        </w:rPr>
        <w:t>，提供单点登录、请求转发、安全校验等公共功能以及灰度发布、</w:t>
      </w:r>
      <w:r>
        <w:rPr>
          <w:rFonts w:hint="eastAsia" w:ascii="微软雅黑" w:hAnsi="微软雅黑" w:eastAsia="微软雅黑"/>
          <w:lang w:val="en-US" w:eastAsia="zh-CN"/>
        </w:rPr>
        <w:t>限流降级等能力</w:t>
      </w:r>
    </w:p>
    <w:p>
      <w:pPr>
        <w:spacing w:before="60" w:beforeLines="25" w:line="288" w:lineRule="auto"/>
        <w:ind w:firstLine="44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使用技术：</w:t>
      </w:r>
      <w:r>
        <w:rPr>
          <w:rFonts w:hint="eastAsia" w:ascii="微软雅黑" w:hAnsi="微软雅黑" w:eastAsia="微软雅黑"/>
        </w:rPr>
        <w:t>SpringBoot、</w:t>
      </w:r>
      <w:r>
        <w:rPr>
          <w:rFonts w:hint="eastAsia" w:ascii="微软雅黑" w:hAnsi="微软雅黑" w:eastAsia="微软雅黑"/>
          <w:lang w:val="en-US" w:eastAsia="zh-CN"/>
        </w:rPr>
        <w:t>SpringCloud</w:t>
      </w:r>
      <w:r>
        <w:rPr>
          <w:rFonts w:hint="eastAsia" w:ascii="微软雅黑" w:hAnsi="微软雅黑" w:eastAsia="微软雅黑"/>
        </w:rPr>
        <w:t>、</w:t>
      </w:r>
      <w:r>
        <w:rPr>
          <w:rFonts w:hint="eastAsia" w:ascii="微软雅黑" w:hAnsi="微软雅黑" w:eastAsia="微软雅黑"/>
          <w:lang w:val="en-US" w:eastAsia="zh-CN"/>
        </w:rPr>
        <w:t>LoadBalancer</w:t>
      </w:r>
      <w:r>
        <w:rPr>
          <w:rFonts w:hint="eastAsia" w:ascii="微软雅黑" w:hAnsi="微软雅黑" w:eastAsia="微软雅黑"/>
        </w:rPr>
        <w:t>、</w:t>
      </w:r>
      <w:r>
        <w:rPr>
          <w:rFonts w:hint="eastAsia" w:ascii="微软雅黑" w:hAnsi="微软雅黑" w:eastAsia="微软雅黑"/>
          <w:lang w:val="en-US" w:eastAsia="zh-CN"/>
        </w:rPr>
        <w:t>SA-Token、Redis、Nacos</w:t>
      </w:r>
    </w:p>
    <w:p>
      <w:pPr>
        <w:spacing w:before="60" w:beforeLines="25" w:line="288" w:lineRule="auto"/>
        <w:ind w:firstLine="44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责任描述：</w:t>
      </w:r>
      <w:r>
        <w:rPr>
          <w:rFonts w:hint="eastAsia" w:ascii="微软雅黑" w:hAnsi="微软雅黑" w:eastAsia="微软雅黑"/>
        </w:rPr>
        <w:t>1、</w:t>
      </w:r>
      <w:r>
        <w:rPr>
          <w:rFonts w:hint="eastAsia" w:ascii="微软雅黑" w:hAnsi="微软雅黑" w:eastAsia="微软雅黑"/>
          <w:lang w:val="en-US" w:eastAsia="zh-CN"/>
        </w:rPr>
        <w:t>接入 Sa-Token+Redis，实现轻量级统一注册、登录及鉴权。</w:t>
      </w:r>
    </w:p>
    <w:p>
      <w:pPr>
        <w:spacing w:line="288" w:lineRule="auto"/>
        <w:ind w:left="154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、</w:t>
      </w:r>
      <w:r>
        <w:rPr>
          <w:rFonts w:hint="eastAsia" w:ascii="微软雅黑" w:hAnsi="微软雅黑" w:eastAsia="微软雅黑"/>
          <w:lang w:val="en-US" w:eastAsia="zh-CN"/>
        </w:rPr>
        <w:t>采用 Nacos 作为服务注册中心，实现多个微服务之间的服务路由及负载均衡</w:t>
      </w:r>
    </w:p>
    <w:p>
      <w:pPr>
        <w:spacing w:line="288" w:lineRule="auto"/>
        <w:ind w:left="15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3、</w:t>
      </w:r>
      <w:r>
        <w:rPr>
          <w:rFonts w:hint="eastAsia" w:ascii="微软雅黑" w:hAnsi="微软雅黑" w:eastAsia="微软雅黑"/>
        </w:rPr>
        <w:t>基于Guava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RateLimiter和Redis</w:t>
      </w:r>
      <w:r>
        <w:rPr>
          <w:rFonts w:ascii="微软雅黑" w:hAnsi="微软雅黑" w:eastAsia="微软雅黑"/>
        </w:rPr>
        <w:t>+</w:t>
      </w:r>
      <w:r>
        <w:rPr>
          <w:rFonts w:hint="eastAsia" w:ascii="微软雅黑" w:hAnsi="微软雅黑" w:eastAsia="微软雅黑"/>
        </w:rPr>
        <w:t>lua脚本分别实现单机、集群模式限流</w:t>
      </w:r>
    </w:p>
    <w:p>
      <w:pPr>
        <w:numPr>
          <w:numId w:val="0"/>
        </w:numPr>
        <w:spacing w:line="288" w:lineRule="auto"/>
        <w:rPr>
          <w:rFonts w:hint="default" w:ascii="微软雅黑" w:hAnsi="微软雅黑" w:eastAsia="微软雅黑"/>
          <w:lang w:val="en-US" w:eastAsia="zh-CN"/>
        </w:rPr>
      </w:pPr>
    </w:p>
    <w:sectPr>
      <w:type w:val="continuous"/>
      <w:pgSz w:w="11900" w:h="16840"/>
      <w:pgMar w:top="574" w:right="640" w:bottom="10" w:left="640" w:header="0" w:footer="0" w:gutter="0"/>
      <w:cols w:equalWidth="0" w:num="1">
        <w:col w:w="10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8px;height:18px" o:bullet="t">
        <v:imagedata r:id="rId1" o:title=""/>
      </v:shape>
    </w:pict>
  </w:numPicBullet>
  <w:abstractNum w:abstractNumId="0">
    <w:nsid w:val="BF66DBD8"/>
    <w:multiLevelType w:val="singleLevel"/>
    <w:tmpl w:val="BF66DBD8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FABECF33"/>
    <w:multiLevelType w:val="singleLevel"/>
    <w:tmpl w:val="FABECF33"/>
    <w:lvl w:ilvl="0" w:tentative="0">
      <w:start w:val="2"/>
      <w:numFmt w:val="decimal"/>
      <w:suff w:val="nothing"/>
      <w:lvlText w:val="%1、"/>
      <w:lvlJc w:val="left"/>
      <w:pPr>
        <w:ind w:left="1511" w:leftChars="0" w:firstLine="0" w:firstLineChars="0"/>
      </w:pPr>
    </w:lvl>
  </w:abstractNum>
  <w:abstractNum w:abstractNumId="2">
    <w:nsid w:val="5A442C8B"/>
    <w:multiLevelType w:val="multilevel"/>
    <w:tmpl w:val="5A442C8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"/>
      <w:lvlPicBulletId w:val="0"/>
      <w:lvlJc w:val="left"/>
      <w:pPr>
        <w:ind w:left="840" w:hanging="420"/>
      </w:pPr>
      <w:rPr>
        <w:rFonts w:hint="default" w:ascii="Symbol" w:hAnsi="Symbol"/>
      </w:rPr>
    </w:lvl>
    <w:lvl w:ilvl="2" w:tentative="0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244"/>
    <w:rsid w:val="000051F8"/>
    <w:rsid w:val="00013B93"/>
    <w:rsid w:val="000176A4"/>
    <w:rsid w:val="00056205"/>
    <w:rsid w:val="00073494"/>
    <w:rsid w:val="0008160A"/>
    <w:rsid w:val="0008740E"/>
    <w:rsid w:val="00114F08"/>
    <w:rsid w:val="00115028"/>
    <w:rsid w:val="0012204F"/>
    <w:rsid w:val="001576DB"/>
    <w:rsid w:val="002245E6"/>
    <w:rsid w:val="002A387A"/>
    <w:rsid w:val="002B1AB5"/>
    <w:rsid w:val="002F22F3"/>
    <w:rsid w:val="00313088"/>
    <w:rsid w:val="00327B9D"/>
    <w:rsid w:val="00353FB5"/>
    <w:rsid w:val="003555F1"/>
    <w:rsid w:val="00364737"/>
    <w:rsid w:val="003664FE"/>
    <w:rsid w:val="003718F7"/>
    <w:rsid w:val="0038091A"/>
    <w:rsid w:val="003B4DD5"/>
    <w:rsid w:val="003D343B"/>
    <w:rsid w:val="003F0563"/>
    <w:rsid w:val="0046344B"/>
    <w:rsid w:val="00467952"/>
    <w:rsid w:val="00471439"/>
    <w:rsid w:val="004728EC"/>
    <w:rsid w:val="0048061A"/>
    <w:rsid w:val="004E05E2"/>
    <w:rsid w:val="00563E80"/>
    <w:rsid w:val="00591EEB"/>
    <w:rsid w:val="005A3CB8"/>
    <w:rsid w:val="00615C77"/>
    <w:rsid w:val="00624F40"/>
    <w:rsid w:val="00666E0B"/>
    <w:rsid w:val="006731D0"/>
    <w:rsid w:val="006A26DF"/>
    <w:rsid w:val="006A5C7C"/>
    <w:rsid w:val="006C4CB3"/>
    <w:rsid w:val="006D2112"/>
    <w:rsid w:val="006D58B1"/>
    <w:rsid w:val="007106CE"/>
    <w:rsid w:val="00724F38"/>
    <w:rsid w:val="00753789"/>
    <w:rsid w:val="0076124F"/>
    <w:rsid w:val="007615B6"/>
    <w:rsid w:val="007813D9"/>
    <w:rsid w:val="00793784"/>
    <w:rsid w:val="007D4306"/>
    <w:rsid w:val="007E152A"/>
    <w:rsid w:val="007F1993"/>
    <w:rsid w:val="007F62C9"/>
    <w:rsid w:val="00801DE8"/>
    <w:rsid w:val="00802D23"/>
    <w:rsid w:val="008156C4"/>
    <w:rsid w:val="008347A5"/>
    <w:rsid w:val="00866AF5"/>
    <w:rsid w:val="00883874"/>
    <w:rsid w:val="00894F6C"/>
    <w:rsid w:val="008A3B66"/>
    <w:rsid w:val="008B467F"/>
    <w:rsid w:val="008D7518"/>
    <w:rsid w:val="008E6B78"/>
    <w:rsid w:val="008F6FBE"/>
    <w:rsid w:val="00963FB3"/>
    <w:rsid w:val="00964FFE"/>
    <w:rsid w:val="009A2F37"/>
    <w:rsid w:val="009E15A0"/>
    <w:rsid w:val="00A00D4C"/>
    <w:rsid w:val="00A067C9"/>
    <w:rsid w:val="00A17914"/>
    <w:rsid w:val="00A363C1"/>
    <w:rsid w:val="00A40C84"/>
    <w:rsid w:val="00A47244"/>
    <w:rsid w:val="00A60FEB"/>
    <w:rsid w:val="00A94D80"/>
    <w:rsid w:val="00A97BE0"/>
    <w:rsid w:val="00AB2373"/>
    <w:rsid w:val="00AB7F12"/>
    <w:rsid w:val="00B119E3"/>
    <w:rsid w:val="00B1315E"/>
    <w:rsid w:val="00B24925"/>
    <w:rsid w:val="00B31CB3"/>
    <w:rsid w:val="00B42C3B"/>
    <w:rsid w:val="00B80A49"/>
    <w:rsid w:val="00B97218"/>
    <w:rsid w:val="00BC732C"/>
    <w:rsid w:val="00C230C5"/>
    <w:rsid w:val="00CB375D"/>
    <w:rsid w:val="00CC2341"/>
    <w:rsid w:val="00CE7071"/>
    <w:rsid w:val="00D06579"/>
    <w:rsid w:val="00D117E9"/>
    <w:rsid w:val="00D17CB0"/>
    <w:rsid w:val="00D22313"/>
    <w:rsid w:val="00D64390"/>
    <w:rsid w:val="00D66439"/>
    <w:rsid w:val="00D67407"/>
    <w:rsid w:val="00D82EEE"/>
    <w:rsid w:val="00D8376D"/>
    <w:rsid w:val="00D8387C"/>
    <w:rsid w:val="00D93B3B"/>
    <w:rsid w:val="00D97BB8"/>
    <w:rsid w:val="00DD1E23"/>
    <w:rsid w:val="00E44A09"/>
    <w:rsid w:val="00E56F39"/>
    <w:rsid w:val="00E70D09"/>
    <w:rsid w:val="00EB3E98"/>
    <w:rsid w:val="00EB52FE"/>
    <w:rsid w:val="00EE0986"/>
    <w:rsid w:val="00EF6FCB"/>
    <w:rsid w:val="00F35D64"/>
    <w:rsid w:val="00F402DE"/>
    <w:rsid w:val="00F71034"/>
    <w:rsid w:val="00FA06D5"/>
    <w:rsid w:val="00FF7266"/>
    <w:rsid w:val="17FF2F67"/>
    <w:rsid w:val="1B7F8C49"/>
    <w:rsid w:val="1BFEA645"/>
    <w:rsid w:val="1DF025A7"/>
    <w:rsid w:val="1ED752A6"/>
    <w:rsid w:val="1F8FEE93"/>
    <w:rsid w:val="1FE3381D"/>
    <w:rsid w:val="1FFF15FF"/>
    <w:rsid w:val="27635E26"/>
    <w:rsid w:val="2B37CCA8"/>
    <w:rsid w:val="2C7EC4E7"/>
    <w:rsid w:val="2DFEC8C1"/>
    <w:rsid w:val="2E2EC900"/>
    <w:rsid w:val="2ED7CD11"/>
    <w:rsid w:val="2F45EDF0"/>
    <w:rsid w:val="2FBB7090"/>
    <w:rsid w:val="2FD62119"/>
    <w:rsid w:val="32FD4B5E"/>
    <w:rsid w:val="373DE444"/>
    <w:rsid w:val="37B704F3"/>
    <w:rsid w:val="37D2A0FC"/>
    <w:rsid w:val="37ED5D54"/>
    <w:rsid w:val="37FDF867"/>
    <w:rsid w:val="39DF4FF4"/>
    <w:rsid w:val="3ABF94DD"/>
    <w:rsid w:val="3B6B711D"/>
    <w:rsid w:val="3BDD4FFF"/>
    <w:rsid w:val="3DBF07B2"/>
    <w:rsid w:val="3E73095A"/>
    <w:rsid w:val="3E975495"/>
    <w:rsid w:val="3FAD88E3"/>
    <w:rsid w:val="3FDA5F5E"/>
    <w:rsid w:val="3FEF3F4A"/>
    <w:rsid w:val="3FF3C17E"/>
    <w:rsid w:val="3FF74EF7"/>
    <w:rsid w:val="3FFE65F7"/>
    <w:rsid w:val="3FFFCDB5"/>
    <w:rsid w:val="437CD23B"/>
    <w:rsid w:val="4677AAC0"/>
    <w:rsid w:val="47FEB833"/>
    <w:rsid w:val="4AFE0A74"/>
    <w:rsid w:val="4BFF1847"/>
    <w:rsid w:val="4DFB1D94"/>
    <w:rsid w:val="4FF31D82"/>
    <w:rsid w:val="4FFF98BB"/>
    <w:rsid w:val="53FF0971"/>
    <w:rsid w:val="57FF213C"/>
    <w:rsid w:val="59FAF780"/>
    <w:rsid w:val="59FF77C1"/>
    <w:rsid w:val="5B8FFF54"/>
    <w:rsid w:val="5BAC4B19"/>
    <w:rsid w:val="5CFC9630"/>
    <w:rsid w:val="5DB6A374"/>
    <w:rsid w:val="5DBFAE70"/>
    <w:rsid w:val="5DCFEF4B"/>
    <w:rsid w:val="5DFBFF27"/>
    <w:rsid w:val="5EEBD54B"/>
    <w:rsid w:val="5FECFBEC"/>
    <w:rsid w:val="5FEF0CFA"/>
    <w:rsid w:val="5FFCB2A7"/>
    <w:rsid w:val="63DF1171"/>
    <w:rsid w:val="63FFEC56"/>
    <w:rsid w:val="65BFFDEA"/>
    <w:rsid w:val="66E7D35F"/>
    <w:rsid w:val="67B3C9CB"/>
    <w:rsid w:val="67EB9EFA"/>
    <w:rsid w:val="67EF9419"/>
    <w:rsid w:val="67F34823"/>
    <w:rsid w:val="6BEFDA00"/>
    <w:rsid w:val="6BF9DCA5"/>
    <w:rsid w:val="6DBFC928"/>
    <w:rsid w:val="6E9F367F"/>
    <w:rsid w:val="6F1BCB11"/>
    <w:rsid w:val="6F7EC3EA"/>
    <w:rsid w:val="6F7FF7F2"/>
    <w:rsid w:val="6FD5190F"/>
    <w:rsid w:val="70230415"/>
    <w:rsid w:val="70E6739C"/>
    <w:rsid w:val="739F27A9"/>
    <w:rsid w:val="73F32AE4"/>
    <w:rsid w:val="73FD966F"/>
    <w:rsid w:val="75379BFA"/>
    <w:rsid w:val="762F1C3E"/>
    <w:rsid w:val="76F3B73E"/>
    <w:rsid w:val="77B1D25A"/>
    <w:rsid w:val="77DEF4A4"/>
    <w:rsid w:val="77DF2BA9"/>
    <w:rsid w:val="77E891AE"/>
    <w:rsid w:val="77FFA162"/>
    <w:rsid w:val="7AFC2862"/>
    <w:rsid w:val="7B7FAB02"/>
    <w:rsid w:val="7B7FE4A1"/>
    <w:rsid w:val="7B9B7CD3"/>
    <w:rsid w:val="7BBDCF01"/>
    <w:rsid w:val="7BDDF955"/>
    <w:rsid w:val="7BF6176A"/>
    <w:rsid w:val="7C7651CD"/>
    <w:rsid w:val="7DCF943E"/>
    <w:rsid w:val="7DDFFC88"/>
    <w:rsid w:val="7DF563CA"/>
    <w:rsid w:val="7DFF37A5"/>
    <w:rsid w:val="7E4D8A28"/>
    <w:rsid w:val="7E5B01F8"/>
    <w:rsid w:val="7E7C3792"/>
    <w:rsid w:val="7EBF06E4"/>
    <w:rsid w:val="7ED69207"/>
    <w:rsid w:val="7EEDEEF5"/>
    <w:rsid w:val="7EF3FB67"/>
    <w:rsid w:val="7EF7E85E"/>
    <w:rsid w:val="7EFD8505"/>
    <w:rsid w:val="7F1776C1"/>
    <w:rsid w:val="7F6F8B6F"/>
    <w:rsid w:val="7F7E487D"/>
    <w:rsid w:val="7F8E8083"/>
    <w:rsid w:val="7F9FA72F"/>
    <w:rsid w:val="7FA37232"/>
    <w:rsid w:val="7FB701F8"/>
    <w:rsid w:val="7FBD9329"/>
    <w:rsid w:val="7FBF2018"/>
    <w:rsid w:val="7FBF708C"/>
    <w:rsid w:val="7FE7C555"/>
    <w:rsid w:val="7FED8437"/>
    <w:rsid w:val="7FEF03D0"/>
    <w:rsid w:val="7FEF1B38"/>
    <w:rsid w:val="7FEF8C61"/>
    <w:rsid w:val="7FF2FEE4"/>
    <w:rsid w:val="7FF78E62"/>
    <w:rsid w:val="7FFC4C68"/>
    <w:rsid w:val="7FFC8ACA"/>
    <w:rsid w:val="7FFD7D77"/>
    <w:rsid w:val="7FFDDEAD"/>
    <w:rsid w:val="7FFE8DB8"/>
    <w:rsid w:val="7FFF1C04"/>
    <w:rsid w:val="7FFF295B"/>
    <w:rsid w:val="7FFF4A23"/>
    <w:rsid w:val="7FFFE2BF"/>
    <w:rsid w:val="8B7D225B"/>
    <w:rsid w:val="93AF6B03"/>
    <w:rsid w:val="967FF545"/>
    <w:rsid w:val="9B3962A6"/>
    <w:rsid w:val="9EE5D560"/>
    <w:rsid w:val="9EF5A3C0"/>
    <w:rsid w:val="9FAC961A"/>
    <w:rsid w:val="9FFF93AA"/>
    <w:rsid w:val="A3AD8FF7"/>
    <w:rsid w:val="A799F21E"/>
    <w:rsid w:val="ACDFD5D9"/>
    <w:rsid w:val="B33FE180"/>
    <w:rsid w:val="B3B8F27B"/>
    <w:rsid w:val="B3DD5F1D"/>
    <w:rsid w:val="B3FDE687"/>
    <w:rsid w:val="B6DFD1EB"/>
    <w:rsid w:val="B6EE5EA1"/>
    <w:rsid w:val="B7710EA1"/>
    <w:rsid w:val="B7F940DA"/>
    <w:rsid w:val="B9FB2F1B"/>
    <w:rsid w:val="BAEF5F83"/>
    <w:rsid w:val="BBD761E0"/>
    <w:rsid w:val="BBEE6740"/>
    <w:rsid w:val="BBF7575D"/>
    <w:rsid w:val="BBF7D1E7"/>
    <w:rsid w:val="BCDD6DD8"/>
    <w:rsid w:val="BCFF3F5B"/>
    <w:rsid w:val="BDF7C712"/>
    <w:rsid w:val="BDFD0E11"/>
    <w:rsid w:val="BE4F4600"/>
    <w:rsid w:val="BEFFAB33"/>
    <w:rsid w:val="BF6D8CD4"/>
    <w:rsid w:val="BF77C5F2"/>
    <w:rsid w:val="BFDFAFCD"/>
    <w:rsid w:val="BFEFBCD6"/>
    <w:rsid w:val="BFF519E7"/>
    <w:rsid w:val="C5FEC683"/>
    <w:rsid w:val="CD5B83DF"/>
    <w:rsid w:val="CFBDED32"/>
    <w:rsid w:val="CFEF4AFF"/>
    <w:rsid w:val="D1DB42AA"/>
    <w:rsid w:val="D4B7FD57"/>
    <w:rsid w:val="D57DE5BC"/>
    <w:rsid w:val="D7DFF7C9"/>
    <w:rsid w:val="D7EE51E9"/>
    <w:rsid w:val="D9BFD32B"/>
    <w:rsid w:val="DABFBA5B"/>
    <w:rsid w:val="DAD36679"/>
    <w:rsid w:val="DBD9ADC1"/>
    <w:rsid w:val="DCF369BC"/>
    <w:rsid w:val="DCF5EEDC"/>
    <w:rsid w:val="DDFD5C40"/>
    <w:rsid w:val="DDFFEF03"/>
    <w:rsid w:val="DE7FF500"/>
    <w:rsid w:val="DED9F6D4"/>
    <w:rsid w:val="DEDF3E95"/>
    <w:rsid w:val="DEE6EBEC"/>
    <w:rsid w:val="DEFF267D"/>
    <w:rsid w:val="DF3F5C78"/>
    <w:rsid w:val="DFF75AC6"/>
    <w:rsid w:val="DFFE14DD"/>
    <w:rsid w:val="E5BED7A5"/>
    <w:rsid w:val="E7FF1623"/>
    <w:rsid w:val="E9F20710"/>
    <w:rsid w:val="EB79475E"/>
    <w:rsid w:val="EBEB239B"/>
    <w:rsid w:val="EC4FAB3A"/>
    <w:rsid w:val="ECEE05BC"/>
    <w:rsid w:val="ED5D055C"/>
    <w:rsid w:val="ED784BD5"/>
    <w:rsid w:val="EDB31560"/>
    <w:rsid w:val="EDFF93A7"/>
    <w:rsid w:val="EE5E9268"/>
    <w:rsid w:val="EEDD640D"/>
    <w:rsid w:val="EEFF6D9B"/>
    <w:rsid w:val="EF7BDE60"/>
    <w:rsid w:val="EFAF5BF0"/>
    <w:rsid w:val="EFC5F5AB"/>
    <w:rsid w:val="EFDEE0ED"/>
    <w:rsid w:val="EFDFB7F6"/>
    <w:rsid w:val="EFE79FD7"/>
    <w:rsid w:val="EFEFE509"/>
    <w:rsid w:val="EFFD0D85"/>
    <w:rsid w:val="F19FB721"/>
    <w:rsid w:val="F27B7D9D"/>
    <w:rsid w:val="F37F5595"/>
    <w:rsid w:val="F74F88AB"/>
    <w:rsid w:val="F76A52F7"/>
    <w:rsid w:val="F7BBF40E"/>
    <w:rsid w:val="F7E5BDDF"/>
    <w:rsid w:val="F7ED744D"/>
    <w:rsid w:val="F7EF3494"/>
    <w:rsid w:val="F7FCE6F9"/>
    <w:rsid w:val="F7FD2084"/>
    <w:rsid w:val="F7FDE2C0"/>
    <w:rsid w:val="F9BF032A"/>
    <w:rsid w:val="F9DB0CDA"/>
    <w:rsid w:val="FAFF9C75"/>
    <w:rsid w:val="FAFFE0C0"/>
    <w:rsid w:val="FBA564BA"/>
    <w:rsid w:val="FC3E5F68"/>
    <w:rsid w:val="FC5FB3C3"/>
    <w:rsid w:val="FCFF8A0E"/>
    <w:rsid w:val="FD67430F"/>
    <w:rsid w:val="FDDD1D69"/>
    <w:rsid w:val="FDFD305B"/>
    <w:rsid w:val="FDFD7306"/>
    <w:rsid w:val="FDFF4952"/>
    <w:rsid w:val="FEBEEF50"/>
    <w:rsid w:val="FEBFE117"/>
    <w:rsid w:val="FEF9FCB8"/>
    <w:rsid w:val="FF2FC6A7"/>
    <w:rsid w:val="FF3BB89A"/>
    <w:rsid w:val="FF792CF1"/>
    <w:rsid w:val="FF7DC739"/>
    <w:rsid w:val="FF7F6A64"/>
    <w:rsid w:val="FFA32198"/>
    <w:rsid w:val="FFBF91DB"/>
    <w:rsid w:val="FFD0D3DB"/>
    <w:rsid w:val="FFD6F1C8"/>
    <w:rsid w:val="FFD7E9A7"/>
    <w:rsid w:val="FFDBE1FC"/>
    <w:rsid w:val="FFDF37E9"/>
    <w:rsid w:val="FFED9511"/>
    <w:rsid w:val="FFEE4EFD"/>
    <w:rsid w:val="FFF30A23"/>
    <w:rsid w:val="FFFAC2A9"/>
    <w:rsid w:val="FFFB68F5"/>
    <w:rsid w:val="FFFC0EFC"/>
    <w:rsid w:val="FFFD52CB"/>
    <w:rsid w:val="FFFD5E40"/>
    <w:rsid w:val="FFFF8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275</Words>
  <Characters>1572</Characters>
  <Lines>13</Lines>
  <Paragraphs>3</Paragraphs>
  <TotalTime>2</TotalTime>
  <ScaleCrop>false</ScaleCrop>
  <LinksUpToDate>false</LinksUpToDate>
  <CharactersWithSpaces>1844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2022-11-09T21:47:00Z</dcterms:created>
  <dc:creator>Windows User</dc:creator>
  <cp:lastModifiedBy>Hollis</cp:lastModifiedBy>
  <cp:lastPrinted>2023-04-12T23:26:00Z</cp:lastPrinted>
  <dcterms:modified xsi:type="dcterms:W3CDTF">2024-08-09T17:33:12Z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5808D9C145D568F593D3B56675257BED_42</vt:lpwstr>
  </property>
</Properties>
</file>