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198"/>
        <w:gridCol w:w="7035"/>
        <w:gridCol w:w="2482"/>
      </w:tblGrid>
      <w:tr w:rsidR="00B90191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bookmarkStart w:id="0" w:name="_top"/>
            <w:bookmarkEnd w:id="0"/>
            <w:r>
              <w:rPr>
                <w:rFonts w:ascii="굴림" w:eastAsia="굴림"/>
              </w:rPr>
              <w:t>실습 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주식 종가 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 xml:space="preserve">일련번호 </w:t>
            </w:r>
          </w:p>
        </w:tc>
      </w:tr>
      <w:tr w:rsidR="00B90191">
        <w:trPr>
          <w:trHeight w:val="936"/>
        </w:trPr>
        <w:tc>
          <w:tcPr>
            <w:tcW w:w="11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실습 목적</w:t>
            </w:r>
          </w:p>
        </w:tc>
        <w:tc>
          <w:tcPr>
            <w:tcW w:w="951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주식 종가 예측 및 다양한 모델 간 성능 비교</w:t>
            </w:r>
          </w:p>
        </w:tc>
      </w:tr>
    </w:tbl>
    <w:p w:rsidR="00B90191" w:rsidRDefault="00B90191">
      <w:pPr>
        <w:pStyle w:val="a3"/>
      </w:pPr>
    </w:p>
    <w:tbl>
      <w:tblPr>
        <w:tblOverlap w:val="never"/>
        <w:tblW w:w="107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0706"/>
      </w:tblGrid>
      <w:tr w:rsidR="00B90191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D062A4">
            <w:pPr>
              <w:pStyle w:val="a3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21.10.</w:t>
            </w:r>
            <w:r>
              <w:rPr>
                <w:rFonts w:ascii="굴림" w:eastAsia="굴림" w:hAnsi="굴림" w:hint="eastAsia"/>
              </w:rPr>
              <w:t>20</w:t>
            </w:r>
            <w:r w:rsidR="00A15BCA" w:rsidRPr="00A15BCA">
              <w:rPr>
                <w:rFonts w:ascii="굴림" w:eastAsia="굴림" w:hAnsi="굴림"/>
              </w:rPr>
              <w:t>일자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A15BCA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홍영민 / 이재석 / 백선영 / 정동혁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E4097F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 w:rsidR="00A15BCA" w:rsidRPr="00A15BCA">
              <w:rPr>
                <w:rFonts w:ascii="굴림" w:eastAsia="굴림" w:hAnsi="굴림"/>
              </w:rPr>
              <w:t>프로젝트 연구 일정 회의</w:t>
            </w:r>
            <w:r w:rsidR="00BA6059">
              <w:rPr>
                <w:rFonts w:ascii="굴림" w:eastAsia="굴림" w:hAnsi="굴림" w:hint="eastAsia"/>
              </w:rPr>
              <w:t>(</w:t>
            </w:r>
            <w:r w:rsidR="00BA6059">
              <w:rPr>
                <w:rFonts w:ascii="굴림" w:eastAsia="굴림" w:hAnsi="굴림"/>
              </w:rPr>
              <w:t>1</w:t>
            </w:r>
            <w:r w:rsidR="00BA6059">
              <w:rPr>
                <w:rFonts w:ascii="굴림" w:eastAsia="굴림" w:hAnsi="굴림" w:hint="eastAsia"/>
              </w:rPr>
              <w:t>주차)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A15BCA" w:rsidP="00F85278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 w:rsidRPr="00A15BCA">
              <w:rPr>
                <w:rFonts w:ascii="굴림" w:eastAsia="굴림" w:hAnsi="굴림"/>
              </w:rPr>
              <w:t xml:space="preserve">- </w:t>
            </w:r>
            <w:r w:rsidR="00F85278">
              <w:rPr>
                <w:rFonts w:ascii="굴림" w:eastAsia="굴림" w:hAnsi="굴림" w:hint="eastAsia"/>
              </w:rPr>
              <w:t>프로젝트 진행에 필요한 데이터 선정 논의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F85278" w:rsidP="00E4097F">
            <w:pPr>
              <w:pStyle w:val="a3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1. 항공</w:t>
            </w:r>
            <w:r w:rsidR="00D062A4">
              <w:rPr>
                <w:rFonts w:ascii="굴림" w:eastAsia="굴림" w:hAnsi="굴림" w:hint="eastAsia"/>
              </w:rPr>
              <w:t xml:space="preserve"> </w:t>
            </w:r>
            <w:r w:rsidR="00D062A4">
              <w:rPr>
                <w:rFonts w:ascii="굴림" w:eastAsia="굴림" w:hAnsi="굴림"/>
              </w:rPr>
              <w:t>–</w:t>
            </w:r>
            <w:r w:rsidR="00D062A4">
              <w:rPr>
                <w:rFonts w:ascii="굴림" w:eastAsia="굴림" w:hAnsi="굴림" w:hint="eastAsia"/>
              </w:rPr>
              <w:t xml:space="preserve"> 기각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F85278" w:rsidRDefault="00F85278" w:rsidP="00F85278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2. ESG</w:t>
            </w:r>
            <w:r w:rsidR="00E4097F">
              <w:rPr>
                <w:rFonts w:ascii="굴림" w:eastAsia="굴림" w:hAnsi="굴림" w:hint="eastAsia"/>
              </w:rPr>
              <w:t xml:space="preserve"> ETF</w:t>
            </w:r>
            <w:r w:rsidR="00D062A4">
              <w:rPr>
                <w:rFonts w:ascii="굴림" w:eastAsia="굴림" w:hAnsi="굴림" w:hint="eastAsia"/>
              </w:rPr>
              <w:t xml:space="preserve"> </w:t>
            </w:r>
            <w:r w:rsidR="00D062A4">
              <w:rPr>
                <w:rFonts w:ascii="굴림" w:eastAsia="굴림" w:hAnsi="굴림"/>
              </w:rPr>
              <w:t>–</w:t>
            </w:r>
            <w:r w:rsidR="00D062A4">
              <w:rPr>
                <w:rFonts w:ascii="굴림" w:eastAsia="굴림" w:hAnsi="굴림" w:hint="eastAsia"/>
              </w:rPr>
              <w:t xml:space="preserve"> </w:t>
            </w:r>
            <w:r w:rsidR="000F1C37">
              <w:rPr>
                <w:rFonts w:ascii="굴림" w:eastAsia="굴림" w:hAnsi="굴림" w:hint="eastAsia"/>
              </w:rPr>
              <w:t xml:space="preserve">ESG 인덱스를 </w:t>
            </w:r>
            <w:r w:rsidR="00D062A4">
              <w:rPr>
                <w:rFonts w:ascii="굴림" w:eastAsia="굴림" w:hAnsi="굴림" w:hint="eastAsia"/>
              </w:rPr>
              <w:t xml:space="preserve">변수로 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F85278" w:rsidP="00E4097F">
            <w:pPr>
              <w:pStyle w:val="a3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3. 에너지</w:t>
            </w:r>
            <w:r w:rsidR="00D062A4">
              <w:rPr>
                <w:rFonts w:ascii="굴림" w:eastAsia="굴림" w:hAnsi="굴림" w:hint="eastAsia"/>
              </w:rPr>
              <w:t xml:space="preserve"> </w:t>
            </w:r>
            <w:r w:rsidR="00D062A4">
              <w:rPr>
                <w:rFonts w:ascii="굴림" w:eastAsia="굴림" w:hAnsi="굴림"/>
              </w:rPr>
              <w:t>–</w:t>
            </w:r>
            <w:r w:rsidR="00D062A4">
              <w:rPr>
                <w:rFonts w:ascii="굴림" w:eastAsia="굴림" w:hAnsi="굴림" w:hint="eastAsia"/>
              </w:rPr>
              <w:t xml:space="preserve"> 선정</w:t>
            </w: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Default="00E4097F" w:rsidP="00E4097F">
            <w:pPr>
              <w:pStyle w:val="a3"/>
              <w:rPr>
                <w:rFonts w:ascii="굴림" w:eastAsia="굴림" w:hAnsi="굴림"/>
              </w:rPr>
            </w:pP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Pr="00A15BCA" w:rsidRDefault="00E4097F" w:rsidP="00724541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▶ 회의 결과</w:t>
            </w: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Pr="00A15BCA" w:rsidRDefault="00E4097F" w:rsidP="00D062A4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일(수)까지 ESG 관련 내용 및 배경 조사 후 의견 수렴하</w:t>
            </w:r>
            <w:r w:rsidR="00D062A4">
              <w:rPr>
                <w:rFonts w:ascii="굴림" w:eastAsia="굴림" w:hAnsi="굴림" w:hint="eastAsia"/>
              </w:rPr>
              <w:t>였으나 데이터가 충분하지 않을 것 같아서</w:t>
            </w: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Default="00D062A4" w:rsidP="00D062A4">
            <w:pPr>
              <w:pStyle w:val="a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에너지분야로 정하고 ESG는 변수로. 변수 13-16개정도 선정</w:t>
            </w: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Pr="00A15BCA" w:rsidRDefault="00D062A4" w:rsidP="00D062A4">
            <w:pPr>
              <w:pStyle w:val="a3"/>
              <w:rPr>
                <w:rFonts w:ascii="굴림" w:eastAsia="굴림" w:hAnsi="굴림"/>
              </w:rPr>
            </w:pP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Pr="00A15BCA" w:rsidRDefault="00D062A4" w:rsidP="004518D8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▶ 추후 계획</w:t>
            </w: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Default="00D062A4" w:rsidP="000F1C37">
            <w:pPr>
              <w:pStyle w:val="a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10월 21일(목)까지 추가적 변수 선정 예정. </w:t>
            </w:r>
          </w:p>
        </w:tc>
      </w:tr>
      <w:tr w:rsidR="00D062A4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062A4" w:rsidRPr="00D062A4" w:rsidRDefault="000F1C37" w:rsidP="004518D8">
            <w:pPr>
              <w:pStyle w:val="a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명일 데이터 셋 확보 관련 각자 조사하고 공유 예정 및 구축해보기</w:t>
            </w:r>
          </w:p>
        </w:tc>
      </w:tr>
      <w:tr w:rsidR="000F1C37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F1C37" w:rsidRDefault="000F1C37" w:rsidP="004518D8">
            <w:pPr>
              <w:pStyle w:val="a3"/>
              <w:rPr>
                <w:rFonts w:ascii="굴림" w:eastAsia="굴림" w:hAnsi="굴림" w:hint="eastAsia"/>
              </w:rPr>
            </w:pPr>
          </w:p>
        </w:tc>
      </w:tr>
    </w:tbl>
    <w:p w:rsidR="00B90191" w:rsidRDefault="00B90191">
      <w:pPr>
        <w:pStyle w:val="a3"/>
      </w:pP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2665"/>
        <w:gridCol w:w="2665"/>
        <w:gridCol w:w="2664"/>
        <w:gridCol w:w="2664"/>
      </w:tblGrid>
      <w:tr w:rsidR="00B90191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 w:rsidP="00D062A4">
            <w:pPr>
              <w:pStyle w:val="a3"/>
            </w:pPr>
            <w:r>
              <w:rPr>
                <w:rFonts w:ascii="굴림" w:eastAsia="굴림"/>
              </w:rPr>
              <w:t xml:space="preserve">기록자 </w:t>
            </w:r>
            <w:r w:rsidR="00D062A4">
              <w:rPr>
                <w:rFonts w:ascii="굴림" w:eastAsia="굴림"/>
              </w:rPr>
              <w:t xml:space="preserve">백선영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점검자</w:t>
            </w:r>
            <w:r w:rsidR="00E4097F">
              <w:rPr>
                <w:rFonts w:ascii="굴림" w:eastAsia="굴림" w:hint="eastAsia"/>
              </w:rPr>
              <w:t xml:space="preserve"> </w:t>
            </w:r>
            <w:r>
              <w:rPr>
                <w:rFonts w:ascii="굴림" w:eastAsia="굴림"/>
              </w:rPr>
              <w:t>홍영민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점검자 이재석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 xml:space="preserve">점검자 </w:t>
            </w:r>
            <w:r w:rsidR="00D062A4">
              <w:rPr>
                <w:rFonts w:ascii="굴림" w:eastAsia="굴림"/>
              </w:rPr>
              <w:t>정동혁</w:t>
            </w:r>
            <w:r>
              <w:rPr>
                <w:rFonts w:ascii="굴림" w:eastAsia="굴림"/>
              </w:rPr>
              <w:t xml:space="preserve"> </w:t>
            </w:r>
          </w:p>
        </w:tc>
      </w:tr>
      <w:tr w:rsidR="00B90191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 w:rsidP="00F85278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D062A4">
              <w:rPr>
                <w:rFonts w:ascii="굴림" w:eastAsia="굴림"/>
              </w:rPr>
              <w:t xml:space="preserve"> </w:t>
            </w:r>
            <w:r w:rsidR="00D062A4">
              <w:rPr>
                <w:rFonts w:ascii="굴림" w:eastAsia="굴림" w:hint="eastAsia"/>
              </w:rPr>
              <w:t>20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D062A4">
              <w:rPr>
                <w:rFonts w:ascii="굴림" w:eastAsia="굴림"/>
              </w:rPr>
              <w:t xml:space="preserve"> </w:t>
            </w:r>
            <w:r w:rsidR="00D062A4">
              <w:rPr>
                <w:rFonts w:ascii="굴림" w:eastAsia="굴림" w:hint="eastAsia"/>
              </w:rPr>
              <w:t>20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D062A4">
              <w:rPr>
                <w:rFonts w:ascii="굴림" w:eastAsia="굴림"/>
              </w:rPr>
              <w:t xml:space="preserve"> </w:t>
            </w:r>
            <w:r w:rsidR="00D062A4">
              <w:rPr>
                <w:rFonts w:ascii="굴림" w:eastAsia="굴림" w:hint="eastAsia"/>
              </w:rPr>
              <w:t>20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D062A4">
              <w:rPr>
                <w:rFonts w:ascii="굴림" w:eastAsia="굴림"/>
              </w:rPr>
              <w:t xml:space="preserve"> </w:t>
            </w:r>
            <w:r w:rsidR="00D062A4">
              <w:rPr>
                <w:rFonts w:ascii="굴림" w:eastAsia="굴림" w:hint="eastAsia"/>
              </w:rPr>
              <w:t>20</w:t>
            </w:r>
            <w:r>
              <w:rPr>
                <w:rFonts w:ascii="굴림" w:eastAsia="굴림"/>
              </w:rPr>
              <w:t>일</w:t>
            </w:r>
          </w:p>
        </w:tc>
      </w:tr>
    </w:tbl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sectPr w:rsidR="00B90191" w:rsidSect="00594C90">
      <w:endnotePr>
        <w:numFmt w:val="decimal"/>
      </w:endnotePr>
      <w:pgSz w:w="11906" w:h="16838"/>
      <w:pgMar w:top="567" w:right="567" w:bottom="567" w:left="567" w:header="567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208" w:rsidRDefault="00427208" w:rsidP="00F85278">
      <w:pPr>
        <w:spacing w:after="0" w:line="240" w:lineRule="auto"/>
      </w:pPr>
      <w:r>
        <w:separator/>
      </w:r>
    </w:p>
  </w:endnote>
  <w:endnote w:type="continuationSeparator" w:id="1">
    <w:p w:rsidR="00427208" w:rsidRDefault="00427208" w:rsidP="00F8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208" w:rsidRDefault="00427208" w:rsidP="00F85278">
      <w:pPr>
        <w:spacing w:after="0" w:line="240" w:lineRule="auto"/>
      </w:pPr>
      <w:r>
        <w:separator/>
      </w:r>
    </w:p>
  </w:footnote>
  <w:footnote w:type="continuationSeparator" w:id="1">
    <w:p w:rsidR="00427208" w:rsidRDefault="00427208" w:rsidP="00F85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400B"/>
    <w:multiLevelType w:val="multilevel"/>
    <w:tmpl w:val="6AF490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>
    <w:nsid w:val="15410B05"/>
    <w:multiLevelType w:val="multilevel"/>
    <w:tmpl w:val="E2F6769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2">
    <w:nsid w:val="187F6EE4"/>
    <w:multiLevelType w:val="multilevel"/>
    <w:tmpl w:val="FB848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>
    <w:nsid w:val="2C045396"/>
    <w:multiLevelType w:val="hybridMultilevel"/>
    <w:tmpl w:val="39A6E410"/>
    <w:lvl w:ilvl="0" w:tplc="74C08DB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4">
    <w:nsid w:val="38072E2A"/>
    <w:multiLevelType w:val="multilevel"/>
    <w:tmpl w:val="80360B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5">
    <w:nsid w:val="4D754987"/>
    <w:multiLevelType w:val="multilevel"/>
    <w:tmpl w:val="28F0CA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>
    <w:nsid w:val="51E166DB"/>
    <w:multiLevelType w:val="multilevel"/>
    <w:tmpl w:val="39F25F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7">
    <w:nsid w:val="58A20E10"/>
    <w:multiLevelType w:val="hybridMultilevel"/>
    <w:tmpl w:val="ED94D18E"/>
    <w:lvl w:ilvl="0" w:tplc="43F4584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8">
    <w:nsid w:val="69A24BCE"/>
    <w:multiLevelType w:val="hybridMultilevel"/>
    <w:tmpl w:val="A556417C"/>
    <w:lvl w:ilvl="0" w:tplc="F048866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9">
    <w:nsid w:val="76491A97"/>
    <w:multiLevelType w:val="hybridMultilevel"/>
    <w:tmpl w:val="BC382CD8"/>
    <w:lvl w:ilvl="0" w:tplc="CE0EA412">
      <w:start w:val="21"/>
      <w:numFmt w:val="bullet"/>
      <w:lvlText w:val="-"/>
      <w:lvlJc w:val="left"/>
      <w:pPr>
        <w:ind w:left="552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0">
    <w:nsid w:val="76EE4EFB"/>
    <w:multiLevelType w:val="multilevel"/>
    <w:tmpl w:val="698EF9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1"/>
  <w:defaultTabStop w:val="800"/>
  <w:characterSpacingControl w:val="doNotCompress"/>
  <w:hdrShapeDefaults>
    <o:shapedefaults v:ext="edit" spidmax="5122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191"/>
    <w:rsid w:val="000F1C37"/>
    <w:rsid w:val="00427208"/>
    <w:rsid w:val="00594C90"/>
    <w:rsid w:val="00A15BCA"/>
    <w:rsid w:val="00B90191"/>
    <w:rsid w:val="00BA6059"/>
    <w:rsid w:val="00D062A4"/>
    <w:rsid w:val="00D741D9"/>
    <w:rsid w:val="00E4097F"/>
    <w:rsid w:val="00F85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C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F85278"/>
  </w:style>
  <w:style w:type="paragraph" w:styleId="ab">
    <w:name w:val="footer"/>
    <w:basedOn w:val="a"/>
    <w:link w:val="Char0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F852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5</cp:revision>
  <dcterms:created xsi:type="dcterms:W3CDTF">2021-10-19T08:15:00Z</dcterms:created>
  <dcterms:modified xsi:type="dcterms:W3CDTF">2021-10-20T08:07:00Z</dcterms:modified>
  <cp:version>0501.0001.01</cp:version>
</cp:coreProperties>
</file>