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E5D11" w14:textId="2DC6BDA8" w:rsidR="00A64D3C" w:rsidRDefault="00A64D3C">
      <w:pPr>
        <w:rPr>
          <w:b/>
          <w:bCs/>
          <w:sz w:val="32"/>
          <w:szCs w:val="36"/>
        </w:rPr>
      </w:pPr>
      <w:r w:rsidRPr="00A64D3C">
        <w:rPr>
          <w:rFonts w:hint="eastAsia"/>
          <w:b/>
          <w:bCs/>
          <w:sz w:val="32"/>
          <w:szCs w:val="36"/>
        </w:rPr>
        <w:t>作业5</w:t>
      </w:r>
    </w:p>
    <w:p w14:paraId="498A1A4A" w14:textId="74C7A07F" w:rsidR="00A64D3C" w:rsidRDefault="00A64D3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设计思路：</w:t>
      </w:r>
    </w:p>
    <w:p w14:paraId="65B57E47" w14:textId="6D0B0483" w:rsidR="00A64D3C" w:rsidRPr="00A64D3C" w:rsidRDefault="00A64D3C" w:rsidP="00A64D3C">
      <w:pPr>
        <w:ind w:firstLineChars="200" w:firstLine="560"/>
        <w:rPr>
          <w:sz w:val="28"/>
          <w:szCs w:val="32"/>
        </w:rPr>
      </w:pPr>
      <w:r w:rsidRPr="00A64D3C">
        <w:rPr>
          <w:rFonts w:hint="eastAsia"/>
          <w:sz w:val="28"/>
          <w:szCs w:val="32"/>
        </w:rPr>
        <w:t>主要目的是将存储在数据段中的年份、总收入和总人数信息，按</w:t>
      </w:r>
      <w:proofErr w:type="gramStart"/>
      <w:r w:rsidRPr="00A64D3C">
        <w:rPr>
          <w:rFonts w:hint="eastAsia"/>
          <w:sz w:val="28"/>
          <w:szCs w:val="32"/>
        </w:rPr>
        <w:t>照列</w:t>
      </w:r>
      <w:proofErr w:type="gramEnd"/>
      <w:r w:rsidRPr="00A64D3C">
        <w:rPr>
          <w:rFonts w:hint="eastAsia"/>
          <w:sz w:val="28"/>
          <w:szCs w:val="32"/>
        </w:rPr>
        <w:t>的方式填充到表格段中，并计算每年的平均值。程序首先初始化数据段、表格段和</w:t>
      </w:r>
      <w:proofErr w:type="gramStart"/>
      <w:r w:rsidRPr="00A64D3C">
        <w:rPr>
          <w:rFonts w:hint="eastAsia"/>
          <w:sz w:val="28"/>
          <w:szCs w:val="32"/>
        </w:rPr>
        <w:t>栈</w:t>
      </w:r>
      <w:proofErr w:type="gramEnd"/>
      <w:r w:rsidRPr="00A64D3C">
        <w:rPr>
          <w:rFonts w:hint="eastAsia"/>
          <w:sz w:val="28"/>
          <w:szCs w:val="32"/>
        </w:rPr>
        <w:t>段的地址，然后使用循环将年份、总收入和总人数</w:t>
      </w:r>
      <w:proofErr w:type="gramStart"/>
      <w:r w:rsidRPr="00A64D3C">
        <w:rPr>
          <w:rFonts w:hint="eastAsia"/>
          <w:sz w:val="28"/>
          <w:szCs w:val="32"/>
        </w:rPr>
        <w:t>分别按列复制</w:t>
      </w:r>
      <w:proofErr w:type="gramEnd"/>
      <w:r w:rsidRPr="00A64D3C">
        <w:rPr>
          <w:rFonts w:hint="eastAsia"/>
          <w:sz w:val="28"/>
          <w:szCs w:val="32"/>
        </w:rPr>
        <w:t>到表格段中。在</w:t>
      </w:r>
      <w:proofErr w:type="gramStart"/>
      <w:r w:rsidRPr="00A64D3C">
        <w:rPr>
          <w:rFonts w:hint="eastAsia"/>
          <w:sz w:val="28"/>
          <w:szCs w:val="32"/>
        </w:rPr>
        <w:t>复制总</w:t>
      </w:r>
      <w:proofErr w:type="gramEnd"/>
      <w:r w:rsidRPr="00A64D3C">
        <w:rPr>
          <w:rFonts w:hint="eastAsia"/>
          <w:sz w:val="28"/>
          <w:szCs w:val="32"/>
        </w:rPr>
        <w:t>人数的同时，还计算了每年的平均值，并将这些平均值存储在表格段的相应位置。最后，通过中断调用来结束程序的执行。整个</w:t>
      </w:r>
      <w:r w:rsidRPr="00A64D3C">
        <w:rPr>
          <w:rFonts w:hint="eastAsia"/>
          <w:sz w:val="28"/>
          <w:szCs w:val="32"/>
        </w:rPr>
        <w:t>的</w:t>
      </w:r>
      <w:r w:rsidRPr="00A64D3C">
        <w:rPr>
          <w:rFonts w:hint="eastAsia"/>
          <w:sz w:val="28"/>
          <w:szCs w:val="32"/>
        </w:rPr>
        <w:t>设计思路是通过直接操作内存和寄存器来高效地处理和展示数据</w:t>
      </w:r>
    </w:p>
    <w:p w14:paraId="08ED856D" w14:textId="2EF7D7D2" w:rsidR="00A64D3C" w:rsidRDefault="00A64D3C" w:rsidP="00A64D3C">
      <w:pPr>
        <w:rPr>
          <w:b/>
          <w:bCs/>
          <w:sz w:val="32"/>
          <w:szCs w:val="36"/>
        </w:rPr>
      </w:pPr>
      <w:r w:rsidRPr="00A64D3C">
        <w:rPr>
          <w:rFonts w:hint="eastAsia"/>
          <w:b/>
          <w:bCs/>
          <w:sz w:val="32"/>
          <w:szCs w:val="36"/>
        </w:rPr>
        <w:t>程序设计</w:t>
      </w:r>
      <w:r>
        <w:rPr>
          <w:rFonts w:hint="eastAsia"/>
          <w:b/>
          <w:bCs/>
          <w:sz w:val="32"/>
          <w:szCs w:val="36"/>
        </w:rPr>
        <w:t>：</w:t>
      </w:r>
    </w:p>
    <w:p w14:paraId="114BB04E" w14:textId="04324875" w:rsidR="00A64D3C" w:rsidRPr="00A64D3C" w:rsidRDefault="00A64D3C" w:rsidP="00A64D3C">
      <w:pPr>
        <w:ind w:firstLineChars="200" w:firstLine="560"/>
        <w:rPr>
          <w:rFonts w:hint="eastAsia"/>
          <w:sz w:val="28"/>
          <w:szCs w:val="32"/>
        </w:rPr>
      </w:pPr>
      <w:r w:rsidRPr="00A64D3C">
        <w:rPr>
          <w:rFonts w:hint="eastAsia"/>
          <w:sz w:val="28"/>
          <w:szCs w:val="32"/>
        </w:rPr>
        <w:t>程序的设计理念是利用汇编语言直接操作硬件资源，实现数据的存储、处理和展示。程序分为三个主要部分：数据段（</w:t>
      </w:r>
      <w:proofErr w:type="spellStart"/>
      <w:r w:rsidRPr="00A64D3C">
        <w:rPr>
          <w:rFonts w:hint="eastAsia"/>
          <w:sz w:val="28"/>
          <w:szCs w:val="32"/>
        </w:rPr>
        <w:t>datasg</w:t>
      </w:r>
      <w:proofErr w:type="spellEnd"/>
      <w:r w:rsidRPr="00A64D3C">
        <w:rPr>
          <w:rFonts w:hint="eastAsia"/>
          <w:sz w:val="28"/>
          <w:szCs w:val="32"/>
        </w:rPr>
        <w:t>）、表格段（table）和代码段（</w:t>
      </w:r>
      <w:proofErr w:type="spellStart"/>
      <w:r w:rsidRPr="00A64D3C">
        <w:rPr>
          <w:rFonts w:hint="eastAsia"/>
          <w:sz w:val="28"/>
          <w:szCs w:val="32"/>
        </w:rPr>
        <w:t>codesg</w:t>
      </w:r>
      <w:proofErr w:type="spellEnd"/>
      <w:r w:rsidRPr="00A64D3C">
        <w:rPr>
          <w:rFonts w:hint="eastAsia"/>
          <w:sz w:val="28"/>
          <w:szCs w:val="32"/>
        </w:rPr>
        <w:t>），分别用于存储原始数据、展示处理结果和编写处理逻辑。</w:t>
      </w:r>
    </w:p>
    <w:p w14:paraId="59110D79" w14:textId="18126CAD" w:rsidR="00A64D3C" w:rsidRPr="00A64D3C" w:rsidRDefault="00A64D3C" w:rsidP="00A64D3C">
      <w:pPr>
        <w:ind w:firstLineChars="200" w:firstLine="560"/>
        <w:rPr>
          <w:rFonts w:hint="eastAsia"/>
          <w:sz w:val="28"/>
          <w:szCs w:val="32"/>
        </w:rPr>
      </w:pPr>
      <w:r w:rsidRPr="00A64D3C">
        <w:rPr>
          <w:rFonts w:hint="eastAsia"/>
          <w:sz w:val="28"/>
          <w:szCs w:val="32"/>
        </w:rPr>
        <w:t>数据组织：数据段中存储了年份、总收入和总人数的数据，这些数据是程序处理的基础。</w:t>
      </w:r>
    </w:p>
    <w:p w14:paraId="47238259" w14:textId="15DFD6DB" w:rsidR="00A64D3C" w:rsidRPr="00A64D3C" w:rsidRDefault="00A64D3C" w:rsidP="00A64D3C">
      <w:pPr>
        <w:ind w:firstLineChars="200" w:firstLine="560"/>
        <w:rPr>
          <w:rFonts w:hint="eastAsia"/>
          <w:sz w:val="28"/>
          <w:szCs w:val="32"/>
        </w:rPr>
      </w:pPr>
      <w:r w:rsidRPr="00A64D3C">
        <w:rPr>
          <w:rFonts w:hint="eastAsia"/>
          <w:sz w:val="28"/>
          <w:szCs w:val="32"/>
        </w:rPr>
        <w:t>内存管理：程序通过设置段寄存器（DS、ES、SS）来管理不同的内存区域，确保数据、表格和</w:t>
      </w:r>
      <w:proofErr w:type="gramStart"/>
      <w:r w:rsidRPr="00A64D3C">
        <w:rPr>
          <w:rFonts w:hint="eastAsia"/>
          <w:sz w:val="28"/>
          <w:szCs w:val="32"/>
        </w:rPr>
        <w:t>栈</w:t>
      </w:r>
      <w:proofErr w:type="gramEnd"/>
      <w:r w:rsidRPr="00A64D3C">
        <w:rPr>
          <w:rFonts w:hint="eastAsia"/>
          <w:sz w:val="28"/>
          <w:szCs w:val="32"/>
        </w:rPr>
        <w:t>的正确访问。</w:t>
      </w:r>
    </w:p>
    <w:p w14:paraId="694F4C19" w14:textId="47425744" w:rsidR="00A64D3C" w:rsidRPr="00A64D3C" w:rsidRDefault="00A64D3C" w:rsidP="00A64D3C">
      <w:pPr>
        <w:ind w:firstLineChars="200" w:firstLine="560"/>
        <w:rPr>
          <w:rFonts w:hint="eastAsia"/>
          <w:sz w:val="28"/>
          <w:szCs w:val="32"/>
        </w:rPr>
      </w:pPr>
      <w:r w:rsidRPr="00A64D3C">
        <w:rPr>
          <w:rFonts w:hint="eastAsia"/>
          <w:sz w:val="28"/>
          <w:szCs w:val="32"/>
        </w:rPr>
        <w:t>数据处理：代码段中的逻辑通过循环和寄存器操作，将年份和总收入数据复制到表格段，同时计算每年的平均人数，并将结果存储在表格段中。</w:t>
      </w:r>
    </w:p>
    <w:p w14:paraId="599E1FEF" w14:textId="571A9F06" w:rsidR="00A64D3C" w:rsidRPr="00A64D3C" w:rsidRDefault="00A64D3C" w:rsidP="00A64D3C">
      <w:pPr>
        <w:ind w:firstLineChars="200" w:firstLine="560"/>
        <w:rPr>
          <w:rFonts w:hint="eastAsia"/>
          <w:sz w:val="28"/>
          <w:szCs w:val="32"/>
        </w:rPr>
      </w:pPr>
      <w:r w:rsidRPr="00A64D3C">
        <w:rPr>
          <w:rFonts w:hint="eastAsia"/>
          <w:sz w:val="28"/>
          <w:szCs w:val="32"/>
        </w:rPr>
        <w:t>效率优化：程序使用</w:t>
      </w:r>
      <w:proofErr w:type="gramStart"/>
      <w:r w:rsidRPr="00A64D3C">
        <w:rPr>
          <w:rFonts w:hint="eastAsia"/>
          <w:sz w:val="28"/>
          <w:szCs w:val="32"/>
        </w:rPr>
        <w:t>栈</w:t>
      </w:r>
      <w:proofErr w:type="gramEnd"/>
      <w:r w:rsidRPr="00A64D3C">
        <w:rPr>
          <w:rFonts w:hint="eastAsia"/>
          <w:sz w:val="28"/>
          <w:szCs w:val="32"/>
        </w:rPr>
        <w:t>来临时保存总收入数据的地址，以便在计</w:t>
      </w:r>
      <w:r w:rsidRPr="00A64D3C">
        <w:rPr>
          <w:rFonts w:hint="eastAsia"/>
          <w:sz w:val="28"/>
          <w:szCs w:val="32"/>
        </w:rPr>
        <w:lastRenderedPageBreak/>
        <w:t>算平均值时能够快速恢复原始数据的地址，这样做可以减少额外的内存访问，提高效率。</w:t>
      </w:r>
    </w:p>
    <w:p w14:paraId="4F0E0ABA" w14:textId="47528DD4" w:rsidR="00A64D3C" w:rsidRDefault="00A64D3C" w:rsidP="00A64D3C">
      <w:pPr>
        <w:ind w:firstLineChars="200" w:firstLine="560"/>
        <w:rPr>
          <w:sz w:val="28"/>
          <w:szCs w:val="32"/>
        </w:rPr>
      </w:pPr>
      <w:r w:rsidRPr="00A64D3C">
        <w:rPr>
          <w:rFonts w:hint="eastAsia"/>
          <w:sz w:val="28"/>
          <w:szCs w:val="32"/>
        </w:rPr>
        <w:t>程序结束：程序最后通过中断调用来结束程序的执行</w:t>
      </w:r>
    </w:p>
    <w:p w14:paraId="33E73114" w14:textId="33FC2CE9" w:rsidR="00A64D3C" w:rsidRDefault="00A64D3C" w:rsidP="00A64D3C">
      <w:pPr>
        <w:rPr>
          <w:sz w:val="28"/>
          <w:szCs w:val="32"/>
        </w:rPr>
      </w:pPr>
      <w:r w:rsidRPr="00A64D3C">
        <w:rPr>
          <w:sz w:val="28"/>
          <w:szCs w:val="32"/>
        </w:rPr>
        <w:drawing>
          <wp:inline distT="0" distB="0" distL="0" distR="0" wp14:anchorId="6C53ADD3" wp14:editId="105D744E">
            <wp:extent cx="5274310" cy="4716780"/>
            <wp:effectExtent l="0" t="0" r="2540" b="7620"/>
            <wp:docPr id="120287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7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4CA1" w14:textId="2FC124E9" w:rsidR="00A64D3C" w:rsidRDefault="00A64D3C" w:rsidP="00A64D3C">
      <w:pPr>
        <w:rPr>
          <w:b/>
          <w:bCs/>
          <w:sz w:val="36"/>
          <w:szCs w:val="40"/>
        </w:rPr>
      </w:pPr>
      <w:r w:rsidRPr="00A64D3C">
        <w:rPr>
          <w:rFonts w:hint="eastAsia"/>
          <w:b/>
          <w:bCs/>
          <w:sz w:val="36"/>
          <w:szCs w:val="40"/>
        </w:rPr>
        <w:t>运行截图</w:t>
      </w:r>
      <w:r>
        <w:rPr>
          <w:rFonts w:hint="eastAsia"/>
          <w:b/>
          <w:bCs/>
          <w:sz w:val="36"/>
          <w:szCs w:val="40"/>
        </w:rPr>
        <w:t>：</w:t>
      </w:r>
    </w:p>
    <w:p w14:paraId="04A86046" w14:textId="2760D103" w:rsidR="00A64D3C" w:rsidRPr="00A64D3C" w:rsidRDefault="00555031" w:rsidP="00A64D3C">
      <w:pPr>
        <w:rPr>
          <w:rFonts w:hint="eastAsia"/>
          <w:b/>
          <w:bCs/>
          <w:sz w:val="36"/>
          <w:szCs w:val="40"/>
        </w:rPr>
      </w:pPr>
      <w:r w:rsidRPr="00555031">
        <w:rPr>
          <w:b/>
          <w:bCs/>
          <w:sz w:val="36"/>
          <w:szCs w:val="40"/>
        </w:rPr>
        <w:drawing>
          <wp:inline distT="0" distB="0" distL="0" distR="0" wp14:anchorId="483F25C6" wp14:editId="68BF1081">
            <wp:extent cx="5274310" cy="2260600"/>
            <wp:effectExtent l="0" t="0" r="2540" b="6350"/>
            <wp:docPr id="952480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80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D85C" w14:textId="77777777" w:rsidR="00A64D3C" w:rsidRPr="00A64D3C" w:rsidRDefault="00A64D3C">
      <w:pPr>
        <w:rPr>
          <w:rFonts w:hint="eastAsia"/>
          <w:sz w:val="32"/>
          <w:szCs w:val="36"/>
        </w:rPr>
      </w:pPr>
    </w:p>
    <w:sectPr w:rsidR="00A64D3C" w:rsidRPr="00A64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F42"/>
    <w:multiLevelType w:val="multilevel"/>
    <w:tmpl w:val="BD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22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3C"/>
    <w:rsid w:val="002D19B4"/>
    <w:rsid w:val="00555031"/>
    <w:rsid w:val="00A64D3C"/>
    <w:rsid w:val="00F3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2BF8"/>
  <w15:chartTrackingRefBased/>
  <w15:docId w15:val="{FC23A2B8-CDAC-4CD7-8D29-FA7C6565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英凡 杨</dc:creator>
  <cp:keywords/>
  <dc:description/>
  <cp:lastModifiedBy>英凡 杨</cp:lastModifiedBy>
  <cp:revision>1</cp:revision>
  <dcterms:created xsi:type="dcterms:W3CDTF">2024-11-20T07:14:00Z</dcterms:created>
  <dcterms:modified xsi:type="dcterms:W3CDTF">2024-11-20T07:31:00Z</dcterms:modified>
</cp:coreProperties>
</file>