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9EF5" w14:textId="77777777" w:rsidR="00B93763" w:rsidRDefault="00F9594D">
      <w:pPr>
        <w:pStyle w:val="aa"/>
        <w:spacing w:before="1800"/>
      </w:pPr>
      <w:r>
        <w:t>智能视觉检测平台</w:t>
      </w:r>
    </w:p>
    <w:p w14:paraId="51520A66" w14:textId="77777777" w:rsidR="00B93763" w:rsidRDefault="00F9594D">
      <w:pPr>
        <w:pStyle w:val="aa"/>
      </w:pPr>
      <w:r>
        <w:t>技术方案</w:t>
      </w:r>
    </w:p>
    <w:p w14:paraId="5365CC63" w14:textId="77777777" w:rsidR="00B93763" w:rsidRDefault="00F9594D">
      <w:pPr>
        <w:pStyle w:val="ac"/>
      </w:pPr>
      <w:r>
        <w:t>生产监测与业务管理</w:t>
      </w:r>
    </w:p>
    <w:p w14:paraId="035EC9EF" w14:textId="77777777" w:rsidR="00B93763" w:rsidRDefault="00F9594D">
      <w:pPr>
        <w:spacing w:after="200"/>
      </w:pPr>
      <w:r>
        <w:t>版本</w:t>
      </w:r>
      <w:r>
        <w:t xml:space="preserve">  V2.0</w:t>
      </w:r>
    </w:p>
    <w:p w14:paraId="667592BD" w14:textId="77777777" w:rsidR="00B93763" w:rsidRDefault="00F9594D">
      <w:pPr>
        <w:spacing w:after="200"/>
      </w:pPr>
      <w:r>
        <w:t>编制日期</w:t>
      </w:r>
      <w:r>
        <w:t xml:space="preserve">  2026</w:t>
      </w:r>
      <w:r>
        <w:t>年</w:t>
      </w:r>
      <w:r>
        <w:t>10</w:t>
      </w:r>
      <w:r>
        <w:t>月</w:t>
      </w:r>
      <w:r>
        <w:t>16</w:t>
      </w:r>
      <w:r>
        <w:t>日</w:t>
      </w:r>
    </w:p>
    <w:p w14:paraId="478B5059" w14:textId="77777777" w:rsidR="00B93763" w:rsidRDefault="00F9594D">
      <w:pPr>
        <w:spacing w:after="200"/>
      </w:pPr>
      <w:r>
        <w:t>适用范围</w:t>
      </w:r>
      <w:r>
        <w:t xml:space="preserve">  </w:t>
      </w:r>
      <w:r>
        <w:t>产线监测与视觉检测业务管理</w:t>
      </w:r>
    </w:p>
    <w:p w14:paraId="4696518E" w14:textId="77777777" w:rsidR="00B93763" w:rsidRDefault="00F9594D">
      <w:pPr>
        <w:spacing w:before="640"/>
      </w:pPr>
      <w:r>
        <w:t>以产线监测为入口，贯通缺陷追溯、样本标注、模型训练与验证，形成统一的视觉检测业务平台。</w:t>
      </w:r>
    </w:p>
    <w:p w14:paraId="0FC38BA8" w14:textId="77777777" w:rsidR="00B93763" w:rsidRDefault="00F9594D">
      <w:r>
        <w:br w:type="page"/>
      </w:r>
    </w:p>
    <w:p w14:paraId="5BD1620E" w14:textId="77777777" w:rsidR="00B93763" w:rsidRDefault="00F9594D">
      <w:pPr>
        <w:pStyle w:val="aa"/>
      </w:pPr>
      <w:r>
        <w:rPr>
          <w:sz w:val="36"/>
        </w:rPr>
        <w:lastRenderedPageBreak/>
        <w:t>目录</w:t>
      </w:r>
    </w:p>
    <w:p w14:paraId="5458AAB9" w14:textId="07BFF8D4" w:rsidR="0089712B" w:rsidRDefault="00F9594D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 w:rsidR="0089712B">
        <w:fldChar w:fldCharType="separate"/>
      </w:r>
      <w:hyperlink w:anchor="_Toc243057214" w:history="1">
        <w:r w:rsidR="0089712B" w:rsidRPr="00350B91">
          <w:rPr>
            <w:rStyle w:val="aff9"/>
            <w:noProof/>
          </w:rPr>
          <w:t xml:space="preserve">1 </w:t>
        </w:r>
        <w:r w:rsidR="0089712B" w:rsidRPr="00350B91">
          <w:rPr>
            <w:rStyle w:val="aff9"/>
            <w:noProof/>
          </w:rPr>
          <w:t>项目概述</w:t>
        </w:r>
        <w:r w:rsidR="0089712B">
          <w:rPr>
            <w:rFonts w:hint="eastAsia"/>
            <w:noProof/>
            <w:webHidden/>
          </w:rPr>
          <w:tab/>
        </w:r>
        <w:r w:rsidR="0089712B">
          <w:rPr>
            <w:rFonts w:hint="eastAsia"/>
            <w:noProof/>
            <w:webHidden/>
          </w:rPr>
          <w:fldChar w:fldCharType="begin"/>
        </w:r>
        <w:r w:rsidR="0089712B">
          <w:rPr>
            <w:rFonts w:hint="eastAsia"/>
            <w:noProof/>
            <w:webHidden/>
          </w:rPr>
          <w:instrText xml:space="preserve"> </w:instrText>
        </w:r>
        <w:r w:rsidR="0089712B">
          <w:rPr>
            <w:noProof/>
            <w:webHidden/>
          </w:rPr>
          <w:instrText>PAGEREF _Toc243057214 \h</w:instrText>
        </w:r>
        <w:r w:rsidR="0089712B">
          <w:rPr>
            <w:rFonts w:hint="eastAsia"/>
            <w:noProof/>
            <w:webHidden/>
          </w:rPr>
          <w:instrText xml:space="preserve"> </w:instrText>
        </w:r>
        <w:r w:rsidR="0089712B">
          <w:rPr>
            <w:rFonts w:hint="eastAsia"/>
            <w:noProof/>
            <w:webHidden/>
          </w:rPr>
        </w:r>
        <w:r w:rsidR="0089712B">
          <w:rPr>
            <w:rFonts w:hint="eastAsia"/>
            <w:noProof/>
            <w:webHidden/>
          </w:rPr>
          <w:fldChar w:fldCharType="separate"/>
        </w:r>
        <w:r w:rsidR="0089712B">
          <w:rPr>
            <w:noProof/>
            <w:webHidden/>
          </w:rPr>
          <w:t>3</w:t>
        </w:r>
        <w:r w:rsidR="0089712B">
          <w:rPr>
            <w:rFonts w:hint="eastAsia"/>
            <w:noProof/>
            <w:webHidden/>
          </w:rPr>
          <w:fldChar w:fldCharType="end"/>
        </w:r>
      </w:hyperlink>
    </w:p>
    <w:p w14:paraId="689A533F" w14:textId="6998DE16" w:rsidR="0089712B" w:rsidRDefault="0089712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7215" w:history="1">
        <w:r w:rsidRPr="00350B91">
          <w:rPr>
            <w:rStyle w:val="aff9"/>
            <w:noProof/>
          </w:rPr>
          <w:t xml:space="preserve">2 </w:t>
        </w:r>
        <w:r w:rsidRPr="00350B91">
          <w:rPr>
            <w:rStyle w:val="aff9"/>
            <w:noProof/>
          </w:rPr>
          <w:t>建设范围与业务流程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_Toc243057215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788224" w14:textId="3D20F44B" w:rsidR="0089712B" w:rsidRDefault="0089712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7216" w:history="1">
        <w:r w:rsidRPr="00350B91">
          <w:rPr>
            <w:rStyle w:val="aff9"/>
            <w:noProof/>
          </w:rPr>
          <w:t xml:space="preserve">3 </w:t>
        </w:r>
        <w:r w:rsidRPr="00350B91">
          <w:rPr>
            <w:rStyle w:val="aff9"/>
            <w:noProof/>
          </w:rPr>
          <w:t>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_Toc243057216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2541EC" w14:textId="629D6AED" w:rsidR="0089712B" w:rsidRDefault="0089712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7217" w:history="1">
        <w:r w:rsidRPr="00350B91">
          <w:rPr>
            <w:rStyle w:val="aff9"/>
            <w:noProof/>
          </w:rPr>
          <w:t xml:space="preserve">4 </w:t>
        </w:r>
        <w:r w:rsidRPr="00350B91">
          <w:rPr>
            <w:rStyle w:val="aff9"/>
            <w:noProof/>
          </w:rPr>
          <w:t>生产监测与质量展示设计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_Toc243057217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5EBFF8" w14:textId="6522C395" w:rsidR="0089712B" w:rsidRDefault="0089712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7218" w:history="1">
        <w:r w:rsidRPr="00350B91">
          <w:rPr>
            <w:rStyle w:val="aff9"/>
            <w:noProof/>
          </w:rPr>
          <w:t xml:space="preserve">5 </w:t>
        </w:r>
        <w:r w:rsidRPr="00350B91">
          <w:rPr>
            <w:rStyle w:val="aff9"/>
            <w:noProof/>
          </w:rPr>
          <w:t>业务管理功能设计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_Toc243057218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760A4" w14:textId="3F902844" w:rsidR="0089712B" w:rsidRDefault="0089712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7219" w:history="1">
        <w:r w:rsidRPr="00350B91">
          <w:rPr>
            <w:rStyle w:val="aff9"/>
            <w:noProof/>
          </w:rPr>
          <w:t xml:space="preserve">6 </w:t>
        </w:r>
        <w:r w:rsidRPr="00350B91">
          <w:rPr>
            <w:rStyle w:val="aff9"/>
            <w:noProof/>
          </w:rPr>
          <w:t>数据口径与接口设计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_Toc243057219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33B5D" w14:textId="0A4F5736" w:rsidR="0089712B" w:rsidRDefault="0089712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7220" w:history="1">
        <w:r w:rsidRPr="00350B91">
          <w:rPr>
            <w:rStyle w:val="aff9"/>
            <w:noProof/>
          </w:rPr>
          <w:t xml:space="preserve">7 </w:t>
        </w:r>
        <w:r w:rsidRPr="00350B91">
          <w:rPr>
            <w:rStyle w:val="aff9"/>
            <w:noProof/>
          </w:rPr>
          <w:t>技术实现与性能设计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_Toc243057220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912B5" w14:textId="1CB0D39C" w:rsidR="0089712B" w:rsidRDefault="0089712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7221" w:history="1">
        <w:r w:rsidRPr="00350B91">
          <w:rPr>
            <w:rStyle w:val="aff9"/>
            <w:noProof/>
          </w:rPr>
          <w:t xml:space="preserve">8 </w:t>
        </w:r>
        <w:r w:rsidRPr="00350B91">
          <w:rPr>
            <w:rStyle w:val="aff9"/>
            <w:noProof/>
          </w:rPr>
          <w:t>安全与权限设计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_Toc243057221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FA53C" w14:textId="51D69192" w:rsidR="0089712B" w:rsidRDefault="0089712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7222" w:history="1">
        <w:r w:rsidRPr="00350B91">
          <w:rPr>
            <w:rStyle w:val="aff9"/>
            <w:noProof/>
          </w:rPr>
          <w:t xml:space="preserve">9 </w:t>
        </w:r>
        <w:r w:rsidRPr="00350B91">
          <w:rPr>
            <w:rStyle w:val="aff9"/>
            <w:noProof/>
          </w:rPr>
          <w:t>部署与运行维护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_Toc243057222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52D5D3" w14:textId="7948C4C2" w:rsidR="0089712B" w:rsidRDefault="0089712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057223" w:history="1">
        <w:r w:rsidRPr="00350B91">
          <w:rPr>
            <w:rStyle w:val="aff9"/>
            <w:noProof/>
          </w:rPr>
          <w:t xml:space="preserve">10 </w:t>
        </w:r>
        <w:r w:rsidRPr="00350B91">
          <w:rPr>
            <w:rStyle w:val="aff9"/>
            <w:noProof/>
          </w:rPr>
          <w:t>实施安排与验收标准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_Toc243057223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E18DED" w14:textId="23E1D034" w:rsidR="00B93763" w:rsidRDefault="00F9594D">
      <w:r>
        <w:fldChar w:fldCharType="end"/>
      </w:r>
    </w:p>
    <w:p w14:paraId="0F0EA819" w14:textId="77777777" w:rsidR="00B93763" w:rsidRDefault="00F9594D">
      <w:r>
        <w:br w:type="page"/>
      </w:r>
    </w:p>
    <w:p w14:paraId="4053893E" w14:textId="77777777" w:rsidR="00B93763" w:rsidRDefault="00F9594D">
      <w:pPr>
        <w:pStyle w:val="1"/>
      </w:pPr>
      <w:bookmarkStart w:id="0" w:name="_Toc243057214"/>
      <w:r>
        <w:lastRenderedPageBreak/>
        <w:t xml:space="preserve">1 </w:t>
      </w:r>
      <w:r>
        <w:t>项目概述</w:t>
      </w:r>
      <w:bookmarkEnd w:id="0"/>
    </w:p>
    <w:p w14:paraId="5FC4F846" w14:textId="77777777" w:rsidR="00B93763" w:rsidRDefault="00F9594D">
      <w:pPr>
        <w:pStyle w:val="21"/>
      </w:pPr>
      <w:r>
        <w:t xml:space="preserve">1.1 </w:t>
      </w:r>
      <w:r>
        <w:t>项目定位</w:t>
      </w:r>
    </w:p>
    <w:p w14:paraId="22756CB9" w14:textId="77777777" w:rsidR="00B93763" w:rsidRDefault="00F9594D">
      <w:r>
        <w:t>智能视觉检测平台面向生产现场的包装质量检测业务，将产线运行监测、缺陷图片追溯、样本采集与标注、模型训练与验证、质量统计分析纳入同一套系统，支持从现场缺陷发现到检测模型迭代的业务协同。</w:t>
      </w:r>
    </w:p>
    <w:p w14:paraId="0DD8C024" w14:textId="77777777" w:rsidR="00B93763" w:rsidRDefault="00F9594D">
      <w:r>
        <w:t>平台采用统一身份认证和业务接口体系，根据使用场景提供生产监控大屏与管理工作台两种操作界面。监控大屏侧重运行态势和异常发现，管理工作台侧重数据处理和业务操作，两种界面共享产线、缺陷、样本和模型数据，构成同一个项目的完整业务系统。</w:t>
      </w:r>
    </w:p>
    <w:p w14:paraId="4F4FCAC4" w14:textId="77777777" w:rsidR="00B93763" w:rsidRDefault="00F9594D">
      <w:pPr>
        <w:pStyle w:val="21"/>
      </w:pPr>
      <w:r>
        <w:t xml:space="preserve">1.2 </w:t>
      </w:r>
      <w:r>
        <w:t>建设目标</w:t>
      </w:r>
    </w:p>
    <w:p w14:paraId="4322A90E" w14:textId="77777777" w:rsidR="00B93763" w:rsidRDefault="00F9594D">
      <w:pPr>
        <w:ind w:left="255" w:hanging="198"/>
      </w:pPr>
      <w:r>
        <w:t xml:space="preserve">• </w:t>
      </w:r>
      <w:r>
        <w:t>集中展示产线状态、产量、剔除数量、缺陷分布和机台评分，使现场人员快速定位异常产线及重点缺陷。</w:t>
      </w:r>
    </w:p>
    <w:p w14:paraId="23BC4E7C" w14:textId="77777777" w:rsidR="00B93763" w:rsidRDefault="00F9594D">
      <w:pPr>
        <w:ind w:left="255" w:hanging="198"/>
      </w:pPr>
      <w:r>
        <w:t xml:space="preserve">• </w:t>
      </w:r>
      <w:r>
        <w:t>建立产线、检测点、相机、图片和缺陷之间的查询关系，支持原图与检测结果对照，满足异常追溯需要。</w:t>
      </w:r>
    </w:p>
    <w:p w14:paraId="0A1BC111" w14:textId="77777777" w:rsidR="00B93763" w:rsidRDefault="00F9594D">
      <w:pPr>
        <w:ind w:left="255" w:hanging="198"/>
      </w:pPr>
      <w:r>
        <w:t xml:space="preserve">• </w:t>
      </w:r>
      <w:r>
        <w:t>通过数据集、标注和模型任务管理，规范缺陷样本进入模型训练与验证的过程。</w:t>
      </w:r>
    </w:p>
    <w:p w14:paraId="65CA70BB" w14:textId="77777777" w:rsidR="00B93763" w:rsidRDefault="00F9594D">
      <w:pPr>
        <w:ind w:left="255" w:hanging="198"/>
      </w:pPr>
      <w:r>
        <w:t xml:space="preserve">• </w:t>
      </w:r>
      <w:r>
        <w:t>统一班次统计、缺陷分类与评分展示规则，减少不同页面、不同操作环节的数据理解差异。</w:t>
      </w:r>
    </w:p>
    <w:p w14:paraId="2253A1AF" w14:textId="77777777" w:rsidR="00B93763" w:rsidRDefault="00F9594D">
      <w:pPr>
        <w:ind w:left="255" w:hanging="198"/>
      </w:pPr>
      <w:r>
        <w:t xml:space="preserve">• </w:t>
      </w:r>
      <w:r>
        <w:t>采用模块化设计和同源接口访问方式，支持现有内网环境部署及后续业务扩展。</w:t>
      </w:r>
    </w:p>
    <w:p w14:paraId="7D6E71B0" w14:textId="77777777" w:rsidR="00B93763" w:rsidRDefault="00F9594D">
      <w:pPr>
        <w:pStyle w:val="21"/>
      </w:pPr>
      <w:r>
        <w:t xml:space="preserve">1.3 </w:t>
      </w:r>
      <w:r>
        <w:t>设计原则</w:t>
      </w:r>
    </w:p>
    <w:p w14:paraId="110C7935" w14:textId="77777777" w:rsidR="00B93763" w:rsidRDefault="00F9594D">
      <w:r>
        <w:t>平台以实际业务数据为基础，明确区分实时累计数据、班次统计数据与模型任务数据。界面应同时表达数据值、数据时间和业务状态；接口失败不得显示为正常零值，任务提交成功不得解释为执行完成。</w:t>
      </w:r>
    </w:p>
    <w:p w14:paraId="26929AEE" w14:textId="77777777" w:rsidR="00B93763" w:rsidRDefault="00F9594D">
      <w:r>
        <w:t>生产监控与业务管理在统一系统内按职责组织。现场监控界面保持简洁，采集、标注、训练、验证等操作集中在管理工作台，避免复杂管理操作影响现场监测体验。</w:t>
      </w:r>
    </w:p>
    <w:p w14:paraId="614E6A89" w14:textId="77777777" w:rsidR="00B93763" w:rsidRDefault="00F9594D">
      <w:pPr>
        <w:pStyle w:val="1"/>
      </w:pPr>
      <w:bookmarkStart w:id="1" w:name="_Toc243057215"/>
      <w:r>
        <w:t xml:space="preserve">2 </w:t>
      </w:r>
      <w:r>
        <w:t>建设范围与业务流程</w:t>
      </w:r>
      <w:bookmarkEnd w:id="1"/>
    </w:p>
    <w:p w14:paraId="1859EDF4" w14:textId="77777777" w:rsidR="00B93763" w:rsidRDefault="00F9594D">
      <w:pPr>
        <w:pStyle w:val="21"/>
      </w:pPr>
      <w:r>
        <w:t xml:space="preserve">2.1 </w:t>
      </w:r>
      <w:r>
        <w:t>功能范围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4025"/>
      </w:tblGrid>
      <w:tr w:rsidR="00B93763" w14:paraId="207EFDFB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A577F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业务模块</w:t>
            </w:r>
          </w:p>
        </w:tc>
        <w:tc>
          <w:tcPr>
            <w:tcW w:w="368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8346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主要功能</w:t>
            </w:r>
          </w:p>
        </w:tc>
        <w:tc>
          <w:tcPr>
            <w:tcW w:w="402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7C9A1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业务价值</w:t>
            </w:r>
          </w:p>
        </w:tc>
      </w:tr>
      <w:tr w:rsidR="00B93763" w14:paraId="3DEE69C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4D84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产线监测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497CB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多产线状态、产量、剔除数量、质量图表、评分及详情入口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03497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掌握现场生产与检测运行情况</w:t>
            </w:r>
          </w:p>
        </w:tc>
      </w:tr>
      <w:tr w:rsidR="00B93763" w14:paraId="4C489E80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D1131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lastRenderedPageBreak/>
              <w:t>缺陷追溯</w:t>
            </w:r>
          </w:p>
        </w:tc>
        <w:tc>
          <w:tcPr>
            <w:tcW w:w="368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9887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检测点查询、品牌与相机筛选、原图与检测图对照</w:t>
            </w:r>
          </w:p>
        </w:tc>
        <w:tc>
          <w:tcPr>
            <w:tcW w:w="402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4832A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定位异常来源并辅助质量复核</w:t>
            </w:r>
          </w:p>
        </w:tc>
      </w:tr>
      <w:tr w:rsidR="00B93763" w14:paraId="58D79F5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56FD7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数据集管理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04EB2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缺陷采集数据集、基础缺陷集、样本查询与维护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7AFFF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为模型迭代提供受管理的数据资源</w:t>
            </w:r>
          </w:p>
        </w:tc>
      </w:tr>
      <w:tr w:rsidR="00B93763" w14:paraId="1AD89615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9381A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图片标注</w:t>
            </w:r>
          </w:p>
        </w:tc>
        <w:tc>
          <w:tcPr>
            <w:tcW w:w="368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A39AC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图像缩放、矩形框选、类别编辑、坐标校验、保存与删除</w:t>
            </w:r>
          </w:p>
        </w:tc>
        <w:tc>
          <w:tcPr>
            <w:tcW w:w="402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81D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形成可用于训练和验证的标注样本</w:t>
            </w:r>
          </w:p>
        </w:tc>
      </w:tr>
      <w:tr w:rsidR="00B93763" w14:paraId="25AD13A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64F8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缺陷管理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8408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标准缺陷、缺陷等级、标注类别及其关联关系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165D9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统一业务缺陷和模型类别定义</w:t>
            </w:r>
          </w:p>
        </w:tc>
      </w:tr>
      <w:tr w:rsidR="00B93763" w14:paraId="4EBEA46B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7644C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模型管理</w:t>
            </w:r>
          </w:p>
        </w:tc>
        <w:tc>
          <w:tcPr>
            <w:tcW w:w="368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FC321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模型查询、样本检视、参数读取与维护</w:t>
            </w:r>
          </w:p>
        </w:tc>
        <w:tc>
          <w:tcPr>
            <w:tcW w:w="402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D84DA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管理模型资源及相机使用参数</w:t>
            </w:r>
          </w:p>
        </w:tc>
      </w:tr>
      <w:tr w:rsidR="00B93763" w14:paraId="0E87901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7537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训练与验证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B7861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任务创建、状态查询、结果检视、失败处理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5D9F6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支持模型训练、验证及效果复核</w:t>
            </w:r>
          </w:p>
        </w:tc>
      </w:tr>
      <w:tr w:rsidR="00B93763" w14:paraId="7832EF28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01834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质量分析</w:t>
            </w:r>
          </w:p>
        </w:tc>
        <w:tc>
          <w:tcPr>
            <w:tcW w:w="368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D45CD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日期与班次查询、缺陷排行、等级分布、机台评分</w:t>
            </w:r>
          </w:p>
        </w:tc>
        <w:tc>
          <w:tcPr>
            <w:tcW w:w="402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BAB2F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识别高频问题并支持质量改进</w:t>
            </w:r>
          </w:p>
        </w:tc>
      </w:tr>
    </w:tbl>
    <w:p w14:paraId="550DBD81" w14:textId="77777777" w:rsidR="00B93763" w:rsidRDefault="00B93763">
      <w:pPr>
        <w:spacing w:after="40" w:line="240" w:lineRule="auto"/>
      </w:pPr>
    </w:p>
    <w:p w14:paraId="0B2BCDF7" w14:textId="77777777" w:rsidR="00B93763" w:rsidRDefault="00F9594D">
      <w:pPr>
        <w:pStyle w:val="21"/>
      </w:pPr>
      <w:r>
        <w:t xml:space="preserve">2.2 </w:t>
      </w:r>
      <w:r>
        <w:t>业务闭环</w:t>
      </w:r>
    </w:p>
    <w:p w14:paraId="2A8936E0" w14:textId="77777777" w:rsidR="00B93763" w:rsidRDefault="00F9594D">
      <w:r>
        <w:t>生产检测发现异常后，操作人员从产线和检测点进入缺陷图片查询，筛选需要复核或采集的样本。样本进入数据集后完成标注和检查，再提交训练或验证任务。经过验证确认的模型可进入部署流程；设备反馈激活成功后，更新当前模型使用记录，并持续跟踪现场检测结果。</w:t>
      </w:r>
    </w:p>
    <w:p w14:paraId="6D0B076A" w14:textId="77777777" w:rsidR="00B93763" w:rsidRDefault="00F9594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2B3E92E" wp14:editId="1B053CD1">
            <wp:extent cx="5580000" cy="241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57C1" w14:textId="77777777" w:rsidR="00B93763" w:rsidRDefault="00F9594D">
      <w:pPr>
        <w:pStyle w:val="af7"/>
        <w:jc w:val="center"/>
      </w:pPr>
      <w:r>
        <w:t>图</w:t>
      </w:r>
      <w:r>
        <w:t xml:space="preserve"> 1  </w:t>
      </w:r>
      <w:r>
        <w:t>平台业务闭环</w:t>
      </w:r>
    </w:p>
    <w:p w14:paraId="35BB76D5" w14:textId="77777777" w:rsidR="00B93763" w:rsidRDefault="00F9594D">
      <w:r>
        <w:t>模型实际下发涉及服务端任务协调和设备完成回执，属于独立联调验收范围。参数保存、通知发送成功和设备激活成功是不同业务状态，应分别记录，不能以其中一个状态替代整个部署过程完成。</w:t>
      </w:r>
    </w:p>
    <w:p w14:paraId="73CA9C8C" w14:textId="77777777" w:rsidR="00B93763" w:rsidRDefault="00F9594D">
      <w:pPr>
        <w:pStyle w:val="21"/>
      </w:pPr>
      <w:r>
        <w:lastRenderedPageBreak/>
        <w:t xml:space="preserve">2.3 </w:t>
      </w:r>
      <w:r>
        <w:t>系统职责边界</w:t>
      </w:r>
    </w:p>
    <w:p w14:paraId="3EE49887" w14:textId="77777777" w:rsidR="00B93763" w:rsidRDefault="00F9594D">
      <w:r>
        <w:t>前端负责交互展示、查询筛选、输入校验、任务状态呈现及操作反馈。服务端负责身份权限、统计计算、数据持久化、文件访问、任务调度和设备指令协调。检测设备负责图像采集、模型执行及约定的设备回执。</w:t>
      </w:r>
    </w:p>
    <w:p w14:paraId="62BC3BA6" w14:textId="77777777" w:rsidR="00B93763" w:rsidRDefault="00F9594D">
      <w:r>
        <w:t>训练执行环境、数据库和图片存储由服务端配套提供。浏览器不直接访问生产数据库、设备本地目录或携带对象存储管理密钥，相关操作通过受控接口完成。</w:t>
      </w:r>
    </w:p>
    <w:p w14:paraId="6A492984" w14:textId="77777777" w:rsidR="00B93763" w:rsidRDefault="00F9594D">
      <w:pPr>
        <w:pStyle w:val="1"/>
      </w:pPr>
      <w:bookmarkStart w:id="2" w:name="_Toc243057216"/>
      <w:r>
        <w:t xml:space="preserve">3 </w:t>
      </w:r>
      <w:r>
        <w:t>系统总体架构</w:t>
      </w:r>
      <w:bookmarkEnd w:id="2"/>
    </w:p>
    <w:p w14:paraId="13CAA178" w14:textId="77777777" w:rsidR="00B93763" w:rsidRDefault="00F9594D">
      <w:pPr>
        <w:pStyle w:val="21"/>
      </w:pPr>
      <w:r>
        <w:t xml:space="preserve">3.1 </w:t>
      </w:r>
      <w:r>
        <w:t>逻辑架构</w:t>
      </w:r>
    </w:p>
    <w:p w14:paraId="5FA13D60" w14:textId="77777777" w:rsidR="00B93763" w:rsidRDefault="00F9594D">
      <w:r>
        <w:t>系统按展示层、业务服务层、接口访问层和业务后端划分。展示层提供监控大屏和管理工作台；业务服务层负责产线、班次、样本、标注、模型及任务的统一数据处理；接口访问层负责认证、响应适配、请求取消、错误分类与同源图片访问。</w:t>
      </w:r>
    </w:p>
    <w:p w14:paraId="47BC8256" w14:textId="77777777" w:rsidR="00B93763" w:rsidRDefault="00F9594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2FACCC2" wp14:editId="5A8DF61B">
            <wp:extent cx="5903999" cy="255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FDC0" w14:textId="77777777" w:rsidR="00B93763" w:rsidRDefault="00F9594D">
      <w:pPr>
        <w:pStyle w:val="af7"/>
        <w:jc w:val="center"/>
      </w:pPr>
      <w:r>
        <w:t>图</w:t>
      </w:r>
      <w:r>
        <w:t xml:space="preserve"> 2  </w:t>
      </w:r>
      <w:r>
        <w:t>系统逻辑架构</w:t>
      </w:r>
    </w:p>
    <w:p w14:paraId="437386CA" w14:textId="77777777" w:rsidR="00B93763" w:rsidRDefault="00F9594D">
      <w:r>
        <w:t>监控界面和工作台复用统计口径、评分条件及图片访问规则。页面容器分别适配全屏展示与桌面操作，业务组件避免依赖固定浏览器视口尺寸，以便在两种界面中保持一致行为。</w:t>
      </w:r>
    </w:p>
    <w:p w14:paraId="4206DDA2" w14:textId="77777777" w:rsidR="00B93763" w:rsidRDefault="00F9594D">
      <w:pPr>
        <w:pStyle w:val="21"/>
      </w:pPr>
      <w:r>
        <w:t xml:space="preserve">3.2 </w:t>
      </w:r>
      <w:r>
        <w:t>技术选型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438"/>
        <w:gridCol w:w="5272"/>
      </w:tblGrid>
      <w:tr w:rsidR="00B93763" w14:paraId="0BAC070C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1590F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技术领域</w:t>
            </w:r>
          </w:p>
        </w:tc>
        <w:tc>
          <w:tcPr>
            <w:tcW w:w="2438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259AF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采用技术</w:t>
            </w:r>
          </w:p>
        </w:tc>
        <w:tc>
          <w:tcPr>
            <w:tcW w:w="5272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7621F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使用说明</w:t>
            </w:r>
          </w:p>
        </w:tc>
      </w:tr>
      <w:tr w:rsidR="00B93763" w14:paraId="48C3831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70B48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前端框架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8C4A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Vue 3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C883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组件化页面与响应式业务交互</w:t>
            </w:r>
          </w:p>
        </w:tc>
      </w:tr>
      <w:tr w:rsidR="00B93763" w14:paraId="71AAFFDE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82D7F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工程构建</w:t>
            </w:r>
          </w:p>
        </w:tc>
        <w:tc>
          <w:tcPr>
            <w:tcW w:w="243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6207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Vite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7C84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开发服务、环境配置、生产构建与资源拆分</w:t>
            </w:r>
          </w:p>
        </w:tc>
      </w:tr>
      <w:tr w:rsidR="00B93763" w14:paraId="635CEE1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6CAC7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路由管理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E1A20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Vue Router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CEB5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监控与管理页面组织、登录访问控制</w:t>
            </w:r>
          </w:p>
        </w:tc>
      </w:tr>
      <w:tr w:rsidR="00B93763" w14:paraId="55030239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632B4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界面组件</w:t>
            </w:r>
          </w:p>
        </w:tc>
        <w:tc>
          <w:tcPr>
            <w:tcW w:w="243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4217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 xml:space="preserve">Element Plus </w:t>
            </w:r>
            <w:r>
              <w:rPr>
                <w:sz w:val="19"/>
              </w:rPr>
              <w:t>与业务组件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5D396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查询表单、提示、弹窗、分页及通用交互</w:t>
            </w:r>
          </w:p>
        </w:tc>
      </w:tr>
      <w:tr w:rsidR="00B93763" w14:paraId="29D2F7E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931A6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lastRenderedPageBreak/>
              <w:t>图表展示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B18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 xml:space="preserve">ECharts </w:t>
            </w:r>
            <w:r>
              <w:rPr>
                <w:sz w:val="19"/>
              </w:rPr>
              <w:t>与评分仪表组件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25EF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产量、剔除、缺陷分类、等级构成和评分</w:t>
            </w:r>
          </w:p>
        </w:tc>
      </w:tr>
      <w:tr w:rsidR="00B93763" w14:paraId="1E506544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D83FB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接口请求</w:t>
            </w:r>
          </w:p>
        </w:tc>
        <w:tc>
          <w:tcPr>
            <w:tcW w:w="243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D01F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Axios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102AD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请求认证、超时、取消与响应处理</w:t>
            </w:r>
          </w:p>
        </w:tc>
      </w:tr>
      <w:tr w:rsidR="00B93763" w14:paraId="37E0455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9A0F2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共享状态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2314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 xml:space="preserve">Pinia </w:t>
            </w:r>
            <w:r>
              <w:rPr>
                <w:sz w:val="19"/>
              </w:rPr>
              <w:t>与组合式逻辑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E94D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登录上下文、共享筛选、缓存与公共业务规则</w:t>
            </w:r>
          </w:p>
        </w:tc>
      </w:tr>
      <w:tr w:rsidR="00B93763" w14:paraId="26EBF950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B043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样式管理</w:t>
            </w:r>
          </w:p>
        </w:tc>
        <w:tc>
          <w:tcPr>
            <w:tcW w:w="2438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6C0C6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 xml:space="preserve">Sass </w:t>
            </w:r>
            <w:r>
              <w:rPr>
                <w:sz w:val="19"/>
              </w:rPr>
              <w:t>与响应式布局</w:t>
            </w:r>
          </w:p>
        </w:tc>
        <w:tc>
          <w:tcPr>
            <w:tcW w:w="527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E3BE1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大屏视觉、桌面表单和不同分辨率适配</w:t>
            </w:r>
          </w:p>
        </w:tc>
      </w:tr>
      <w:tr w:rsidR="00B93763" w14:paraId="14CAB8B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82BFB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场景增强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C25AF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 xml:space="preserve">Three.js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GSAP</w:t>
            </w:r>
          </w:p>
        </w:tc>
        <w:tc>
          <w:tcPr>
            <w:tcW w:w="5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E7AD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按需提供设备场景和交互动画</w:t>
            </w:r>
          </w:p>
        </w:tc>
      </w:tr>
    </w:tbl>
    <w:p w14:paraId="401DD419" w14:textId="77777777" w:rsidR="00B93763" w:rsidRDefault="00B93763">
      <w:pPr>
        <w:spacing w:after="40" w:line="240" w:lineRule="auto"/>
      </w:pPr>
    </w:p>
    <w:p w14:paraId="535E87B7" w14:textId="77777777" w:rsidR="00B93763" w:rsidRDefault="00F9594D">
      <w:pPr>
        <w:pStyle w:val="21"/>
      </w:pPr>
      <w:r>
        <w:t xml:space="preserve">3.3 </w:t>
      </w:r>
      <w:r>
        <w:t>前端模块组织</w:t>
      </w:r>
    </w:p>
    <w:p w14:paraId="6C896001" w14:textId="77777777" w:rsidR="00B93763" w:rsidRDefault="00F9594D">
      <w:r>
        <w:t>前端按生产监控、质量统计、数据集、图片标注、缺陷定义、模型与任务六个业务域划分。接口调用、产线编号转换、评分条件、缺陷汇总和图片地址处理放入共享层，避免同一规则在多个页面独立维护。</w:t>
      </w:r>
    </w:p>
    <w:p w14:paraId="6D34EF1C" w14:textId="77777777" w:rsidR="00B93763" w:rsidRDefault="00F9594D">
      <w:r>
        <w:t>产线编号采用统一业务标识。页面和接口之间需要兼容中文产线名称与设备编码时，由统一适配逻辑转换，不在页面中使用固定字符位置截取编号。详情页通过产线标识重新查询数据，页面跳转携带的统计值仅用于过渡展示，不作为可信数据来源。</w:t>
      </w:r>
    </w:p>
    <w:p w14:paraId="22C602FB" w14:textId="77777777" w:rsidR="00B93763" w:rsidRDefault="00F9594D">
      <w:pPr>
        <w:pStyle w:val="1"/>
      </w:pPr>
      <w:bookmarkStart w:id="3" w:name="_Toc243057217"/>
      <w:r>
        <w:t xml:space="preserve">4 </w:t>
      </w:r>
      <w:r>
        <w:t>生产监测与质量展示设计</w:t>
      </w:r>
      <w:bookmarkEnd w:id="3"/>
    </w:p>
    <w:p w14:paraId="216D09C3" w14:textId="77777777" w:rsidR="00B93763" w:rsidRDefault="00F9594D">
      <w:pPr>
        <w:pStyle w:val="21"/>
      </w:pPr>
      <w:r>
        <w:t xml:space="preserve">4.1 </w:t>
      </w:r>
      <w:r>
        <w:t>监控首页</w:t>
      </w:r>
    </w:p>
    <w:p w14:paraId="6F1C489E" w14:textId="77777777" w:rsidR="00B93763" w:rsidRDefault="00F9594D">
      <w:r>
        <w:t>监控首页采用</w:t>
      </w:r>
      <w:r>
        <w:t>“</w:t>
      </w:r>
      <w:r>
        <w:t>上部生产场景与整体缺陷统计、底部全宽分析图表</w:t>
      </w:r>
      <w:r>
        <w:t>”</w:t>
      </w:r>
      <w:r>
        <w:t>的布局。设备区域展示各产线运行状态和异常检测点；整体缺陷区域提供日期、班次筛选，展示当前统计范围内的缺陷总次数、班次总产量、缺陷等级构成和高频缺陷排行。</w:t>
      </w:r>
    </w:p>
    <w:p w14:paraId="2B1AB9E1" w14:textId="77777777" w:rsidR="00B93763" w:rsidRDefault="00F9594D">
      <w:r>
        <w:t>底部依次展示产线产量分布、剔除与质量状态组合图、产线评分仪表盘。所有产线同时可见，无需逐条选择才能了解整体情况。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4025"/>
      </w:tblGrid>
      <w:tr w:rsidR="00B93763" w14:paraId="7C42B12C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9B68B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展示内容</w:t>
            </w:r>
          </w:p>
        </w:tc>
        <w:tc>
          <w:tcPr>
            <w:tcW w:w="368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CC91C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图表形式</w:t>
            </w:r>
          </w:p>
        </w:tc>
        <w:tc>
          <w:tcPr>
            <w:tcW w:w="402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C367A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B93763" w14:paraId="0EA8412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3D06F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产线产量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F81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柱状图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D1B97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各产线累计产量对比，显示数值和单位</w:t>
            </w:r>
          </w:p>
        </w:tc>
      </w:tr>
      <w:tr w:rsidR="00B93763" w14:paraId="18FF2F1B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85214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剔除与质量</w:t>
            </w:r>
          </w:p>
        </w:tc>
        <w:tc>
          <w:tcPr>
            <w:tcW w:w="368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1AC18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柱状图叠加折线图</w:t>
            </w:r>
          </w:p>
        </w:tc>
        <w:tc>
          <w:tcPr>
            <w:tcW w:w="402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404F6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剔除数量使用数量轴，合格率使用百分比轴，产线标签显示检测状态</w:t>
            </w:r>
          </w:p>
        </w:tc>
      </w:tr>
      <w:tr w:rsidR="00B93763" w14:paraId="04D4A72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EDB34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机台评分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C1CC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九宫格仪表盘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9C62D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显示各产线独立评分，保留零分和实际负分</w:t>
            </w:r>
          </w:p>
        </w:tc>
      </w:tr>
      <w:tr w:rsidR="00B93763" w14:paraId="59976630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D7847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缺陷等级构成</w:t>
            </w:r>
          </w:p>
        </w:tc>
        <w:tc>
          <w:tcPr>
            <w:tcW w:w="368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C385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环形图及等级明细</w:t>
            </w:r>
          </w:p>
        </w:tc>
        <w:tc>
          <w:tcPr>
            <w:tcW w:w="402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99DCB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展示</w:t>
            </w:r>
            <w:r>
              <w:rPr>
                <w:sz w:val="19"/>
              </w:rPr>
              <w:t xml:space="preserve"> X A B C </w:t>
            </w:r>
            <w:r>
              <w:rPr>
                <w:sz w:val="19"/>
              </w:rPr>
              <w:t>等级次数和占比，未知等级单独保留</w:t>
            </w:r>
          </w:p>
        </w:tc>
      </w:tr>
      <w:tr w:rsidR="00B93763" w14:paraId="7B22D26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196E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缺陷类型排行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44A3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横向条形图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FA467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相同缺陷名称跨产线累加，按次数降序排列</w:t>
            </w:r>
          </w:p>
        </w:tc>
      </w:tr>
    </w:tbl>
    <w:p w14:paraId="01EE3168" w14:textId="77777777" w:rsidR="00B93763" w:rsidRDefault="00B93763">
      <w:pPr>
        <w:spacing w:after="40" w:line="240" w:lineRule="auto"/>
      </w:pPr>
    </w:p>
    <w:p w14:paraId="29EA05A0" w14:textId="77777777" w:rsidR="00B93763" w:rsidRDefault="00F9594D">
      <w:r>
        <w:lastRenderedPageBreak/>
        <w:t>设备展示应区分运行正常、检测异常、离线和未知状态。检测点异常不应仅以</w:t>
      </w:r>
      <w:r>
        <w:t>“</w:t>
      </w:r>
      <w:r>
        <w:t>离线</w:t>
      </w:r>
      <w:r>
        <w:t>”</w:t>
      </w:r>
      <w:r>
        <w:t>表示；未返回数据或数据失效时，应提示状态未知，避免历史正常状态被误认为当前状态。</w:t>
      </w:r>
    </w:p>
    <w:p w14:paraId="11E6905D" w14:textId="77777777" w:rsidR="00B93763" w:rsidRDefault="00F9594D">
      <w:pPr>
        <w:pStyle w:val="21"/>
      </w:pPr>
      <w:r>
        <w:t xml:space="preserve">4.2 </w:t>
      </w:r>
      <w:r>
        <w:t>产线详情</w:t>
      </w:r>
    </w:p>
    <w:p w14:paraId="553D03F8" w14:textId="77777777" w:rsidR="00B93763" w:rsidRDefault="00F9594D">
      <w:r>
        <w:t>产线详情页面上部展示当前设备及检测点入口，下部按</w:t>
      </w:r>
      <w:r>
        <w:t>“</w:t>
      </w:r>
      <w:r>
        <w:t>机台评分与产量、检测点运行状态、缺陷分类统计</w:t>
      </w:r>
      <w:r>
        <w:t>”</w:t>
      </w:r>
      <w:r>
        <w:t>组织。</w:t>
      </w:r>
    </w:p>
    <w:p w14:paraId="20CE262D" w14:textId="77777777" w:rsidR="00B93763" w:rsidRDefault="00F9594D">
      <w:r>
        <w:t>机台评分使用所选班次数据，原合格率仪表位置用于展示分数；累计产量、累计剔除和剔除率继续展示生产运行数据。缺陷分类区域采用横向条形图，按当前产线、日期和班次查询，并按</w:t>
      </w:r>
      <w:r>
        <w:t xml:space="preserve"> X A B C </w:t>
      </w:r>
      <w:r>
        <w:t>等级着色。日期和班次切换后，同步更新左侧评分与右侧缺陷分类，清除上一查询条件下的旧数据。</w:t>
      </w:r>
    </w:p>
    <w:p w14:paraId="1F9B4119" w14:textId="77777777" w:rsidR="00B93763" w:rsidRDefault="00F9594D">
      <w:r>
        <w:t>检测点区域展示点位名称、正常或异常状态。点击检测点进入图片追溯界面，查询该产线对应的缺陷图片。</w:t>
      </w:r>
    </w:p>
    <w:p w14:paraId="221D3121" w14:textId="77777777" w:rsidR="00B93763" w:rsidRDefault="00F9594D">
      <w:pPr>
        <w:pStyle w:val="21"/>
      </w:pPr>
      <w:r>
        <w:t xml:space="preserve">4.3 </w:t>
      </w:r>
      <w:r>
        <w:t>缺陷图片追溯</w:t>
      </w:r>
    </w:p>
    <w:p w14:paraId="54F278AF" w14:textId="77777777" w:rsidR="00B93763" w:rsidRDefault="00F9594D">
      <w:r>
        <w:t>图片追溯支持品牌、相机、检测点和产线查询，提供图片分页、原图与检测图切换或对照、放大检视和缺陷名称展示。多缺陷图片应保留全部缺陷名称，图片检测时间优先使用服务端返回的检测时间。</w:t>
      </w:r>
    </w:p>
    <w:p w14:paraId="750CA62A" w14:textId="77777777" w:rsidR="00B93763" w:rsidRDefault="00F9594D">
      <w:r>
        <w:t>图片列表和图片文件统一经受控接口或同源代理访问。商标纸等特殊点位按照后端约定的产线编码查询，其他检测点使用对应点位标识，不使用单一固定点位覆盖全部产线。</w:t>
      </w:r>
    </w:p>
    <w:p w14:paraId="014F9C3D" w14:textId="77777777" w:rsidR="00B93763" w:rsidRDefault="00F9594D">
      <w:pPr>
        <w:pStyle w:val="21"/>
      </w:pPr>
      <w:r>
        <w:t xml:space="preserve">4.4 </w:t>
      </w:r>
      <w:r>
        <w:t>机台评分规则</w:t>
      </w:r>
    </w:p>
    <w:p w14:paraId="662970C1" w14:textId="77777777" w:rsidR="00B93763" w:rsidRDefault="00F9594D">
      <w:r>
        <w:t>机台评分采用服务端返回的分值，前端依据所选班次产量判断是否满足展示条件。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520"/>
      </w:tblGrid>
      <w:tr w:rsidR="00B93763" w14:paraId="29C5FEE7" w14:textId="77777777">
        <w:trPr>
          <w:cantSplit/>
          <w:tblHeader/>
          <w:jc w:val="center"/>
        </w:trPr>
        <w:tc>
          <w:tcPr>
            <w:tcW w:w="2891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7767A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业务条件</w:t>
            </w:r>
          </w:p>
        </w:tc>
        <w:tc>
          <w:tcPr>
            <w:tcW w:w="6520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90DE0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显示规则</w:t>
            </w:r>
          </w:p>
        </w:tc>
      </w:tr>
      <w:tr w:rsidR="00B93763" w14:paraId="7637E3B2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0A40F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班次产量小于</w:t>
            </w:r>
            <w:r>
              <w:rPr>
                <w:sz w:val="19"/>
              </w:rPr>
              <w:t xml:space="preserve"> 1000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29981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显示暂时未达到评分条件，并显示当前产量</w:t>
            </w:r>
          </w:p>
        </w:tc>
      </w:tr>
      <w:tr w:rsidR="00B93763" w14:paraId="505E2859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70AFD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班次产量达到</w:t>
            </w:r>
            <w:r>
              <w:rPr>
                <w:sz w:val="19"/>
              </w:rPr>
              <w:t xml:space="preserve"> 1000</w:t>
            </w:r>
          </w:p>
        </w:tc>
        <w:tc>
          <w:tcPr>
            <w:tcW w:w="6520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785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允许显示服务端返回的有效评分</w:t>
            </w:r>
          </w:p>
        </w:tc>
      </w:tr>
      <w:tr w:rsidR="00B93763" w14:paraId="05D543F6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EC582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有效评分为零或负数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BEAA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显示实际分值，负分标红，不截断为零</w:t>
            </w:r>
          </w:p>
        </w:tc>
      </w:tr>
      <w:tr w:rsidR="00B93763" w14:paraId="12AF4B17" w14:textId="77777777">
        <w:trPr>
          <w:cantSplit/>
          <w:jc w:val="center"/>
        </w:trPr>
        <w:tc>
          <w:tcPr>
            <w:tcW w:w="289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CF88D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班次产量未知或评分为空</w:t>
            </w:r>
          </w:p>
        </w:tc>
        <w:tc>
          <w:tcPr>
            <w:tcW w:w="6520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81E4D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显示暂无评分，不以零分或满分代替</w:t>
            </w:r>
          </w:p>
        </w:tc>
      </w:tr>
      <w:tr w:rsidR="00B93763" w14:paraId="73C5801B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06009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统计接口失败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1195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显示获取失败或等待重试，不判定为未达到评分条件</w:t>
            </w:r>
          </w:p>
        </w:tc>
      </w:tr>
    </w:tbl>
    <w:p w14:paraId="7AD08EC8" w14:textId="77777777" w:rsidR="00B93763" w:rsidRDefault="00B93763">
      <w:pPr>
        <w:spacing w:after="40" w:line="240" w:lineRule="auto"/>
      </w:pPr>
    </w:p>
    <w:p w14:paraId="2E027BFA" w14:textId="77777777" w:rsidR="00B93763" w:rsidRDefault="00F9594D">
      <w:r>
        <w:t>评分说明采用如下计算口径，正式交付时由服务端统一确认和执行。</w:t>
      </w:r>
    </w:p>
    <w:p w14:paraId="305B0043" w14:textId="77777777" w:rsidR="00B93763" w:rsidRDefault="00F9594D">
      <w:pPr>
        <w:jc w:val="center"/>
      </w:pPr>
      <m:oMathPara>
        <m:oMath>
          <m:r>
            <w:rPr>
              <w:rFonts w:ascii="Cambria Math" w:hAnsi="Cambria Math"/>
            </w:rPr>
            <m:t>Score</m:t>
          </m:r>
          <m:r>
            <w:rPr>
              <w:rFonts w:ascii="Cambria Math" w:hAnsi="Cambria Math"/>
            </w:rPr>
            <m:t xml:space="preserve"> = 100 -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+ 3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 xml:space="preserve"> + 0.5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10000</m:t>
                  </m:r>
                </m:den>
              </m:f>
            </m:den>
          </m:f>
        </m:oMath>
      </m:oMathPara>
    </w:p>
    <w:p w14:paraId="2E25C708" w14:textId="77777777" w:rsidR="00B93763" w:rsidRDefault="00F9594D">
      <w:r>
        <w:lastRenderedPageBreak/>
        <w:t>其中，</w:t>
      </w:r>
      <w:r>
        <w:t xml:space="preserve">M </w:t>
      </w:r>
      <w:r>
        <w:t>为所选产线、生产日期和班次内商标纸点位的生产数量；</w:t>
      </w:r>
      <w:r>
        <w:t>X</w:t>
      </w:r>
      <w:r>
        <w:t>、</w:t>
      </w:r>
      <w:r>
        <w:t>A</w:t>
      </w:r>
      <w:r>
        <w:t>、</w:t>
      </w:r>
      <w:r>
        <w:t>B</w:t>
      </w:r>
      <w:r>
        <w:t>、</w:t>
      </w:r>
      <w:r>
        <w:t xml:space="preserve">C </w:t>
      </w:r>
      <w:r>
        <w:t>为相应等级的缺陷数量，按接口约定的检测结果标识去重。评分可为负数。前端的仪表弧形仅表达零至一百分的视觉范围，中央数值保留真实得分。</w:t>
      </w:r>
    </w:p>
    <w:p w14:paraId="7A515CB0" w14:textId="77777777" w:rsidR="00B93763" w:rsidRDefault="00F9594D">
      <w:r>
        <w:t>产量达到</w:t>
      </w:r>
      <w:r>
        <w:t xml:space="preserve"> 1000 </w:t>
      </w:r>
      <w:r>
        <w:t>的门槛使用班次接口的</w:t>
      </w:r>
      <w:r>
        <w:t xml:space="preserve"> productionCount</w:t>
      </w:r>
      <w:r>
        <w:t>，不使用其他接口的累计产量替代。为保证不同客户端一致，服务端应统一执行评分条件，并明确未评分原因。</w:t>
      </w:r>
    </w:p>
    <w:p w14:paraId="1E5DC387" w14:textId="77777777" w:rsidR="00B93763" w:rsidRDefault="00F9594D">
      <w:pPr>
        <w:pStyle w:val="1"/>
      </w:pPr>
      <w:bookmarkStart w:id="4" w:name="_Toc243057218"/>
      <w:r>
        <w:t xml:space="preserve">5 </w:t>
      </w:r>
      <w:r>
        <w:t>业务管理功能设计</w:t>
      </w:r>
      <w:bookmarkEnd w:id="4"/>
    </w:p>
    <w:p w14:paraId="0E22C1A0" w14:textId="77777777" w:rsidR="00B93763" w:rsidRDefault="00F9594D">
      <w:pPr>
        <w:pStyle w:val="21"/>
      </w:pPr>
      <w:r>
        <w:t xml:space="preserve">5.1 </w:t>
      </w:r>
      <w:r>
        <w:t>数据集与基础缺陷集</w:t>
      </w:r>
    </w:p>
    <w:p w14:paraId="666AD7B6" w14:textId="77777777" w:rsidR="00B93763" w:rsidRDefault="00F9594D">
      <w:r>
        <w:t>采集数据集支持按品牌、检测类型和相机筛选、分页、创建、删除和样本查询。数据集名称按既定命名规则生成，避免同一来源样本命名混乱。基础缺陷集按训练或验证用途组织，支持查看样本及已有标注。</w:t>
      </w:r>
    </w:p>
    <w:p w14:paraId="2BE250FD" w14:textId="77777777" w:rsidR="00B93763" w:rsidRDefault="00F9594D">
      <w:r>
        <w:t>产线图片采集通过服务端接口执行，操作人员选择采集日期范围和相机，系统转换为接口要求的日期与相机参数。采集完成后重新查询图片数量和最新状态；需要异步执行时，应展示任务受理和完成状态。</w:t>
      </w:r>
    </w:p>
    <w:p w14:paraId="2449B4A8" w14:textId="77777777" w:rsidR="00B93763" w:rsidRDefault="00F9594D">
      <w:r>
        <w:t>列表总数采用服务端统计值，当前页图表只反映当前页记录。基础集图片数量应由服务端聚合返回，避免通过逐个集合遍历图片分页计算总数，也避免分页上限导致统计截断。</w:t>
      </w:r>
    </w:p>
    <w:p w14:paraId="3AA45418" w14:textId="77777777" w:rsidR="00B93763" w:rsidRDefault="00F9594D">
      <w:pPr>
        <w:pStyle w:val="21"/>
      </w:pPr>
      <w:r>
        <w:t xml:space="preserve">5.2 </w:t>
      </w:r>
      <w:r>
        <w:t>图片标注工作台</w:t>
      </w:r>
    </w:p>
    <w:p w14:paraId="4D3AE600" w14:textId="77777777" w:rsidR="00B93763" w:rsidRDefault="00F9594D">
      <w:r>
        <w:t>图片标注工作台采用样本列表、图像编辑区和类别及属性区布局，支持图片切换、缩放、矩形框选、类别调整、坐标编辑、删除标注、保存及删除图片。</w:t>
      </w:r>
    </w:p>
    <w:p w14:paraId="67965A33" w14:textId="77777777" w:rsidR="00B93763" w:rsidRDefault="00F9594D">
      <w:r>
        <w:t>标注使用</w:t>
      </w:r>
      <w:r>
        <w:t xml:space="preserve"> YOLO </w:t>
      </w:r>
      <w:r>
        <w:t>归一化坐标，包括类别编号、中心点横纵坐标、宽度和高度。坐标必须在图片范围内，矩形宽高应大于零。图像缩放、编辑区尺寸变化和屏幕分辨率变化不得影响保存后的实际坐标。</w:t>
      </w:r>
    </w:p>
    <w:p w14:paraId="0E0F4C51" w14:textId="77777777" w:rsidR="00B93763" w:rsidRDefault="00F9594D">
      <w:r>
        <w:t>存在未保存标注时，换图、换页、离开页面和关闭窗口应给出明确提示。保存过程中保留提交快照，防止操作人员继续编辑时把尚未提交的修改错误标为已保存。</w:t>
      </w:r>
    </w:p>
    <w:p w14:paraId="7BEF8794" w14:textId="77777777" w:rsidR="00B93763" w:rsidRDefault="00F9594D">
      <w:pPr>
        <w:pStyle w:val="21"/>
      </w:pPr>
      <w:r>
        <w:t xml:space="preserve">5.3 </w:t>
      </w:r>
      <w:r>
        <w:t>标准缺陷与标注类别</w:t>
      </w:r>
    </w:p>
    <w:p w14:paraId="2F3135E6" w14:textId="77777777" w:rsidR="00B93763" w:rsidRDefault="00F9594D">
      <w:r>
        <w:t>标准缺陷用于管理业务缺陷名称、等级、适用产品和示例图片；标注类别用于定义模型训练和推理使用的类别编号。两者通过明确关联关系衔接。</w:t>
      </w:r>
    </w:p>
    <w:p w14:paraId="0DED7939" w14:textId="77777777" w:rsidR="00B93763" w:rsidRDefault="00F9594D">
      <w:r>
        <w:t>类别编号必须保持稳定。业务缺陷</w:t>
      </w:r>
      <w:r>
        <w:t xml:space="preserve"> ID</w:t>
      </w:r>
      <w:r>
        <w:t>、标签记录</w:t>
      </w:r>
      <w:r>
        <w:t xml:space="preserve"> ID</w:t>
      </w:r>
      <w:r>
        <w:t>、标签列表顺序和模型类别编号应分别定义，不能依靠界面返回顺序推断。涉及已有标注或模型的类别变更，应由服务端校验引用关系并保留版本映射。</w:t>
      </w:r>
    </w:p>
    <w:p w14:paraId="6A5029D1" w14:textId="77777777" w:rsidR="00B93763" w:rsidRDefault="00F9594D">
      <w:r>
        <w:lastRenderedPageBreak/>
        <w:t>缺陷定义及类别删除应执行引用检查。禁止通过前端调整类别顺序使历史标注含义改变；未完成稳定编号和引用校验前，应保留受限删除策略。</w:t>
      </w:r>
    </w:p>
    <w:p w14:paraId="206113EA" w14:textId="77777777" w:rsidR="00B93763" w:rsidRDefault="00F9594D">
      <w:pPr>
        <w:pStyle w:val="21"/>
      </w:pPr>
      <w:r>
        <w:t xml:space="preserve">5.4 </w:t>
      </w:r>
      <w:r>
        <w:t>模型资源管理</w:t>
      </w:r>
    </w:p>
    <w:p w14:paraId="4745BB71" w14:textId="77777777" w:rsidR="00B93763" w:rsidRDefault="00F9594D">
      <w:r>
        <w:t>模型资源管理支持按品牌、检测类型和相机查询模型，查看创建者、模型状态和关联样本，并读取或维护相机使用参数。参数变更应明确作用对象和保存结果。</w:t>
      </w:r>
    </w:p>
    <w:p w14:paraId="5934CA2C" w14:textId="77777777" w:rsidR="00B93763" w:rsidRDefault="00F9594D">
      <w:r>
        <w:t>模型删除前检查相机使用情况、任务引用和样本关联。服务端返回模型正在使用等冲突状态时，界面应说明影响对象；确有业务授权的强制删除必须经过再次确认并记录审计信息。</w:t>
      </w:r>
    </w:p>
    <w:p w14:paraId="593CD7F1" w14:textId="77777777" w:rsidR="00B93763" w:rsidRDefault="00F9594D">
      <w:pPr>
        <w:pStyle w:val="21"/>
      </w:pPr>
      <w:r>
        <w:t xml:space="preserve">5.5 </w:t>
      </w:r>
      <w:r>
        <w:t>训练与验证任务</w:t>
      </w:r>
    </w:p>
    <w:p w14:paraId="0E353037" w14:textId="77777777" w:rsidR="00B93763" w:rsidRDefault="00F9594D">
      <w:r>
        <w:t>训练任务创建时选择匹配的数据集、填写任务名称和训练参数，由服务端受理后异步执行。验证任务选择模型及验证数据集，完成后开放结果图片和对照检视。</w:t>
      </w:r>
    </w:p>
    <w:p w14:paraId="29876488" w14:textId="77777777" w:rsidR="00B93763" w:rsidRDefault="00F9594D">
      <w:r>
        <w:t>任务状态至少区分等待、执行中、成功、失败和未知。前端只展示服务端实际返回的进度；服务端尚未提供百分比时，显示执行阶段或不确定进度动画，不能用固定百分比代替真实进度。</w:t>
      </w:r>
    </w:p>
    <w:p w14:paraId="4A2871E0" w14:textId="77777777" w:rsidR="00B93763" w:rsidRDefault="00F9594D">
      <w:r>
        <w:t>同一任务的提交应具备防重复控制。任务结果未完成时，禁止进入结果检视；失败时展示原因并按授权提供重试或删除入口。任务查询与数据列表查询分别处理，避免分页操作影响正在执行的任务。</w:t>
      </w:r>
    </w:p>
    <w:p w14:paraId="0CA56842" w14:textId="77777777" w:rsidR="00B93763" w:rsidRDefault="00F9594D">
      <w:pPr>
        <w:pStyle w:val="21"/>
      </w:pPr>
      <w:r>
        <w:t xml:space="preserve">5.6 </w:t>
      </w:r>
      <w:r>
        <w:t>质量分析</w:t>
      </w:r>
    </w:p>
    <w:p w14:paraId="409D6333" w14:textId="77777777" w:rsidR="00B93763" w:rsidRDefault="00F9594D">
      <w:r>
        <w:t>质量分析按产线、生产日期和班次查询缺陷统计，展示缺陷类型数量、等级分布、高频缺陷及累计占比，并按业务需要导出统计结果。</w:t>
      </w:r>
    </w:p>
    <w:p w14:paraId="70F37058" w14:textId="77777777" w:rsidR="00B93763" w:rsidRDefault="00F9594D">
      <w:r>
        <w:t>质量分析和模型验证是不同业务功能，应提供独立页面入口和明确标题。导出内容应包含实际查询条件、统计时间和数据覆盖范围，避免仅导出图表可见部分而使使用者误认为完整数据。</w:t>
      </w:r>
    </w:p>
    <w:p w14:paraId="4629D17C" w14:textId="77777777" w:rsidR="00B93763" w:rsidRDefault="00F9594D">
      <w:pPr>
        <w:pStyle w:val="1"/>
      </w:pPr>
      <w:bookmarkStart w:id="5" w:name="_Toc243057219"/>
      <w:r>
        <w:t xml:space="preserve">6 </w:t>
      </w:r>
      <w:r>
        <w:t>数据口径与接口设计</w:t>
      </w:r>
      <w:bookmarkEnd w:id="5"/>
    </w:p>
    <w:p w14:paraId="4D566314" w14:textId="77777777" w:rsidR="00B93763" w:rsidRDefault="00F9594D">
      <w:pPr>
        <w:pStyle w:val="21"/>
      </w:pPr>
      <w:r>
        <w:t xml:space="preserve">6.1 </w:t>
      </w:r>
      <w:r>
        <w:t>核心数据定义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685"/>
        <w:gridCol w:w="4025"/>
      </w:tblGrid>
      <w:tr w:rsidR="00B93763" w14:paraId="34FE6B72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3D8BA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数据对象</w:t>
            </w:r>
          </w:p>
        </w:tc>
        <w:tc>
          <w:tcPr>
            <w:tcW w:w="368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DFE9C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核心字段</w:t>
            </w:r>
          </w:p>
        </w:tc>
        <w:tc>
          <w:tcPr>
            <w:tcW w:w="402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D727F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口径要求</w:t>
            </w:r>
          </w:p>
        </w:tc>
      </w:tr>
      <w:tr w:rsidR="00B93763" w14:paraId="03EF92F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CD141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产线运行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4601D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产线编码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产量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剔除数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检测点状态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80689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实时累计数据，明确数据更新时间</w:t>
            </w:r>
          </w:p>
        </w:tc>
      </w:tr>
      <w:tr w:rsidR="00B93763" w14:paraId="45762CA9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67F87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班次统计</w:t>
            </w:r>
          </w:p>
        </w:tc>
        <w:tc>
          <w:tcPr>
            <w:tcW w:w="368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1770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产线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生产日期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班次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起止时间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班次产量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评分</w:t>
            </w:r>
          </w:p>
        </w:tc>
        <w:tc>
          <w:tcPr>
            <w:tcW w:w="402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B02C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时间边界和评分由服务端解析</w:t>
            </w:r>
          </w:p>
        </w:tc>
      </w:tr>
      <w:tr w:rsidR="00B93763" w14:paraId="22701A7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C3B37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缺陷分类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8956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缺陷完整名称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等级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检出次数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97EBF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同名可以汇总，等级不同的缺陷类型分别保留</w:t>
            </w:r>
          </w:p>
        </w:tc>
      </w:tr>
      <w:tr w:rsidR="00B93763" w14:paraId="252B30E0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3053E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样本图片</w:t>
            </w:r>
          </w:p>
        </w:tc>
        <w:tc>
          <w:tcPr>
            <w:tcW w:w="368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CEB1A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图片标识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原图地址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检测图地址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检测时间</w:t>
            </w:r>
          </w:p>
        </w:tc>
        <w:tc>
          <w:tcPr>
            <w:tcW w:w="402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3F42D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图片身份唯一，保持原图与结果对应关系</w:t>
            </w:r>
          </w:p>
        </w:tc>
      </w:tr>
      <w:tr w:rsidR="00B93763" w14:paraId="12F8B92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EC2A4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图像标注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DC912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图片标识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类别编号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中心坐标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宽高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799EC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坐标归一化，类别映射可追溯</w:t>
            </w:r>
          </w:p>
        </w:tc>
      </w:tr>
      <w:tr w:rsidR="00B93763" w14:paraId="26EE52E2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47691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lastRenderedPageBreak/>
              <w:t>模型任务</w:t>
            </w:r>
          </w:p>
        </w:tc>
        <w:tc>
          <w:tcPr>
            <w:tcW w:w="368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5919C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任务标识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用户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数据集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状态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结果</w:t>
            </w:r>
          </w:p>
        </w:tc>
        <w:tc>
          <w:tcPr>
            <w:tcW w:w="402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EE1B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区分已提交与已完成，失败原因可查询</w:t>
            </w:r>
          </w:p>
        </w:tc>
      </w:tr>
    </w:tbl>
    <w:p w14:paraId="1FEE701C" w14:textId="77777777" w:rsidR="00B93763" w:rsidRDefault="00B93763">
      <w:pPr>
        <w:spacing w:after="40" w:line="240" w:lineRule="auto"/>
      </w:pPr>
    </w:p>
    <w:p w14:paraId="194FAB01" w14:textId="77777777" w:rsidR="00B93763" w:rsidRDefault="00F9594D">
      <w:r>
        <w:t>实时累计产量和班次产量不得混用。现有实时接口中的</w:t>
      </w:r>
      <w:r>
        <w:t xml:space="preserve"> rejectionrate </w:t>
      </w:r>
      <w:r>
        <w:t>字段按剔除数量使用，展示时明确标注为剔除数，不直接作为百分比使用。</w:t>
      </w:r>
    </w:p>
    <w:p w14:paraId="20600E1F" w14:textId="77777777" w:rsidR="00B93763" w:rsidRDefault="00F9594D">
      <w:r>
        <w:t>合格率在产量大于零、剔除数有效且不大于产量时计算。全线综合合格率按有效产量加权，不对各产线百分比进行简单平均。</w:t>
      </w:r>
    </w:p>
    <w:p w14:paraId="200A7D0D" w14:textId="77777777" w:rsidR="00B93763" w:rsidRDefault="00F9594D">
      <w:pPr>
        <w:pStyle w:val="21"/>
      </w:pPr>
      <w:r>
        <w:t xml:space="preserve">6.2 </w:t>
      </w:r>
      <w:r>
        <w:t>缺陷次数与评分等级数量</w:t>
      </w:r>
    </w:p>
    <w:p w14:paraId="4D6C21A1" w14:textId="77777777" w:rsidR="00B93763" w:rsidRDefault="00F9594D">
      <w:r>
        <w:t>缺陷总次数为各缺陷类型检出次数之和。同一图片可以包含多个缺陷，因此缺陷总次数不等于唯一不合格图片数，也不等于不合格产品数。</w:t>
      </w:r>
    </w:p>
    <w:p w14:paraId="48530963" w14:textId="77777777" w:rsidR="00B93763" w:rsidRDefault="00F9594D">
      <w:r>
        <w:t>整体缺陷图按照完整缺陷名称跨产线汇总，再根据名称等级后缀展示构成。该等级构成属于缺陷类型次数统计，可能与评分公式中按检测结果标识去重的等级数量不同。前端不从缺陷构成图反算机台分数。</w:t>
      </w:r>
    </w:p>
    <w:p w14:paraId="349BE405" w14:textId="77777777" w:rsidR="00B93763" w:rsidRDefault="00F9594D">
      <w:r>
        <w:t>部分产线统计失败时，可保留已经返回的数据，但必须显示有效覆盖数量和不完整提示。无缺陷应显示零，接口失败应显示失败或未知，两者不能混淆。</w:t>
      </w:r>
    </w:p>
    <w:p w14:paraId="5B87717A" w14:textId="77777777" w:rsidR="00B93763" w:rsidRDefault="00F9594D">
      <w:pPr>
        <w:pStyle w:val="21"/>
      </w:pPr>
      <w:r>
        <w:t xml:space="preserve">6.3 </w:t>
      </w:r>
      <w:r>
        <w:t>主要接口范围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175"/>
      </w:tblGrid>
      <w:tr w:rsidR="00B93763" w14:paraId="720E54AC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311B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接口范围</w:t>
            </w:r>
          </w:p>
        </w:tc>
        <w:tc>
          <w:tcPr>
            <w:tcW w:w="453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DC634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代表接口</w:t>
            </w:r>
          </w:p>
        </w:tc>
        <w:tc>
          <w:tcPr>
            <w:tcW w:w="3175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99A39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主要用途</w:t>
            </w:r>
          </w:p>
        </w:tc>
      </w:tr>
      <w:tr w:rsidR="00B93763" w14:paraId="02ECACA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32DC4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身份认证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F859C" w14:textId="77777777" w:rsidR="00B93763" w:rsidRDefault="00F9594D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/api/Auth/login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/api/Auth/logout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5572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登录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用户信息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退出与认证状态</w:t>
            </w:r>
          </w:p>
        </w:tc>
      </w:tr>
      <w:tr w:rsidR="00B93763" w14:paraId="5EBA483A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8C329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实时产线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3C7BA" w14:textId="77777777" w:rsidR="00B93763" w:rsidRDefault="00F9594D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/LineInfo/LineInfo</w:t>
            </w:r>
          </w:p>
        </w:tc>
        <w:tc>
          <w:tcPr>
            <w:tcW w:w="317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1EE29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累计产量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剔除数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检测点状态</w:t>
            </w:r>
          </w:p>
        </w:tc>
      </w:tr>
      <w:tr w:rsidR="00B93763" w14:paraId="2454DA3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1BA49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班次质量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45B9C" w14:textId="77777777" w:rsidR="00B93763" w:rsidRDefault="00F9594D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/​api/​ShiftDefectStatistics/​by-line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B486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当前或历史班次缺陷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产量与评分</w:t>
            </w:r>
          </w:p>
        </w:tc>
      </w:tr>
      <w:tr w:rsidR="00B93763" w14:paraId="71474BAF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3C75E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缺陷图片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4501E" w14:textId="77777777" w:rsidR="00B93763" w:rsidRDefault="00F9594D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/api/NgImageInfo/list</w:t>
            </w:r>
          </w:p>
        </w:tc>
        <w:tc>
          <w:tcPr>
            <w:tcW w:w="317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2691D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按产线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品牌与相机查询图片</w:t>
            </w:r>
          </w:p>
        </w:tc>
      </w:tr>
      <w:tr w:rsidR="00B93763" w14:paraId="3E43DA4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F63B8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采集数据集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18074" w14:textId="77777777" w:rsidR="00B93763" w:rsidRDefault="00F9594D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/api/BrandCamera/*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9D096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数据集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图片采集及标注维护</w:t>
            </w:r>
          </w:p>
        </w:tc>
      </w:tr>
      <w:tr w:rsidR="00B93763" w14:paraId="7B8F2FA5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A33E1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基础缺陷集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52744" w14:textId="77777777" w:rsidR="00B93763" w:rsidRDefault="00F9594D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/api/BaseSet/*</w:t>
            </w:r>
          </w:p>
        </w:tc>
        <w:tc>
          <w:tcPr>
            <w:tcW w:w="317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01E18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基础样本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图片与标注管理</w:t>
            </w:r>
          </w:p>
        </w:tc>
      </w:tr>
      <w:tr w:rsidR="00B93763" w14:paraId="4B51CCF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3BE3C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缺陷与类别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5CFD9" w14:textId="77777777" w:rsidR="00B93763" w:rsidRDefault="00F9594D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/api/Defects/*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/api/MarkDefects/*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39FA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标准缺陷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类别及其关联关系</w:t>
            </w:r>
          </w:p>
        </w:tc>
      </w:tr>
      <w:tr w:rsidR="00B93763" w14:paraId="3A7F00BE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1427A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模型与任务</w:t>
            </w:r>
          </w:p>
        </w:tc>
        <w:tc>
          <w:tcPr>
            <w:tcW w:w="453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009E1" w14:textId="77777777" w:rsidR="00B93763" w:rsidRDefault="00F9594D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/api/Model/*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8"/>
              </w:rPr>
              <w:t>/api/Consult/*</w:t>
            </w:r>
          </w:p>
        </w:tc>
        <w:tc>
          <w:tcPr>
            <w:tcW w:w="3175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7C21F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训练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验证及辅助标注</w:t>
            </w:r>
          </w:p>
        </w:tc>
      </w:tr>
      <w:tr w:rsidR="00B93763" w14:paraId="3C8CF29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C5EED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相机配置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28523" w14:textId="77777777" w:rsidR="00B93763" w:rsidRDefault="00F9594D">
            <w:pPr>
              <w:spacing w:after="0" w:line="283" w:lineRule="auto"/>
            </w:pPr>
            <w:r>
              <w:rPr>
                <w:rFonts w:ascii="Consolas" w:hAnsi="Consolas"/>
                <w:sz w:val="18"/>
              </w:rPr>
              <w:t>/api/Camera/*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A5DCB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相机使用参数读取与维护</w:t>
            </w:r>
          </w:p>
        </w:tc>
      </w:tr>
    </w:tbl>
    <w:p w14:paraId="06425289" w14:textId="77777777" w:rsidR="00B93763" w:rsidRDefault="00B93763">
      <w:pPr>
        <w:spacing w:after="40" w:line="240" w:lineRule="auto"/>
      </w:pPr>
    </w:p>
    <w:p w14:paraId="39650B8A" w14:textId="77777777" w:rsidR="00B93763" w:rsidRDefault="00F9594D">
      <w:r>
        <w:t>以上为现有业务接口范围，具体参数、响应字段和状态码以服务端版本化契约为准。多产线班次汇总、设备部署回执和稳定类别编号等扩展能力，应在相应功能开放前完成契约确认。</w:t>
      </w:r>
    </w:p>
    <w:p w14:paraId="747888B1" w14:textId="77777777" w:rsidR="00B93763" w:rsidRDefault="00F9594D">
      <w:pPr>
        <w:pStyle w:val="21"/>
      </w:pPr>
      <w:r>
        <w:lastRenderedPageBreak/>
        <w:t xml:space="preserve">6.4 </w:t>
      </w:r>
      <w:r>
        <w:t>日期与班次处理</w:t>
      </w:r>
    </w:p>
    <w:p w14:paraId="4F20ED27" w14:textId="77777777" w:rsidR="00B93763" w:rsidRDefault="00F9594D">
      <w:r>
        <w:t>生产日期统一按北京时间处理，班次名称和起止时间由服务端配置解析。未指定班次时按服务端规则选择当前或默认班次，界面显示响应中的实际班次信息。</w:t>
      </w:r>
    </w:p>
    <w:p w14:paraId="3D36DEF0" w14:textId="77777777" w:rsidR="00B93763" w:rsidRDefault="00F9594D">
      <w:r>
        <w:t>跨午夜班次可能对应前一天的生产日期，不能将服务端响应强制改成浏览器当天。历史统计应读取历史保存结果，不由前端自行套用当前规则重新计算。</w:t>
      </w:r>
    </w:p>
    <w:p w14:paraId="7D137AFF" w14:textId="77777777" w:rsidR="00B93763" w:rsidRDefault="00F9594D">
      <w:pPr>
        <w:pStyle w:val="1"/>
      </w:pPr>
      <w:bookmarkStart w:id="6" w:name="_Toc243057220"/>
      <w:r>
        <w:t xml:space="preserve">7 </w:t>
      </w:r>
      <w:r>
        <w:t>技术实现与性能设计</w:t>
      </w:r>
      <w:bookmarkEnd w:id="6"/>
    </w:p>
    <w:p w14:paraId="6F62725C" w14:textId="77777777" w:rsidR="00B93763" w:rsidRDefault="00F9594D">
      <w:pPr>
        <w:pStyle w:val="21"/>
      </w:pPr>
      <w:r>
        <w:t xml:space="preserve">7.1 </w:t>
      </w:r>
      <w:r>
        <w:t>接口访问与异常处理</w:t>
      </w:r>
    </w:p>
    <w:p w14:paraId="2ECA18A7" w14:textId="77777777" w:rsidR="00B93763" w:rsidRDefault="00F9594D">
      <w:r>
        <w:t>接口访问层统一处理超时、取消、业务响应适配和错误分类。认证方式按照接口约定配置，在逐步统一认证的过程中保留必要兼容，不将不同认证协议的请求头混合发送。</w:t>
      </w:r>
    </w:p>
    <w:p w14:paraId="1A20816F" w14:textId="77777777" w:rsidR="00B93763" w:rsidRDefault="00F9594D">
      <w:r>
        <w:t xml:space="preserve">HTTP </w:t>
      </w:r>
      <w:r>
        <w:t>连接成功不等于业务操作成功。应分别处理未登录、无权限、参数错误、资源不存在、资源冲突和服务异常。界面提供查询重试及操作结果反馈，业务失败数据不得进入图表计算。</w:t>
      </w:r>
    </w:p>
    <w:p w14:paraId="6C122CBA" w14:textId="77777777" w:rsidR="00B93763" w:rsidRDefault="00F9594D">
      <w:pPr>
        <w:pStyle w:val="21"/>
      </w:pPr>
      <w:r>
        <w:t xml:space="preserve">7.2 </w:t>
      </w:r>
      <w:r>
        <w:t>轮询与数据一致性</w:t>
      </w:r>
    </w:p>
    <w:p w14:paraId="104ADEA0" w14:textId="77777777" w:rsidR="00B93763" w:rsidRDefault="00F9594D">
      <w:r>
        <w:t>实时产线数据按五秒周期刷新，班次缺陷与评分按十五秒周期刷新。请求采用单轮完成后再安排下一轮的方式，避免慢请求不断堆积。切换产线、日期或班次时取消旧请求，并使用请求版本校验，防止旧响应覆盖新查询。</w:t>
      </w:r>
    </w:p>
    <w:p w14:paraId="234B47C4" w14:textId="77777777" w:rsidR="00B93763" w:rsidRDefault="00F9594D">
      <w:r>
        <w:t>按用户、资源、产线、日期和班次构建共享缓存键，对相同查询去重。页面进入后台时暂停轮询，恢复可见时刷新；连续失败时采用有限退避，降低网络和后端压力。历史日期数据根据业务需要采用按需刷新或较低刷新频率。</w:t>
      </w:r>
    </w:p>
    <w:p w14:paraId="1A0CE10E" w14:textId="77777777" w:rsidR="00B93763" w:rsidRDefault="00F9594D">
      <w:r>
        <w:t>多屏部署时，应评估逐线统计对后端实时查询的压力。建议提供多产线班次汇总接口，在单次响应中返回各线数据、覆盖状态和快照时间；单条产线查询保留为详情与异常降级路径。该接口属于按需扩展项。</w:t>
      </w:r>
    </w:p>
    <w:p w14:paraId="7B22880F" w14:textId="77777777" w:rsidR="00B93763" w:rsidRDefault="00F9594D">
      <w:pPr>
        <w:pStyle w:val="21"/>
      </w:pPr>
      <w:r>
        <w:t xml:space="preserve">7.3 </w:t>
      </w:r>
      <w:r>
        <w:t>图表与场景资源管理</w:t>
      </w:r>
    </w:p>
    <w:p w14:paraId="76CAAD91" w14:textId="77777777" w:rsidR="00B93763" w:rsidRDefault="00F9594D">
      <w:r>
        <w:t>图表随容器尺寸变化自动调整，并在页面销毁时释放实例、尺寸监听器和定时器。缺陷类型较多时采用排序和滚动视窗，保留全部统计明细，不通过截断数据隐藏低频缺陷。</w:t>
      </w:r>
    </w:p>
    <w:p w14:paraId="58719946" w14:textId="77777777" w:rsidR="00B93763" w:rsidRDefault="00F9594D">
      <w:r>
        <w:t>三维场景按需加载，正常运行时控制渲染频率；页面不可见时暂停动画，离开页面时释放材质、纹理和渲染资源。现场终端性能不足时使用设备状态图片降级，确保监测数据和操作入口仍然可用。</w:t>
      </w:r>
    </w:p>
    <w:p w14:paraId="1911E72D" w14:textId="77777777" w:rsidR="00B93763" w:rsidRDefault="00F9594D">
      <w:r>
        <w:t>大屏场景和管理表单采用各自适合的尺寸策略。大屏允许整体比例适配，表单、分页和标注编辑区使用独立响应式布局，避免整体缩放导致输入控件过小或坐标误差。</w:t>
      </w:r>
    </w:p>
    <w:p w14:paraId="5EDE6D88" w14:textId="77777777" w:rsidR="00B93763" w:rsidRDefault="00F9594D">
      <w:pPr>
        <w:pStyle w:val="21"/>
      </w:pPr>
      <w:r>
        <w:lastRenderedPageBreak/>
        <w:t xml:space="preserve">7.4 </w:t>
      </w:r>
      <w:r>
        <w:t>异步任务与设备部署</w:t>
      </w:r>
    </w:p>
    <w:p w14:paraId="161CDF7D" w14:textId="77777777" w:rsidR="00B93763" w:rsidRDefault="00F9594D">
      <w:r>
        <w:t>训练、验证和部署统一采用可追踪任务标识。任务提交返回受理结果，后续通过任务查询或事件回执确认执行状态，操作人员可以明确区分待执行、执行中、完成和失败。</w:t>
      </w:r>
    </w:p>
    <w:p w14:paraId="6CB67328" w14:textId="77777777" w:rsidR="00B93763" w:rsidRDefault="00F9594D">
      <w:r>
        <w:t>模型部署流程应包含请求创建、服务端受理、设备下载与校验、设备激活、完成回执和当前模型登记。部署请求关联目标产线、相机、模型版本和文件校验值，并定义超时、重试及重复回执处理规则。</w:t>
      </w:r>
    </w:p>
    <w:p w14:paraId="2E6CC0F1" w14:textId="77777777" w:rsidR="00B93763" w:rsidRDefault="00F9594D">
      <w:r>
        <w:t>只有设备确认激活成功后，才能登记实际使用模型。缺少完成回执时，保持模型下发入口受控，不以参数保存或通知发送结果代替部署完成。</w:t>
      </w:r>
    </w:p>
    <w:p w14:paraId="1D329753" w14:textId="77777777" w:rsidR="00B93763" w:rsidRDefault="00F9594D">
      <w:pPr>
        <w:pStyle w:val="1"/>
      </w:pPr>
      <w:bookmarkStart w:id="7" w:name="_Toc243057221"/>
      <w:r>
        <w:t xml:space="preserve">8 </w:t>
      </w:r>
      <w:r>
        <w:t>安全与权限设计</w:t>
      </w:r>
      <w:bookmarkEnd w:id="7"/>
    </w:p>
    <w:p w14:paraId="38E4005A" w14:textId="77777777" w:rsidR="00B93763" w:rsidRDefault="00F9594D">
      <w:pPr>
        <w:pStyle w:val="21"/>
      </w:pPr>
      <w:r>
        <w:t xml:space="preserve">8.1 </w:t>
      </w:r>
      <w:r>
        <w:t>身份与资源授权</w:t>
      </w:r>
    </w:p>
    <w:p w14:paraId="1DEE5530" w14:textId="77777777" w:rsidR="00B93763" w:rsidRDefault="00F9594D">
      <w:r>
        <w:t>系统统一管理登录态、用户身份和权限上下文。页面访问控制用于改善操作体验，数据查询和写操作权限必须由服务端校验。前端解码令牌不能替代服务端验签与资源授权。</w:t>
      </w:r>
    </w:p>
    <w:p w14:paraId="5B46D9C5" w14:textId="77777777" w:rsidR="00B93763" w:rsidRDefault="00F9594D">
      <w:r>
        <w:t>用户编号从可信登录结果或约定的身份声明中获取，不使用固定用户编号，也不把登录记录编号作为业务用户编号。登录过期后统一引导重新认证，并清理与当前用户关联的敏感缓存。</w:t>
      </w:r>
    </w:p>
    <w:p w14:paraId="481D3168" w14:textId="77777777" w:rsidR="00B93763" w:rsidRDefault="00F9594D">
      <w:pPr>
        <w:pStyle w:val="21"/>
      </w:pPr>
      <w:r>
        <w:t xml:space="preserve">8.2 </w:t>
      </w:r>
      <w:r>
        <w:t>凭据与文件访问</w:t>
      </w:r>
    </w:p>
    <w:p w14:paraId="22FD50A1" w14:textId="77777777" w:rsidR="00B93763" w:rsidRDefault="00F9594D">
      <w:r>
        <w:t>前端源码和构建产物不得包含固定账户口令、长期令牌或对象存储管理密钥。环境文件仅保存非机密连接配置，服务端机密通过受控配置管理。</w:t>
      </w:r>
    </w:p>
    <w:p w14:paraId="6B0AEEE7" w14:textId="77777777" w:rsidR="00B93763" w:rsidRDefault="00F9594D">
      <w:r>
        <w:t>图片与下载文件仅允许约定的地址协议和受控路径。代理上游由服务器配置确定，不允许浏览器任意指定转发目标。文件上传需要服务端执行类型、大小、名称和访问权限校验。</w:t>
      </w:r>
    </w:p>
    <w:p w14:paraId="1D7BF986" w14:textId="77777777" w:rsidR="00B93763" w:rsidRDefault="00F9594D">
      <w:pPr>
        <w:pStyle w:val="21"/>
      </w:pPr>
      <w:r>
        <w:t xml:space="preserve">8.3 </w:t>
      </w:r>
      <w:r>
        <w:t>关键操作保护</w:t>
      </w:r>
    </w:p>
    <w:p w14:paraId="382048D8" w14:textId="77777777" w:rsidR="00B93763" w:rsidRDefault="00F9594D">
      <w:r>
        <w:t>数据集删除、图片删除、类别变更、模型删除和设备部署等操作应明确提示作用对象及影响范围。存在引用或正在使用的资源，由服务端返回冲突信息；允许强制操作时，需要再次确认并保留审计记录。</w:t>
      </w:r>
    </w:p>
    <w:p w14:paraId="49976507" w14:textId="77777777" w:rsidR="00B93763" w:rsidRDefault="00F9594D">
      <w:r>
        <w:t>审计记录建议包含用户、操作对象、时间、结果和关联任务标识，便于定位业务变更及异常。审计数据由服务端保存，不能仅保留浏览器提示。</w:t>
      </w:r>
    </w:p>
    <w:p w14:paraId="500BA039" w14:textId="77777777" w:rsidR="00B93763" w:rsidRDefault="00F9594D">
      <w:pPr>
        <w:pStyle w:val="1"/>
      </w:pPr>
      <w:bookmarkStart w:id="8" w:name="_Toc243057222"/>
      <w:r>
        <w:lastRenderedPageBreak/>
        <w:t xml:space="preserve">9 </w:t>
      </w:r>
      <w:r>
        <w:t>部署与运行维护</w:t>
      </w:r>
      <w:bookmarkEnd w:id="8"/>
    </w:p>
    <w:p w14:paraId="690E8D03" w14:textId="77777777" w:rsidR="00B93763" w:rsidRDefault="00F9594D">
      <w:pPr>
        <w:pStyle w:val="21"/>
      </w:pPr>
      <w:r>
        <w:t xml:space="preserve">9.1 </w:t>
      </w:r>
      <w:r>
        <w:t>部署结构</w:t>
      </w:r>
    </w:p>
    <w:p w14:paraId="6E4491EA" w14:textId="77777777" w:rsidR="00B93763" w:rsidRDefault="00F9594D">
      <w:r>
        <w:t>系统可部署于现有内网服务器，浏览器通过统一前端地址访问页面和接口。生产环境建议由静态服务托管前端构建产物，并通过同源反向代理访问业务后端和图片资源。</w:t>
      </w:r>
    </w:p>
    <w:p w14:paraId="579EB871" w14:textId="77777777" w:rsidR="00B93763" w:rsidRDefault="00F9594D">
      <w:r>
        <w:t>接口和资源代理范围包括产线接口、业务接口、缺陷原图、检测图、标准样例图及约定的其他后端文件路径。通用后端资源代理应固定上游并执行约定的路径重写。设备事件采用实时连接时，还应配置连接升级、超时与断线恢复策略。</w:t>
      </w:r>
    </w:p>
    <w:p w14:paraId="7F169965" w14:textId="77777777" w:rsidR="00B93763" w:rsidRDefault="00F9594D">
      <w:r>
        <w:t>开发、测试和生产环境分别配置后端地址；浏览器不直接使用访问者本机地址连接服务器服务。仅复制静态文件不包含接口代理能力，部署时必须同步配置代理规则。</w:t>
      </w:r>
    </w:p>
    <w:p w14:paraId="2107A96F" w14:textId="77777777" w:rsidR="00B93763" w:rsidRDefault="00F9594D">
      <w:pPr>
        <w:pStyle w:val="21"/>
      </w:pPr>
      <w:r>
        <w:t xml:space="preserve">9.2 </w:t>
      </w:r>
      <w:r>
        <w:t>运行保障</w:t>
      </w:r>
    </w:p>
    <w:p w14:paraId="3DFBD6F9" w14:textId="77777777" w:rsidR="00B93763" w:rsidRDefault="00F9594D">
      <w:r>
        <w:t>运行维护应关注接口可用性、轮询错误率、数据更新时间、任务失败率、图片加载情况和终端资源占用。统计暂不可用时，界面标记数据失效或不完整，避免继续显示未经说明的历史正常状态。</w:t>
      </w:r>
    </w:p>
    <w:p w14:paraId="0172EB86" w14:textId="77777777" w:rsidR="00B93763" w:rsidRDefault="00F9594D">
      <w:r>
        <w:t>前端日志不记录令牌和口令；接口异常应可关联请求资源和任务标识。长时间运行场景需验证定时器、图表、事件监听和三维资源能够正确回收。</w:t>
      </w:r>
    </w:p>
    <w:p w14:paraId="30C217B9" w14:textId="77777777" w:rsidR="00B93763" w:rsidRDefault="00F9594D">
      <w:pPr>
        <w:pStyle w:val="21"/>
      </w:pPr>
      <w:r>
        <w:t xml:space="preserve">9.3 </w:t>
      </w:r>
      <w:r>
        <w:t>发布与回滚</w:t>
      </w:r>
    </w:p>
    <w:p w14:paraId="2114D5D9" w14:textId="77777777" w:rsidR="00B93763" w:rsidRDefault="00F9594D">
      <w:r>
        <w:t>每次发布归档完整构建产物、依赖锁定信息、接口版本、环境配置和验收记录。先在测试环境确认，再选择小范围现场终端验证，最后扩大部署。</w:t>
      </w:r>
    </w:p>
    <w:p w14:paraId="375CA94E" w14:textId="77777777" w:rsidR="00B93763" w:rsidRDefault="00F9594D">
      <w:r>
        <w:t>回滚应切换完整静态产物，防止页面入口与资源文件版本混用。涉及标签编号、模型使用记录和数据库结构的变更，需要独立的数据兼容或回滚方案，不能只回退前端文件。</w:t>
      </w:r>
    </w:p>
    <w:p w14:paraId="78D7F1C2" w14:textId="77777777" w:rsidR="00B93763" w:rsidRDefault="00F9594D">
      <w:pPr>
        <w:pStyle w:val="1"/>
      </w:pPr>
      <w:bookmarkStart w:id="9" w:name="_Toc243057223"/>
      <w:r>
        <w:t xml:space="preserve">10 </w:t>
      </w:r>
      <w:r>
        <w:t>实施安排与验收标准</w:t>
      </w:r>
      <w:bookmarkEnd w:id="9"/>
    </w:p>
    <w:p w14:paraId="0F628E86" w14:textId="77777777" w:rsidR="00B93763" w:rsidRDefault="00F9594D">
      <w:pPr>
        <w:pStyle w:val="21"/>
      </w:pPr>
      <w:r>
        <w:t xml:space="preserve">10.1 </w:t>
      </w:r>
      <w:r>
        <w:t>实施安排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742"/>
      </w:tblGrid>
      <w:tr w:rsidR="00B93763" w14:paraId="138FA6A9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265A6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3969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26946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主要工作</w:t>
            </w:r>
          </w:p>
        </w:tc>
        <w:tc>
          <w:tcPr>
            <w:tcW w:w="3742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D5F58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交付要求</w:t>
            </w:r>
          </w:p>
        </w:tc>
      </w:tr>
      <w:tr w:rsidR="00B93763" w14:paraId="324FCB0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96642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接口与口径确认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4A2A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明确用户身份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产线编码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班次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评分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类别编号及任务状态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1C99A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形成接口清单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字段字典与统计规则</w:t>
            </w:r>
          </w:p>
        </w:tc>
      </w:tr>
      <w:tr w:rsidR="00B93763" w14:paraId="3449AADC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B7F5D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生产监测完善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1EDC0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完成首页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详情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图片追溯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缺陷汇总和评分联动</w:t>
            </w:r>
          </w:p>
        </w:tc>
        <w:tc>
          <w:tcPr>
            <w:tcW w:w="374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AA5DB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监测数据准确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页面交互与异常状态完整</w:t>
            </w:r>
          </w:p>
        </w:tc>
      </w:tr>
      <w:tr w:rsidR="00B93763" w14:paraId="3D5C663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8DC5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数据与标注联调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77BDC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打通数据集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采集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标注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保存及引用校验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770BB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样本保存后可正确读取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坐标与类别无错配</w:t>
            </w:r>
          </w:p>
        </w:tc>
      </w:tr>
      <w:tr w:rsidR="00B93763" w14:paraId="03CB6F8F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91861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模型与任务联调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90C04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接入训练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验证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参数维护及结果检视</w:t>
            </w:r>
          </w:p>
        </w:tc>
        <w:tc>
          <w:tcPr>
            <w:tcW w:w="374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ED9E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任务状态真实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结果可追溯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失败处理明确</w:t>
            </w:r>
          </w:p>
        </w:tc>
      </w:tr>
      <w:tr w:rsidR="00B93763" w14:paraId="43000E2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36A3C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部署与现场验收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F5CDD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验证代理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权限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长时运行及发布回滚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A2E5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形成可复现部署包和现场验收记录</w:t>
            </w:r>
          </w:p>
        </w:tc>
      </w:tr>
    </w:tbl>
    <w:p w14:paraId="742BE381" w14:textId="77777777" w:rsidR="00B93763" w:rsidRDefault="00B93763">
      <w:pPr>
        <w:spacing w:after="40" w:line="240" w:lineRule="auto"/>
      </w:pPr>
    </w:p>
    <w:p w14:paraId="52C3B6EF" w14:textId="77777777" w:rsidR="00B93763" w:rsidRDefault="00F9594D">
      <w:r>
        <w:lastRenderedPageBreak/>
        <w:t>设备实际下发在完成回执协议、异常处理和设备联调验收后开放。实施周期根据服务端接口、训练环境和现场设备配合情况确定，各阶段以验收结果进入下一阶段。</w:t>
      </w:r>
    </w:p>
    <w:p w14:paraId="394DDE65" w14:textId="77777777" w:rsidR="00B93763" w:rsidRDefault="00F9594D">
      <w:pPr>
        <w:pStyle w:val="21"/>
      </w:pPr>
      <w:r>
        <w:t xml:space="preserve">10.2 </w:t>
      </w:r>
      <w:r>
        <w:t>验收标准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742"/>
      </w:tblGrid>
      <w:tr w:rsidR="00B93763" w14:paraId="1108605F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98DEC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验收类别</w:t>
            </w:r>
          </w:p>
        </w:tc>
        <w:tc>
          <w:tcPr>
            <w:tcW w:w="3969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690A5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必测内容</w:t>
            </w:r>
          </w:p>
        </w:tc>
        <w:tc>
          <w:tcPr>
            <w:tcW w:w="3742" w:type="dxa"/>
            <w:shd w:val="clear" w:color="auto" w:fill="203B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7D1CC" w14:textId="77777777" w:rsidR="00B93763" w:rsidRDefault="00F9594D">
            <w:pPr>
              <w:keepNext/>
              <w:spacing w:after="0" w:line="283" w:lineRule="auto"/>
              <w:jc w:val="center"/>
            </w:pPr>
            <w:r>
              <w:rPr>
                <w:b/>
                <w:color w:val="FFFFFF"/>
                <w:sz w:val="19"/>
              </w:rPr>
              <w:t>通过标准</w:t>
            </w:r>
          </w:p>
        </w:tc>
      </w:tr>
      <w:tr w:rsidR="00B93763" w14:paraId="5401FB9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5C726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产线监测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5BDD8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全线状态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累计产量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剔除数量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详情入口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0D46C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数量与接口一致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状态含义清晰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无数据不显示为正常</w:t>
            </w:r>
          </w:p>
        </w:tc>
      </w:tr>
      <w:tr w:rsidR="00B93763" w14:paraId="74BF9B3B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EA1B4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图表展示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E774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产量柱形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剔除柱形与合格率折线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缺陷分类及等级构成</w:t>
            </w:r>
          </w:p>
        </w:tc>
        <w:tc>
          <w:tcPr>
            <w:tcW w:w="374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255BA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数据轴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单位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图例与统计范围明确</w:t>
            </w:r>
          </w:p>
        </w:tc>
      </w:tr>
      <w:tr w:rsidR="00B93763" w14:paraId="18B4285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31E64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机台评分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1DB2F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产量为零</w:t>
            </w:r>
            <w:r>
              <w:rPr>
                <w:sz w:val="19"/>
              </w:rPr>
              <w:t xml:space="preserve"> 999 1000 </w:t>
            </w:r>
            <w:r>
              <w:rPr>
                <w:sz w:val="19"/>
              </w:rPr>
              <w:t>评分为空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零分与负分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299D4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门槛正确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实际分数保留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不满足条件时提示明确</w:t>
            </w:r>
          </w:p>
        </w:tc>
      </w:tr>
      <w:tr w:rsidR="00B93763" w14:paraId="406E32AA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B7E25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日期与班次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33FA9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当前班次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历史日期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跨午夜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切换查询</w:t>
            </w:r>
          </w:p>
        </w:tc>
        <w:tc>
          <w:tcPr>
            <w:tcW w:w="374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E17A7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实际生产日期正确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旧请求不覆盖新数据</w:t>
            </w:r>
          </w:p>
        </w:tc>
      </w:tr>
      <w:tr w:rsidR="00B93763" w14:paraId="6760EC4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A8B28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缺陷统计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970D8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同名汇总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未知等级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空缺陷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部分产线失败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FD36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汇总准确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覆盖范围明确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不混同次数与产品数量</w:t>
            </w:r>
          </w:p>
        </w:tc>
      </w:tr>
      <w:tr w:rsidR="00B93763" w14:paraId="28F3F50A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5AD66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图片追溯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9E5B7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品牌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相机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点位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分页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原图与检测图</w:t>
            </w:r>
          </w:p>
        </w:tc>
        <w:tc>
          <w:tcPr>
            <w:tcW w:w="374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E782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查询条件正确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图片对应关系完整</w:t>
            </w:r>
          </w:p>
        </w:tc>
      </w:tr>
      <w:tr w:rsidR="00B93763" w14:paraId="6E5183E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C530E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图像标注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B126F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缩放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绘制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类别选择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坐标保存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清空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未保存提醒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EF7B3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保存后坐标与类别不变更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丢弃修改需确认</w:t>
            </w:r>
          </w:p>
        </w:tc>
      </w:tr>
      <w:tr w:rsidR="00B93763" w14:paraId="4CE1CB0A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D9107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模型任务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1933B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创建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等待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执行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失败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完成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结果查询</w:t>
            </w:r>
          </w:p>
        </w:tc>
        <w:tc>
          <w:tcPr>
            <w:tcW w:w="374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A2888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不将受理视为完成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不使用虚构进度</w:t>
            </w:r>
          </w:p>
        </w:tc>
      </w:tr>
      <w:tr w:rsidR="00B93763" w14:paraId="5AEA8C8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0C1D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权限与操作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860F8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登录过期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越权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删除冲突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强制操作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D8EA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服务端校验有效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风险操作有明确确认和记录</w:t>
            </w:r>
          </w:p>
        </w:tc>
      </w:tr>
      <w:tr w:rsidR="00B93763" w14:paraId="2FBA21F7" w14:textId="77777777">
        <w:trPr>
          <w:cantSplit/>
          <w:jc w:val="center"/>
        </w:trPr>
        <w:tc>
          <w:tcPr>
            <w:tcW w:w="1701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D28AC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稳定性</w:t>
            </w:r>
          </w:p>
        </w:tc>
        <w:tc>
          <w:tcPr>
            <w:tcW w:w="3969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E3955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 xml:space="preserve">1366×768 1920×1080 </w:t>
            </w:r>
            <w:r>
              <w:rPr>
                <w:sz w:val="19"/>
              </w:rPr>
              <w:t>弱网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隐藏页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长时运行</w:t>
            </w:r>
          </w:p>
        </w:tc>
        <w:tc>
          <w:tcPr>
            <w:tcW w:w="3742" w:type="dxa"/>
            <w:shd w:val="clear" w:color="auto" w:fill="F3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A4C9D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布局无裁切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请求不堆积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资源可回收</w:t>
            </w:r>
          </w:p>
        </w:tc>
      </w:tr>
      <w:tr w:rsidR="00B93763" w14:paraId="4F82F1A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5CF2F" w14:textId="77777777" w:rsidR="00B93763" w:rsidRDefault="00F9594D">
            <w:pPr>
              <w:spacing w:after="0" w:line="283" w:lineRule="auto"/>
              <w:jc w:val="center"/>
            </w:pPr>
            <w:r>
              <w:rPr>
                <w:sz w:val="19"/>
              </w:rPr>
              <w:t>发布与回滚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9F85E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构建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环境配置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反向代理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静态资源与整包回滚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A1420" w14:textId="77777777" w:rsidR="00B93763" w:rsidRDefault="00F9594D">
            <w:pPr>
              <w:spacing w:after="0" w:line="283" w:lineRule="auto"/>
            </w:pPr>
            <w:r>
              <w:rPr>
                <w:sz w:val="19"/>
              </w:rPr>
              <w:t>部署可复现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业务接口和文件访问正常</w:t>
            </w:r>
          </w:p>
        </w:tc>
      </w:tr>
    </w:tbl>
    <w:p w14:paraId="6D7C9DCE" w14:textId="77777777" w:rsidR="00B93763" w:rsidRDefault="00B93763">
      <w:pPr>
        <w:spacing w:after="40" w:line="240" w:lineRule="auto"/>
      </w:pPr>
    </w:p>
    <w:p w14:paraId="60BECC63" w14:textId="77777777" w:rsidR="00B93763" w:rsidRDefault="00F9594D">
      <w:r>
        <w:t>验收以真实业务接口和现场检测数据为依据。模拟数据用于开发和自动化测试，不能代替现场采集、模型训练、验证结果或设备部署验收。对暂不具备联调条件的功能，应明确交付边界并保持操作入口受控。</w:t>
      </w:r>
    </w:p>
    <w:sectPr w:rsidR="00B93763" w:rsidSect="00034616">
      <w:headerReference w:type="default" r:id="rId10"/>
      <w:footerReference w:type="default" r:id="rId11"/>
      <w:pgSz w:w="11906" w:h="16838"/>
      <w:pgMar w:top="1191" w:right="1247" w:bottom="1134" w:left="1247" w:header="51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EAE4" w14:textId="77777777" w:rsidR="00F9594D" w:rsidRDefault="00F9594D">
      <w:pPr>
        <w:spacing w:after="0" w:line="240" w:lineRule="auto"/>
      </w:pPr>
      <w:r>
        <w:separator/>
      </w:r>
    </w:p>
  </w:endnote>
  <w:endnote w:type="continuationSeparator" w:id="0">
    <w:p w14:paraId="4BF52896" w14:textId="77777777" w:rsidR="00F9594D" w:rsidRDefault="00F9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8C013" w14:textId="77777777" w:rsidR="00B93763" w:rsidRDefault="00F9594D">
    <w:pPr>
      <w:pStyle w:val="a7"/>
      <w:jc w:val="center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89712B">
      <w:rPr>
        <w:color w:val="666666"/>
        <w:sz w:val="18"/>
      </w:rPr>
      <w:fldChar w:fldCharType="separate"/>
    </w:r>
    <w:r w:rsidR="0089712B"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  <w:r>
      <w:rPr>
        <w:color w:val="666666"/>
        <w:sz w:val="18"/>
      </w:rPr>
      <w:t xml:space="preserve">  /  </w:t>
    </w:r>
    <w:r>
      <w:rPr>
        <w:color w:val="666666"/>
        <w:sz w:val="18"/>
      </w:rPr>
      <w:t>共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NUMPAGES</w:instrText>
    </w:r>
    <w:r w:rsidR="0089712B">
      <w:rPr>
        <w:color w:val="666666"/>
        <w:sz w:val="18"/>
      </w:rPr>
      <w:fldChar w:fldCharType="separate"/>
    </w:r>
    <w:r w:rsidR="0089712B">
      <w:rPr>
        <w:noProof/>
        <w:color w:val="666666"/>
        <w:sz w:val="18"/>
      </w:rPr>
      <w:t>3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C1AF9" w14:textId="77777777" w:rsidR="00F9594D" w:rsidRDefault="00F9594D">
      <w:pPr>
        <w:spacing w:after="0" w:line="240" w:lineRule="auto"/>
      </w:pPr>
      <w:r>
        <w:separator/>
      </w:r>
    </w:p>
  </w:footnote>
  <w:footnote w:type="continuationSeparator" w:id="0">
    <w:p w14:paraId="2B8D3313" w14:textId="77777777" w:rsidR="00F9594D" w:rsidRDefault="00F95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72CB" w14:textId="77777777" w:rsidR="00B93763" w:rsidRDefault="00F9594D">
    <w:pPr>
      <w:pStyle w:val="a5"/>
    </w:pPr>
    <w:r>
      <w:rPr>
        <w:sz w:val="18"/>
      </w:rPr>
      <w:t>智能视觉检测平台技术方案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834585">
    <w:abstractNumId w:val="8"/>
  </w:num>
  <w:num w:numId="2" w16cid:durableId="117113243">
    <w:abstractNumId w:val="6"/>
  </w:num>
  <w:num w:numId="3" w16cid:durableId="1028144869">
    <w:abstractNumId w:val="5"/>
  </w:num>
  <w:num w:numId="4" w16cid:durableId="1342703945">
    <w:abstractNumId w:val="4"/>
  </w:num>
  <w:num w:numId="5" w16cid:durableId="1041519963">
    <w:abstractNumId w:val="7"/>
  </w:num>
  <w:num w:numId="6" w16cid:durableId="1114708931">
    <w:abstractNumId w:val="3"/>
  </w:num>
  <w:num w:numId="7" w16cid:durableId="1892115148">
    <w:abstractNumId w:val="2"/>
  </w:num>
  <w:num w:numId="8" w16cid:durableId="677197135">
    <w:abstractNumId w:val="1"/>
  </w:num>
  <w:num w:numId="9" w16cid:durableId="62411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712B"/>
    <w:rsid w:val="00AA1D8D"/>
    <w:rsid w:val="00B47730"/>
    <w:rsid w:val="00B93763"/>
    <w:rsid w:val="00CB0664"/>
    <w:rsid w:val="00E30365"/>
    <w:rsid w:val="00F959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32332E"/>
  <w14:defaultImageDpi w14:val="300"/>
  <w15:docId w15:val="{0B80E969-99B3-4D55-86B1-11E07896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eastAsia="黑体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eastAsia="黑体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eastAsia="黑体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eastAsia="黑体" w:cstheme="majorBidi"/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40"/>
    </w:pPr>
    <w:rPr>
      <w:rFonts w:eastAsia="黑体" w:cstheme="majorBidi"/>
      <w:iCs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after="60"/>
      <w:outlineLvl w:val="9"/>
    </w:pPr>
    <w:rPr>
      <w:rFonts w:eastAsia="宋体"/>
      <w:b w:val="0"/>
      <w:sz w:val="21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9712B"/>
  </w:style>
  <w:style w:type="character" w:styleId="aff9">
    <w:name w:val="Hyperlink"/>
    <w:basedOn w:val="a2"/>
    <w:uiPriority w:val="99"/>
    <w:unhideWhenUsed/>
    <w:rsid w:val="008971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5011</Words>
  <Characters>5212</Characters>
  <Application>Microsoft Office Word</Application>
  <DocSecurity>0</DocSecurity>
  <Lines>289</Lines>
  <Paragraphs>378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智能视觉检测平台技术方案</dc:title>
  <dc:subject>业务设计 系统架构 数据与接口 安全与部署 实施验收</dc:subject>
  <dc:creator/>
  <cp:keywords/>
  <dc:description>generated by python-docx</dc:description>
  <cp:lastModifiedBy>杨 新宇</cp:lastModifiedBy>
  <cp:revision>2</cp:revision>
  <dcterms:created xsi:type="dcterms:W3CDTF">2013-12-23T23:15:00Z</dcterms:created>
  <dcterms:modified xsi:type="dcterms:W3CDTF">2026-10-16T07:33:00Z</dcterms:modified>
  <cp:category/>
</cp:coreProperties>
</file>