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c-tools-桌面端-phase-1-实施计划"/>
    <w:p>
      <w:pPr>
        <w:pStyle w:val="Heading1"/>
      </w:pPr>
      <w:r>
        <w:t xml:space="preserve">SC-Tools 桌面端 Phase 1 实施计划</w:t>
      </w:r>
    </w:p>
    <w:p>
      <w:pPr>
        <w:pStyle w:val="BlockText"/>
      </w:pPr>
      <w:r>
        <w:rPr>
          <w:bCs/>
          <w:b/>
        </w:rPr>
        <w:t xml:space="preserve">For Claude:</w:t>
      </w:r>
      <w:r>
        <w:t xml:space="preserve"> </w:t>
      </w:r>
      <w:r>
        <w:t xml:space="preserve">REQUIRED SUB-SKILL: Use superpowers:executing-plans to implement this plan task-by-task.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基于 CC Switch 项目改造出 SC-Tools 桌面端，完成品牌重命名、供应商简化、保留核心功能。</w:t>
      </w:r>
    </w:p>
    <w:p>
      <w:pPr>
        <w:pStyle w:val="BodyTex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复制 cc-switch-main 到 sc-tools 目录，逐步改造：先完成品牌重命名（配置文件→Rust后端→前端→国际化），再简化供应商系统（删除预设和分类，统一为扁平列表），最后预留 SC-API 管理面板入口。</w:t>
      </w:r>
    </w:p>
    <w:p>
      <w:pPr>
        <w:pStyle w:val="BodyText"/>
      </w:pPr>
      <w:r>
        <w:rPr>
          <w:bCs/>
          <w:b/>
        </w:rPr>
        <w:t xml:space="preserve">Tech Stack:</w:t>
      </w:r>
      <w:r>
        <w:t xml:space="preserve"> </w:t>
      </w:r>
      <w:r>
        <w:t xml:space="preserve">Tauri 2 + Rust / React + TypeScript + TailwindCSS + shadcn/ui / SQLite / TanStack Query v5</w:t>
      </w:r>
    </w:p>
    <w:p>
      <w:r>
        <w:pict>
          <v:rect style="width:0;height:1.5pt" o:hralign="center" o:hrstd="t" o:hr="t"/>
        </w:pict>
      </w:r>
    </w:p>
    <w:bookmarkStart w:id="20" w:name="task-1-项目初始化-复制并清理代码库"/>
    <w:p>
      <w:pPr>
        <w:pStyle w:val="Heading2"/>
      </w:pPr>
      <w:r>
        <w:t xml:space="preserve">Task 1: 项目初始化 — 复制并清理代码库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sc-tools/</w:t>
      </w:r>
      <w:r>
        <w:t xml:space="preserve"> </w:t>
      </w:r>
      <w:r>
        <w:t xml:space="preserve">(从</w:t>
      </w:r>
      <w:r>
        <w:t xml:space="preserve"> </w:t>
      </w:r>
      <w:r>
        <w:rPr>
          <w:rStyle w:val="VerbatimChar"/>
        </w:rPr>
        <w:t xml:space="preserve">cc-switch-main/</w:t>
      </w:r>
      <w:r>
        <w:t xml:space="preserve"> </w:t>
      </w:r>
      <w:r>
        <w:t xml:space="preserve">复制)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sc-tools/src-tauri/target/</w:t>
      </w:r>
      <w:r>
        <w:t xml:space="preserve">,</w:t>
      </w:r>
      <w:r>
        <w:t xml:space="preserve"> </w:t>
      </w:r>
      <w:r>
        <w:rPr>
          <w:rStyle w:val="VerbatimChar"/>
        </w:rPr>
        <w:t xml:space="preserve">sc-tools/dist/</w:t>
      </w:r>
    </w:p>
    <w:p>
      <w:pPr>
        <w:pStyle w:val="BodyText"/>
      </w:pPr>
      <w:r>
        <w:rPr>
          <w:bCs/>
          <w:b/>
        </w:rPr>
        <w:t xml:space="preserve">Step 1: 复制项目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H: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itHubproject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C-Tools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cc-switch-main sc-tools</w:t>
      </w:r>
    </w:p>
    <w:p>
      <w:pPr>
        <w:pStyle w:val="FirstParagraph"/>
      </w:pPr>
      <w:r>
        <w:rPr>
          <w:bCs/>
          <w:b/>
        </w:rPr>
        <w:t xml:space="preserve">Step 2: 清理构建产物和缓存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dist src-tauri/target .vite</w:t>
      </w:r>
    </w:p>
    <w:p>
      <w:pPr>
        <w:pStyle w:val="FirstParagraph"/>
      </w:pPr>
      <w:r>
        <w:rPr>
          <w:bCs/>
          <w:b/>
        </w:rPr>
        <w:t xml:space="preserve">Step 3: 验证目录结构完整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src/ src-tauri/ src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onfig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src-tauri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rc</w:t>
      </w:r>
      <w:r>
        <w:rPr>
          <w:rStyle w:val="DataTypeTok"/>
        </w:rPr>
        <w:t xml:space="preserve">\</w:t>
      </w:r>
    </w:p>
    <w:p>
      <w:pPr>
        <w:pStyle w:val="FirstParagraph"/>
      </w:pPr>
      <w:r>
        <w:t xml:space="preserve">Expected: 所有源代码目录存在</w:t>
      </w:r>
    </w:p>
    <w:p>
      <w:pPr>
        <w:pStyle w:val="BodyText"/>
      </w:pPr>
      <w:r>
        <w:rPr>
          <w:bCs/>
          <w:b/>
        </w:rPr>
        <w:t xml:space="preserve">Step 4: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H: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itHubproject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C-Tools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copy cc-switch-main as sc-tools base"</w:t>
      </w:r>
    </w:p>
    <w:p>
      <w:r>
        <w:pict>
          <v:rect style="width:0;height:1.5pt" o:hralign="center" o:hrstd="t" o:hr="t"/>
        </w:pict>
      </w:r>
    </w:p>
    <w:bookmarkEnd w:id="20"/>
    <w:bookmarkStart w:id="21" w:name="task-2-品牌重命名-核心配置文件"/>
    <w:p>
      <w:pPr>
        <w:pStyle w:val="Heading2"/>
      </w:pPr>
      <w:r>
        <w:t xml:space="preserve">Task 2: 品牌重命名 — 核心配置文件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sc-tools/src-tauri/tauri.conf.json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sc-tools/src-tauri/tauri.windows.conf.json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sc-tools/package.json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sc-tools/src-tauri/Cargo.toml</w:t>
      </w:r>
    </w:p>
    <w:p>
      <w:pPr>
        <w:pStyle w:val="BodyText"/>
      </w:pPr>
      <w:r>
        <w:rPr>
          <w:bCs/>
          <w:b/>
        </w:rPr>
        <w:t xml:space="preserve">Step 1: 修改 tauri.conf.json</w:t>
      </w:r>
    </w:p>
    <w:p>
      <w:pPr>
        <w:pStyle w:val="BodyText"/>
      </w:pPr>
      <w:r>
        <w:t xml:space="preserve">将以下字段修改：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productName</w:t>
      </w:r>
      <w:r>
        <w:t xml:space="preserve">:</w:t>
      </w:r>
      <w:r>
        <w:t xml:space="preserve"> </w:t>
      </w:r>
      <w:r>
        <w:t xml:space="preserve">“</w:t>
      </w:r>
      <w:r>
        <w:t xml:space="preserve">CC 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:</w:t>
      </w:r>
      <w:r>
        <w:t xml:space="preserve"> </w:t>
      </w:r>
      <w:r>
        <w:t xml:space="preserve">“</w:t>
      </w:r>
      <w:r>
        <w:t xml:space="preserve">com.ccswitch.desktop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com.sctools.desktop</w:t>
      </w:r>
      <w:r>
        <w:t xml:space="preserve">”</w:t>
      </w:r>
      <w:r>
        <w:t xml:space="preserve"> </w:t>
      </w:r>
      <w:r>
        <w:t xml:space="preserve">- deep-link schemes:</w:t>
      </w:r>
      <w:r>
        <w:t xml:space="preserve"> </w:t>
      </w:r>
      <w:r>
        <w:t xml:space="preserve">“</w:t>
      </w:r>
      <w:r>
        <w:t xml:space="preserve">ccswitch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sctools</w:t>
      </w:r>
      <w:r>
        <w:t xml:space="preserve">”</w:t>
      </w:r>
      <w:r>
        <w:t xml:space="preserve"> </w:t>
      </w:r>
      <w:r>
        <w:t xml:space="preserve">- updater endpoints: 更新为 SC-Tools 的 GitHub releases URL</w:t>
      </w:r>
    </w:p>
    <w:p>
      <w:pPr>
        <w:pStyle w:val="BodyText"/>
      </w:pPr>
      <w:r>
        <w:rPr>
          <w:bCs/>
          <w:b/>
        </w:rPr>
        <w:t xml:space="preserve">Step 2: 修改 tauri.windows.conf.json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title</w:t>
      </w:r>
      <w:r>
        <w:t xml:space="preserve">:</w:t>
      </w:r>
      <w:r>
        <w:t xml:space="preserve"> </w:t>
      </w:r>
      <w:r>
        <w:t xml:space="preserve">“</w:t>
      </w:r>
      <w:r>
        <w:t xml:space="preserve">CC 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Step 3: 修改 package.json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t xml:space="preserve">“</w:t>
      </w:r>
      <w:r>
        <w:t xml:space="preserve">cc-switch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Step 4: 修改 Cargo.toml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name</w:t>
      </w:r>
      <w:r>
        <w:t xml:space="preserve">:</w:t>
      </w:r>
      <w:r>
        <w:t xml:space="preserve"> </w:t>
      </w:r>
      <w:r>
        <w:t xml:space="preserve">“</w:t>
      </w:r>
      <w:r>
        <w:t xml:space="preserve">cc-switch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description</w:t>
      </w:r>
      <w:r>
        <w:t xml:space="preserve">: 更新为 SC-Tools 描述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lib.name</w:t>
      </w:r>
      <w:r>
        <w:t xml:space="preserve">:</w:t>
      </w:r>
      <w:r>
        <w:t xml:space="preserve"> </w:t>
      </w:r>
      <w:r>
        <w:t xml:space="preserve">“</w:t>
      </w:r>
      <w:r>
        <w:t xml:space="preserve">cc_switch_lib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sc_tools_lib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Step 5: 验证配置文件语法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src-tauri/tauri.conf.json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nul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package.json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nul</w:t>
      </w:r>
    </w:p>
    <w:p>
      <w:pPr>
        <w:pStyle w:val="FirstParagraph"/>
      </w:pPr>
      <w:r>
        <w:t xml:space="preserve">Expected: 无错误输出</w:t>
      </w:r>
    </w:p>
    <w:p>
      <w:pPr>
        <w:pStyle w:val="BodyText"/>
      </w:pPr>
      <w:r>
        <w:rPr>
          <w:bCs/>
          <w:b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sc-tools/src-tauri/tauri.conf.json sc-tools/src-tauri/tauri.windows.conf.json sc-tools/package.json sc-tools/src-tauri/Cargo.toml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brand in core config files (CC Switch → SC-Tools)"</w:t>
      </w:r>
    </w:p>
    <w:p>
      <w:r>
        <w:pict>
          <v:rect style="width:0;height:1.5pt" o:hralign="center" o:hrstd="t" o:hr="t"/>
        </w:pict>
      </w:r>
    </w:p>
    <w:bookmarkEnd w:id="21"/>
    <w:bookmarkStart w:id="22" w:name="task-3-品牌重命名-rust-后端源代码"/>
    <w:p>
      <w:pPr>
        <w:pStyle w:val="Heading2"/>
      </w:pPr>
      <w:r>
        <w:t xml:space="preserve">Task 3: 品牌重命名 — Rust 后端源代码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sc-tools/src-tauri/src/lib.rs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sc-tools/src-tauri/src/config.rs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sc-tools/src-tauri/src/settings.rs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sc-tools/src-tauri/src/auto_launch.rs</w:t>
      </w:r>
    </w:p>
    <w:p>
      <w:pPr>
        <w:pStyle w:val="BodyText"/>
      </w:pPr>
      <w:r>
        <w:rPr>
          <w:bCs/>
          <w:b/>
        </w:rPr>
        <w:t xml:space="preserve">Step 1: 修改 lib.rs</w:t>
      </w:r>
    </w:p>
    <w:p>
      <w:pPr>
        <w:pStyle w:val="BodyText"/>
      </w:pPr>
      <w:r>
        <w:t xml:space="preserve">全局替换（注意保持上下文正确）：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"ccswitch://"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"sctools://"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"cc-switch.log"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"sc-tools.log"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"cc-switch.db"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"sc-tools.db"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"cc-switch"</w:t>
      </w:r>
      <w:r>
        <w:t xml:space="preserve"> </w:t>
      </w:r>
      <w:r>
        <w:t xml:space="preserve">(日志文件名) →</w:t>
      </w:r>
      <w:r>
        <w:t xml:space="preserve"> </w:t>
      </w:r>
      <w:r>
        <w:rPr>
          <w:rStyle w:val="VerbatimChar"/>
        </w:rPr>
        <w:t xml:space="preserve">"sc-tools"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"com.ccswitch.desktop"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"com.sctools.desktop"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"cc-switch-handler.desktop"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"sc-tools-handler.desktop"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 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</w:p>
    <w:p>
      <w:pPr>
        <w:pStyle w:val="BodyText"/>
      </w:pPr>
      <w:r>
        <w:rPr>
          <w:bCs/>
          <w:b/>
        </w:rPr>
        <w:t xml:space="preserve">Step 2: 修改 config.rs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".cc-switch"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".sc-tools"</w:t>
      </w:r>
      <w:r>
        <w:t xml:space="preserve"> </w:t>
      </w:r>
      <w:r>
        <w:t xml:space="preserve">(配置目录)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"cc-switch.db"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"sc-tools.db"</w:t>
      </w:r>
      <w:r>
        <w:t xml:space="preserve"> </w:t>
      </w:r>
      <w:r>
        <w:t xml:space="preserve">(数据库文件名)</w:t>
      </w:r>
    </w:p>
    <w:p>
      <w:pPr>
        <w:pStyle w:val="FirstParagraph"/>
      </w:pPr>
      <w:r>
        <w:rPr>
          <w:bCs/>
          <w:b/>
        </w:rPr>
        <w:t xml:space="preserve">Step 3: 修改 settings.rs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".cc-switch"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".sc-tools"</w:t>
      </w:r>
      <w:r>
        <w:t xml:space="preserve"> </w:t>
      </w:r>
      <w:r>
        <w:t xml:space="preserve">(配置目录)</w:t>
      </w:r>
    </w:p>
    <w:p>
      <w:pPr>
        <w:pStyle w:val="FirstParagraph"/>
      </w:pPr>
      <w:r>
        <w:rPr>
          <w:bCs/>
          <w:b/>
        </w:rPr>
        <w:t xml:space="preserve">Step 4: 修改 auto_launch.rs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"CC 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  <w:r>
        <w:t xml:space="preserve"> </w:t>
      </w:r>
      <w:r>
        <w:t xml:space="preserve">(应用名称)</w:t>
      </w:r>
    </w:p>
    <w:p>
      <w:pPr>
        <w:numPr>
          <w:ilvl w:val="0"/>
          <w:numId w:val="1006"/>
        </w:numPr>
        <w:pStyle w:val="Compact"/>
      </w:pPr>
      <w:r>
        <w:t xml:space="preserve">测试中的路径也需要更新</w:t>
      </w:r>
    </w:p>
    <w:p>
      <w:pPr>
        <w:pStyle w:val="FirstParagraph"/>
      </w:pPr>
      <w:r>
        <w:rPr>
          <w:bCs/>
          <w:b/>
        </w:rPr>
        <w:t xml:space="preserve">Step 5: 全局搜索确认无遗漏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sc-tools/src-tauri/src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"cc-switch\|CC Switch\|ccswitch\|cc_switch"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 仅剩深度链接和供应商相关文件（Task 4 和 Task 5 处理）</w:t>
      </w:r>
    </w:p>
    <w:p>
      <w:pPr>
        <w:pStyle w:val="BodyText"/>
      </w:pPr>
      <w:r>
        <w:rPr>
          <w:bCs/>
          <w:b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sc-tools/src-tauri/src/lib.rs sc-tools/src-tauri/src/config.rs sc-tools/src-tauri/src/settings.rs sc-tools/src-tauri/src/auto_launch.rs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brand in Rust backend (CC Switch → SC-Tools)"</w:t>
      </w:r>
    </w:p>
    <w:p>
      <w:r>
        <w:pict>
          <v:rect style="width:0;height:1.5pt" o:hralign="center" o:hrstd="t" o:hr="t"/>
        </w:pict>
      </w:r>
    </w:p>
    <w:bookmarkEnd w:id="22"/>
    <w:bookmarkStart w:id="23" w:name="task-4-品牌重命名-深度链接模块"/>
    <w:p>
      <w:pPr>
        <w:pStyle w:val="Heading2"/>
      </w:pPr>
      <w:r>
        <w:t xml:space="preserve">Task 4: 品牌重命名 — 深度链接模块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sc-tools/src-tauri/src/deeplink/mod.rs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sc-tools/src-tauri/src/deeplink/parser.rs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sc-tools/src-tauri/src/deeplink/tests.rs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sc-tools/src-tauri/src/deeplink/skill.rs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sc-tools/src-tauri/src/deeplink/mcp.rs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sc-tools/src-tauri/src/deeplink/provider.rs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sc-tools/src-tauri/src/deeplink/prompt.rs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sc-tools/src-tauri/Info.plist</w:t>
      </w:r>
    </w:p>
    <w:p>
      <w:pPr>
        <w:pStyle w:val="BodyText"/>
      </w:pPr>
      <w:r>
        <w:rPr>
          <w:bCs/>
          <w:b/>
        </w:rPr>
        <w:t xml:space="preserve">Step 1: 修改 deeplink 目录下所有文件</w:t>
      </w:r>
    </w:p>
    <w:p>
      <w:pPr>
        <w:pStyle w:val="BodyText"/>
      </w:pPr>
      <w:r>
        <w:t xml:space="preserve">全局替换：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"ccswitch://"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"sctools://"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"ccswitch"</w:t>
      </w:r>
      <w:r>
        <w:t xml:space="preserve"> </w:t>
      </w:r>
      <w:r>
        <w:t xml:space="preserve">(scheme 名称) →</w:t>
      </w:r>
      <w:r>
        <w:t xml:space="preserve"> </w:t>
      </w:r>
      <w:r>
        <w:rPr>
          <w:rStyle w:val="VerbatimChar"/>
        </w:rPr>
        <w:t xml:space="preserve">"sctools"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 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</w:p>
    <w:p>
      <w:pPr>
        <w:pStyle w:val="BodyText"/>
      </w:pPr>
      <w:r>
        <w:rPr>
          <w:bCs/>
          <w:b/>
        </w:rPr>
        <w:t xml:space="preserve">Step 2: 修改 Info.plist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CFBundleURLName</w:t>
      </w:r>
      <w:r>
        <w:t xml:space="preserve">:</w:t>
      </w:r>
      <w:r>
        <w:t xml:space="preserve"> </w:t>
      </w:r>
      <w:r>
        <w:t xml:space="preserve">“</w:t>
      </w:r>
      <w:r>
        <w:t xml:space="preserve">CC Switch Deep Link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 Deep Link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CFBundleURLSchemes</w:t>
      </w:r>
      <w:r>
        <w:t xml:space="preserve">:</w:t>
      </w:r>
      <w:r>
        <w:t xml:space="preserve"> </w:t>
      </w:r>
      <w:r>
        <w:t xml:space="preserve">“</w:t>
      </w:r>
      <w:r>
        <w:t xml:space="preserve">ccswitch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sctools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Step 3: 验证深度链接测试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sc-tools/src-tauri/src/deeplink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"ccswitch"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.rs</w:t>
      </w:r>
    </w:p>
    <w:p>
      <w:pPr>
        <w:pStyle w:val="FirstParagraph"/>
      </w:pPr>
      <w:r>
        <w:t xml:space="preserve">Expected: 无匹配结果</w:t>
      </w:r>
    </w:p>
    <w:p>
      <w:pPr>
        <w:pStyle w:val="BodyText"/>
      </w:pPr>
      <w:r>
        <w:rPr>
          <w:bCs/>
          <w:b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sc-tools/src-tauri/src/deeplink/ sc-tools/src-tauri/Info.plist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deeplink protocol (ccswitch:// → sctools://)"</w:t>
      </w:r>
    </w:p>
    <w:p>
      <w:r>
        <w:pict>
          <v:rect style="width:0;height:1.5pt" o:hralign="center" o:hrstd="t" o:hr="t"/>
        </w:pict>
      </w:r>
    </w:p>
    <w:bookmarkEnd w:id="23"/>
    <w:bookmarkStart w:id="24" w:name="task-5-品牌重命名-rust-其余文件"/>
    <w:p>
      <w:pPr>
        <w:pStyle w:val="Heading2"/>
      </w:pPr>
      <w:r>
        <w:t xml:space="preserve">Task 5: 品牌重命名 — Rust 其余文件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sc-tools/src-tauri/src/provider.rs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sc-tools/src-tauri/src/provider_defaults.rs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sc-tools/src-tauri/src/services/provider/mod.rs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sc-tools/src-tauri/src/proxy/provider_router.rs</w:t>
      </w:r>
      <w:r>
        <w:t xml:space="preserve"> </w:t>
      </w:r>
      <w:r>
        <w:t xml:space="preserve">- Modify: 其他包含品牌名称的 .rs 文件</w:t>
      </w:r>
    </w:p>
    <w:p>
      <w:pPr>
        <w:pStyle w:val="BodyText"/>
      </w:pPr>
      <w:r>
        <w:rPr>
          <w:bCs/>
          <w:b/>
        </w:rPr>
        <w:t xml:space="preserve">Step 1: 搜索并修改所有剩余 Rust 文件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sc-tools/src-tauri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"cc-switch\|CC Switch\|ccswitch\|cc_switch"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src/</w:t>
      </w:r>
    </w:p>
    <w:p>
      <w:pPr>
        <w:pStyle w:val="FirstParagraph"/>
      </w:pPr>
      <w:r>
        <w:t xml:space="preserve">对每个匹配项进行替换：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cc_switch_lib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sc_tools_lib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cc-switch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sc-tools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CC 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SC-Tools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ccswitch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sctools</w:t>
      </w:r>
    </w:p>
    <w:p>
      <w:pPr>
        <w:pStyle w:val="BodyText"/>
      </w:pPr>
      <w:r>
        <w:rPr>
          <w:bCs/>
          <w:b/>
        </w:rPr>
        <w:t xml:space="preserve">Step 2: 更新 Cargo.toml 中的 lib 引用</w:t>
      </w:r>
    </w:p>
    <w:p>
      <w:pPr>
        <w:pStyle w:val="BodyText"/>
      </w:pPr>
      <w:r>
        <w:t xml:space="preserve">确保</w:t>
      </w:r>
      <w:r>
        <w:t xml:space="preserve"> </w:t>
      </w:r>
      <w:r>
        <w:rPr>
          <w:rStyle w:val="VerbatimChar"/>
        </w:rPr>
        <w:t xml:space="preserve">src-tauri/Cargo.toml</w:t>
      </w:r>
      <w:r>
        <w:t xml:space="preserve"> </w:t>
      </w:r>
      <w:r>
        <w:t xml:space="preserve">中</w:t>
      </w:r>
      <w:r>
        <w:t xml:space="preserve"> </w:t>
      </w:r>
      <w:r>
        <w:rPr>
          <w:rStyle w:val="VerbatimChar"/>
        </w:rPr>
        <w:t xml:space="preserve">[lib] name = "sc_tools_lib"</w:t>
      </w:r>
      <w:r>
        <w:t xml:space="preserve"> </w:t>
      </w:r>
      <w:r>
        <w:t xml:space="preserve">与所有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语句一致。</w:t>
      </w:r>
    </w:p>
    <w:p>
      <w:pPr>
        <w:pStyle w:val="BodyText"/>
      </w:pPr>
      <w:r>
        <w:rPr>
          <w:bCs/>
          <w:b/>
        </w:rPr>
        <w:t xml:space="preserve">Step 3: 验证无遗漏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"cc-switch\|CC Switch\|ccswitch\|cc_switch"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src/</w:t>
      </w:r>
    </w:p>
    <w:p>
      <w:pPr>
        <w:pStyle w:val="FirstParagraph"/>
      </w:pPr>
      <w:r>
        <w:t xml:space="preserve">Expected: 无匹配结果</w:t>
      </w:r>
    </w:p>
    <w:p>
      <w:pPr>
        <w:pStyle w:val="BodyText"/>
      </w:pPr>
      <w:r>
        <w:rPr>
          <w:bCs/>
          <w:b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brand in all remaining Rust files"</w:t>
      </w:r>
    </w:p>
    <w:p>
      <w:r>
        <w:pict>
          <v:rect style="width:0;height:1.5pt" o:hralign="center" o:hrstd="t" o:hr="t"/>
        </w:pict>
      </w:r>
    </w:p>
    <w:bookmarkEnd w:id="24"/>
    <w:bookmarkStart w:id="25" w:name="task-6-品牌重命名-前端代码和国际化"/>
    <w:p>
      <w:pPr>
        <w:pStyle w:val="Heading2"/>
      </w:pPr>
      <w:r>
        <w:t xml:space="preserve">Task 6: 品牌重命名 — 前端代码和国际化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sc-tools/src/components/settings/AboutSection.tsx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sc-tools/src/main.tsx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sc-tools/src/i18n/locales/zh.json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sc-tools/src/i18n/locales/en.json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sc-tools/src/i18n/locales/ja.json</w:t>
      </w:r>
    </w:p>
    <w:p>
      <w:pPr>
        <w:pStyle w:val="BodyText"/>
      </w:pPr>
      <w:r>
        <w:rPr>
          <w:bCs/>
          <w:b/>
        </w:rPr>
        <w:t xml:space="preserve">Step 1: 修改 AboutSection.tsx</w:t>
      </w:r>
    </w:p>
    <w:p>
      <w:pPr>
        <w:numPr>
          <w:ilvl w:val="0"/>
          <w:numId w:val="1008"/>
        </w:numPr>
        <w:pStyle w:val="Compact"/>
      </w:pPr>
      <w:r>
        <w:t xml:space="preserve">GitHub URL 更新为 SC-Tools 仓库地址</w:t>
      </w:r>
    </w:p>
    <w:p>
      <w:pPr>
        <w:numPr>
          <w:ilvl w:val="0"/>
          <w:numId w:val="1008"/>
        </w:numPr>
        <w:pStyle w:val="Compact"/>
      </w:pPr>
      <w:r>
        <w:t xml:space="preserve">alt 文本和标题:</w:t>
      </w:r>
      <w:r>
        <w:t xml:space="preserve"> </w:t>
      </w:r>
      <w:r>
        <w:t xml:space="preserve">“</w:t>
      </w:r>
      <w:r>
        <w:t xml:space="preserve">CC Switch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SC-Tools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Step 2: 修改 main.tsx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"~/.cc-switch/config.json"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"~/.sc-tools/config.json"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"cc-switch-theme"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"sc-tools-theme"</w:t>
      </w:r>
    </w:p>
    <w:p>
      <w:pPr>
        <w:pStyle w:val="FirstParagraph"/>
      </w:pPr>
      <w:r>
        <w:rPr>
          <w:bCs/>
          <w:b/>
        </w:rPr>
        <w:t xml:space="preserve">Step 3: 修改三个国际化文件</w:t>
      </w:r>
    </w:p>
    <w:p>
      <w:pPr>
        <w:pStyle w:val="BodyText"/>
      </w:pPr>
      <w:r>
        <w:t xml:space="preserve">对 zh.json、en.json、ja.json 执行全局替换：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 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"cc-switch"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".cc-switch"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".sc-tools"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"sctools"</w:t>
      </w:r>
    </w:p>
    <w:p>
      <w:pPr>
        <w:pStyle w:val="BodyText"/>
      </w:pPr>
      <w:r>
        <w:rPr>
          <w:bCs/>
          <w:b/>
        </w:rPr>
        <w:t xml:space="preserve">Step 4: 全局搜索前端代码确认无遗漏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"cc-switch\|CC Switch\|ccswitch"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Expected: 无匹配结果（或仅剩合作伙伴相关内容，后续处理）</w:t>
      </w:r>
    </w:p>
    <w:p>
      <w:pPr>
        <w:pStyle w:val="BodyText"/>
      </w:pPr>
      <w:r>
        <w:rPr>
          <w:bCs/>
          <w:b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brand in frontend and i18n files"</w:t>
      </w:r>
    </w:p>
    <w:p>
      <w:r>
        <w:pict>
          <v:rect style="width:0;height:1.5pt" o:hralign="center" o:hrstd="t" o:hr="t"/>
        </w:pict>
      </w:r>
    </w:p>
    <w:bookmarkEnd w:id="25"/>
    <w:bookmarkStart w:id="26" w:name="task-7-品牌重命名-flatpak文档和资源文件"/>
    <w:p>
      <w:pPr>
        <w:pStyle w:val="Heading2"/>
      </w:pPr>
      <w:r>
        <w:t xml:space="preserve">Task 7: 品牌重命名 — Flatpak、文档和资源文件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sc-tools/flatpak/com.ccswitch.desktop.desktop</w:t>
      </w:r>
      <w:r>
        <w:t xml:space="preserve"> </w:t>
      </w:r>
      <w:r>
        <w:t xml:space="preserve">→ 重命名为</w:t>
      </w:r>
      <w:r>
        <w:t xml:space="preserve"> </w:t>
      </w:r>
      <w:r>
        <w:rPr>
          <w:rStyle w:val="VerbatimChar"/>
        </w:rPr>
        <w:t xml:space="preserve">com.sctools.desktop.desktop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sc-tools/flatpak/com.ccswitch.desktop.yml</w:t>
      </w:r>
      <w:r>
        <w:t xml:space="preserve"> </w:t>
      </w:r>
      <w:r>
        <w:t xml:space="preserve">→ 重命名为</w:t>
      </w:r>
      <w:r>
        <w:t xml:space="preserve"> </w:t>
      </w:r>
      <w:r>
        <w:rPr>
          <w:rStyle w:val="VerbatimChar"/>
        </w:rPr>
        <w:t xml:space="preserve">com.sctools.desktop.yml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sc-tools/flatpak/com.ccswitch.desktop.metainfo.xml</w:t>
      </w:r>
      <w:r>
        <w:t xml:space="preserve"> </w:t>
      </w:r>
      <w:r>
        <w:t xml:space="preserve">→ 重命名为</w:t>
      </w:r>
      <w:r>
        <w:t xml:space="preserve"> </w:t>
      </w:r>
      <w:r>
        <w:rPr>
          <w:rStyle w:val="VerbatimChar"/>
        </w:rPr>
        <w:t xml:space="preserve">com.sctools.desktop.metainfo.xml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sc-tools/deplink.html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sc-tools/README.md</w:t>
      </w:r>
    </w:p>
    <w:p>
      <w:pPr>
        <w:pStyle w:val="BodyText"/>
      </w:pPr>
      <w:r>
        <w:rPr>
          <w:bCs/>
          <w:b/>
        </w:rPr>
        <w:t xml:space="preserve">Step 1: 重命名并修改 Flatpak 文件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sc-tools/flatpak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com.ccswitch.desktop.desktop com.sctools.desktop.desktop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com.ccswitch.desktop.yml com.sctools.desktop.yml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com.ccswitch.desktop.metainfo.xml com.sctools.desktop.metainfo.xml</w:t>
      </w:r>
    </w:p>
    <w:p>
      <w:pPr>
        <w:pStyle w:val="FirstParagraph"/>
      </w:pPr>
      <w:r>
        <w:t xml:space="preserve">修改文件内容中所有</w:t>
      </w:r>
      <w:r>
        <w:t xml:space="preserve"> </w:t>
      </w:r>
      <w:r>
        <w:rPr>
          <w:rStyle w:val="VerbatimChar"/>
        </w:rPr>
        <w:t xml:space="preserve">ccswitch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sctools</w:t>
      </w:r>
      <w:r>
        <w:t xml:space="preserve">，</w:t>
      </w:r>
      <w:r>
        <w:rPr>
          <w:rStyle w:val="VerbatimChar"/>
        </w:rPr>
        <w:t xml:space="preserve">CC 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SC-Tools</w:t>
      </w:r>
      <w:r>
        <w:t xml:space="preserve">，</w:t>
      </w:r>
      <w:r>
        <w:rPr>
          <w:rStyle w:val="VerbatimChar"/>
        </w:rPr>
        <w:t xml:space="preserve">cc-switch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sc-tools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Step 2: 修改 deplink.html</w:t>
      </w:r>
    </w:p>
    <w:p>
      <w:pPr>
        <w:pStyle w:val="BodyText"/>
      </w:pPr>
      <w:r>
        <w:t xml:space="preserve">全局替换：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 Switch"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"SC-Tools"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"ccswitch://"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"sctools://"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"ccswitch:"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"sctools:"</w:t>
      </w:r>
    </w:p>
    <w:p>
      <w:pPr>
        <w:pStyle w:val="BodyText"/>
      </w:pPr>
      <w:r>
        <w:rPr>
          <w:bCs/>
          <w:b/>
        </w:rPr>
        <w:t xml:space="preserve">Step 3: 修改 README.md（及 README_ZH.md、README_JA.md）</w:t>
      </w:r>
    </w:p>
    <w:p>
      <w:pPr>
        <w:pStyle w:val="BodyText"/>
      </w:pPr>
      <w:r>
        <w:t xml:space="preserve">更新项目名称、仓库链接、安装命令等。</w:t>
      </w:r>
    </w:p>
    <w:p>
      <w:pPr>
        <w:pStyle w:val="BodyText"/>
      </w:pPr>
      <w:r>
        <w:rPr>
          <w:bCs/>
          <w:b/>
        </w:rPr>
        <w:t xml:space="preserve">Step 4: 全局最终验证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 Switch\|cc-switch\|ccswitch"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"*.html"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"*.xml"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"*.yml"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"*.desktop"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"*.md"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Expected: 无匹配结果（或仅剩第三方引用如合作伙伴链接）</w:t>
      </w:r>
    </w:p>
    <w:p>
      <w:pPr>
        <w:pStyle w:val="BodyText"/>
      </w:pPr>
      <w:r>
        <w:rPr>
          <w:bCs/>
          <w:b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"chore: rename brand in flatpak, docs, and resource files"</w:t>
      </w:r>
    </w:p>
    <w:p>
      <w:r>
        <w:pict>
          <v:rect style="width:0;height:1.5pt" o:hralign="center" o:hrstd="t" o:hr="t"/>
        </w:pict>
      </w:r>
    </w:p>
    <w:bookmarkEnd w:id="26"/>
    <w:bookmarkStart w:id="27" w:name="task-8-供应商简化-删除预设文件和分类系统"/>
    <w:p>
      <w:pPr>
        <w:pStyle w:val="Heading2"/>
      </w:pPr>
      <w:r>
        <w:t xml:space="preserve">Task 8: 供应商简化 — 删除预设文件和分类系统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sc-tools/src/config/claudeProviderPresets.ts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sc-tools/src/config/codexProviderPresets.ts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sc-tools/src/config/geminiProviderPresets.ts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sc-tools/src/config/universalProviderPresets.ts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sc-tools/src/config/opencodeProviderPresets.ts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sc-tools/src/types.ts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sc-tools/src/components/providers/forms/hooks/useProviderCategory.ts</w:t>
      </w:r>
    </w:p>
    <w:p>
      <w:pPr>
        <w:pStyle w:val="BodyText"/>
      </w:pPr>
      <w:r>
        <w:rPr>
          <w:bCs/>
          <w:b/>
        </w:rPr>
        <w:t xml:space="preserve">Step 1: 删除所有预设文件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sc-tools/src/config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claudeProviderPresets.ts codexProviderPresets.ts geminiProviderPresets.ts universalProviderPresets.ts opencodeProviderPresets.ts</w:t>
      </w:r>
    </w:p>
    <w:p>
      <w:pPr>
        <w:pStyle w:val="FirstParagraph"/>
      </w:pPr>
      <w:r>
        <w:rPr>
          <w:bCs/>
          <w:b/>
        </w:rPr>
        <w:t xml:space="preserve">Step 2: 简化 types.ts 中的 ProviderCategory</w:t>
      </w:r>
    </w:p>
    <w:p>
      <w:pPr>
        <w:pStyle w:val="BodyText"/>
      </w:pPr>
      <w:r>
        <w:t xml:space="preserve">将</w:t>
      </w:r>
      <w:r>
        <w:t xml:space="preserve"> </w:t>
      </w:r>
      <w:r>
        <w:rPr>
          <w:rStyle w:val="VerbatimChar"/>
        </w:rPr>
        <w:t xml:space="preserve">ProviderCategory</w:t>
      </w:r>
      <w:r>
        <w:t xml:space="preserve"> </w:t>
      </w:r>
      <w:r>
        <w:t xml:space="preserve">类型从 5 种分类简化为移除分类概念：</w:t>
      </w:r>
    </w:p>
    <w:p>
      <w:pPr>
        <w:pStyle w:val="SourceCode"/>
      </w:pPr>
      <w:r>
        <w:rPr>
          <w:rStyle w:val="CommentTok"/>
        </w:rPr>
        <w:t xml:space="preserve">// 删除 ProviderCategory 类型定义</w:t>
      </w:r>
      <w:r>
        <w:br/>
      </w:r>
      <w:r>
        <w:rPr>
          <w:rStyle w:val="CommentTok"/>
        </w:rPr>
        <w:t xml:space="preserve">// 删除: type ProviderCategory = "official" | "cn_official" | "aggregator" | "third_party" | "custom"</w:t>
      </w:r>
      <w:r>
        <w:br/>
      </w:r>
      <w:r>
        <w:br/>
      </w:r>
      <w:r>
        <w:rPr>
          <w:rStyle w:val="CommentTok"/>
        </w:rPr>
        <w:t xml:space="preserve">// 简化 Provider 接口，移除 category 字段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Provider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targetCli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'claude'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'opencode'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modelOverride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iconColor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ProviderMeta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3: 删除 useProviderCategory hook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sc-tools/src/components/providers/forms/hooks/useProviderCategory.ts</w:t>
      </w:r>
    </w:p>
    <w:p>
      <w:pPr>
        <w:pStyle w:val="FirstParagraph"/>
      </w:pPr>
      <w:r>
        <w:rPr>
          <w:bCs/>
          <w:b/>
        </w:rPr>
        <w:t xml:space="preserve">Step 4: 搜索并修复所有引用被删除文件的导入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"ProviderPreset\|claudeProviderPresets\|codexProviderPresets\|geminiProviderPresets\|universalProviderPresets\|opencodeProviderPresets\|useProviderCategory\|ProviderCategory"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src/</w:t>
      </w:r>
    </w:p>
    <w:p>
      <w:pPr>
        <w:pStyle w:val="FirstParagraph"/>
      </w:pPr>
      <w:r>
        <w:t xml:space="preserve">逐个修复所有导入错误。</w:t>
      </w:r>
    </w:p>
    <w:p>
      <w:pPr>
        <w:pStyle w:val="BodyText"/>
      </w:pPr>
      <w:r>
        <w:rPr>
          <w:bCs/>
          <w:b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remove all provider presets and category system"</w:t>
      </w:r>
    </w:p>
    <w:p>
      <w:r>
        <w:pict>
          <v:rect style="width:0;height:1.5pt" o:hralign="center" o:hrstd="t" o:hr="t"/>
        </w:pict>
      </w:r>
    </w:p>
    <w:bookmarkEnd w:id="27"/>
    <w:bookmarkStart w:id="28" w:name="task-9-供应商简化-删除统一供应商universal-provider系统"/>
    <w:p>
      <w:pPr>
        <w:pStyle w:val="Heading2"/>
      </w:pPr>
      <w:r>
        <w:t xml:space="preserve">Task 9: 供应商简化 — 删除统一供应商（Universal Provider）系统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sc-tools/src/components/universal/</w:t>
      </w:r>
      <w:r>
        <w:t xml:space="preserve"> </w:t>
      </w:r>
      <w:r>
        <w:t xml:space="preserve">(整个目录)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sc-tools/src-tauri/src/database/dao/universal_providers.rs</w:t>
      </w:r>
      <w:r>
        <w:t xml:space="preserve"> </w:t>
      </w:r>
      <w:r>
        <w:t xml:space="preserve">(删除或清空)</w:t>
      </w:r>
      <w:r>
        <w:t xml:space="preserve"> </w:t>
      </w:r>
      <w:r>
        <w:t xml:space="preserve">- Modify: 相关路由和导入</w:t>
      </w:r>
    </w:p>
    <w:p>
      <w:pPr>
        <w:pStyle w:val="BodyText"/>
      </w:pPr>
      <w:r>
        <w:rPr>
          <w:bCs/>
          <w:b/>
        </w:rPr>
        <w:t xml:space="preserve">Step 1: 删除统一供应商前端组件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sc-tools/src/components/universal/</w:t>
      </w:r>
    </w:p>
    <w:p>
      <w:pPr>
        <w:pStyle w:val="FirstParagraph"/>
      </w:pPr>
      <w:r>
        <w:rPr>
          <w:bCs/>
          <w:b/>
        </w:rPr>
        <w:t xml:space="preserve">Step 2: 清理 Rust 后端的 universal_providers DAO</w:t>
      </w:r>
    </w:p>
    <w:p>
      <w:pPr>
        <w:pStyle w:val="BodyText"/>
      </w:pPr>
      <w:r>
        <w:t xml:space="preserve">删除或注释掉</w:t>
      </w:r>
      <w:r>
        <w:t xml:space="preserve"> </w:t>
      </w:r>
      <w:r>
        <w:rPr>
          <w:rStyle w:val="VerbatimChar"/>
        </w:rPr>
        <w:t xml:space="preserve">universal_providers.rs</w:t>
      </w:r>
      <w:r>
        <w:t xml:space="preserve"> </w:t>
      </w:r>
      <w:r>
        <w:t xml:space="preserve">中的所有函数，保留空模块。</w:t>
      </w:r>
    </w:p>
    <w:p>
      <w:pPr>
        <w:pStyle w:val="BodyText"/>
      </w:pPr>
      <w:r>
        <w:rPr>
          <w:bCs/>
          <w:b/>
        </w:rPr>
        <w:t xml:space="preserve">Step 3: 搜索并修复所有引用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"universal\|Universal"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sc-tools/src/ sc-tools/src-tauri/src/</w:t>
      </w:r>
    </w:p>
    <w:p>
      <w:pPr>
        <w:pStyle w:val="FirstParagraph"/>
      </w:pPr>
      <w:r>
        <w:t xml:space="preserve">移除所有对统一供应商的引用。</w:t>
      </w:r>
    </w:p>
    <w:p>
      <w:pPr>
        <w:pStyle w:val="BodyText"/>
      </w:pPr>
      <w:r>
        <w:rPr>
          <w:bCs/>
          <w:b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remove universal provider system"</w:t>
      </w:r>
    </w:p>
    <w:p>
      <w:r>
        <w:pict>
          <v:rect style="width:0;height:1.5pt" o:hralign="center" o:hrstd="t" o:hr="t"/>
        </w:pict>
      </w:r>
    </w:p>
    <w:bookmarkEnd w:id="28"/>
    <w:bookmarkStart w:id="29" w:name="task-10-供应商简化-重构前端供应商表单"/>
    <w:p>
      <w:pPr>
        <w:pStyle w:val="Heading2"/>
      </w:pPr>
      <w:r>
        <w:t xml:space="preserve">Task 10: 供应商简化 — 重构前端供应商表单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sc-tools/src/components/providers/forms/ProviderForm.tsx</w:t>
      </w:r>
      <w:r>
        <w:t xml:space="preserve"> </w:t>
      </w:r>
      <w:r>
        <w:t xml:space="preserve">- Delete:</w:t>
      </w:r>
      <w:r>
        <w:t xml:space="preserve"> </w:t>
      </w:r>
      <w:r>
        <w:rPr>
          <w:rStyle w:val="VerbatimChar"/>
        </w:rPr>
        <w:t xml:space="preserve">sc-tools/src/components/providers/forms/ProviderPresetSelector.tsx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sc-tools/src/components/providers/forms/BasicFormFields.tsx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sc-tools/src/components/providers/AddProviderDialog.tsx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sc-tools/src/components/providers/EditProviderDialog.tsx</w:t>
      </w:r>
    </w:p>
    <w:p>
      <w:pPr>
        <w:pStyle w:val="BodyText"/>
      </w:pPr>
      <w:r>
        <w:rPr>
          <w:bCs/>
          <w:b/>
        </w:rPr>
        <w:t xml:space="preserve">Step 1: 删除预设选择器组件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sc-tools/src/components/providers/forms/ProviderPresetSelector.tsx</w:t>
      </w:r>
    </w:p>
    <w:p>
      <w:pPr>
        <w:pStyle w:val="FirstParagraph"/>
      </w:pPr>
      <w:r>
        <w:rPr>
          <w:bCs/>
          <w:b/>
        </w:rPr>
        <w:t xml:space="preserve">Step 2: 简化 ProviderForm.tsx</w:t>
      </w:r>
    </w:p>
    <w:p>
      <w:pPr>
        <w:pStyle w:val="BodyText"/>
      </w:pPr>
      <w:r>
        <w:t xml:space="preserve">移除预设选择逻辑，改为直接显示：</w:t>
      </w:r>
      <w:r>
        <w:t xml:space="preserve"> </w:t>
      </w:r>
      <w:r>
        <w:t xml:space="preserve">- 名称输入</w:t>
      </w:r>
      <w:r>
        <w:t xml:space="preserve"> </w:t>
      </w:r>
      <w:r>
        <w:t xml:space="preserve">- Endpoint URL 输入</w:t>
      </w:r>
      <w:r>
        <w:t xml:space="preserve"> </w:t>
      </w:r>
      <w:r>
        <w:t xml:space="preserve">- API Key 输入</w:t>
      </w:r>
      <w:r>
        <w:t xml:space="preserve"> </w:t>
      </w:r>
      <w:r>
        <w:t xml:space="preserve">- 目标 CLI 选择（Claude/Codex/Gemini/OpenCode）</w:t>
      </w:r>
      <w:r>
        <w:t xml:space="preserve"> </w:t>
      </w:r>
      <w:r>
        <w:t xml:space="preserve">- 模型覆盖（可选）</w:t>
      </w:r>
    </w:p>
    <w:p>
      <w:pPr>
        <w:pStyle w:val="BodyText"/>
      </w:pPr>
      <w:r>
        <w:rPr>
          <w:bCs/>
          <w:b/>
        </w:rPr>
        <w:t xml:space="preserve">Step 3: 简化 AddProviderDialog.tsx</w:t>
      </w:r>
    </w:p>
    <w:p>
      <w:pPr>
        <w:pStyle w:val="BodyText"/>
      </w:pPr>
      <w:r>
        <w:t xml:space="preserve">移除预设相关的 props 和逻辑，直接打开空白表单。</w:t>
      </w:r>
    </w:p>
    <w:p>
      <w:pPr>
        <w:pStyle w:val="BodyText"/>
      </w:pPr>
      <w:r>
        <w:rPr>
          <w:bCs/>
          <w:b/>
        </w:rPr>
        <w:t xml:space="preserve">Step 4: 修复所有编译错误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pPr>
        <w:pStyle w:val="FirstParagraph"/>
      </w:pPr>
      <w:r>
        <w:t xml:space="preserve">逐个修复 TypeScript 编译错误。</w:t>
      </w:r>
    </w:p>
    <w:p>
      <w:pPr>
        <w:pStyle w:val="BodyText"/>
      </w:pPr>
      <w:r>
        <w:rPr>
          <w:bCs/>
          <w:b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simplify provider form to custom-only flat list"</w:t>
      </w:r>
    </w:p>
    <w:p>
      <w:r>
        <w:pict>
          <v:rect style="width:0;height:1.5pt" o:hralign="center" o:hrstd="t" o:hr="t"/>
        </w:pict>
      </w:r>
    </w:p>
    <w:bookmarkEnd w:id="29"/>
    <w:bookmarkStart w:id="30" w:name="task-11-供应商简化-清理-rust-后端供应商代码"/>
    <w:p>
      <w:pPr>
        <w:pStyle w:val="Heading2"/>
      </w:pPr>
      <w:r>
        <w:t xml:space="preserve">Task 11: 供应商简化 — 清理 Rust 后端供应商代码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sc-tools/src-tauri/src/provider.rs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sc-tools/src-tauri/src/provider_defaults.rs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sc-tools/src-tauri/src/database/dao/providers.rs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sc-tools/src-tauri/src/commands/provider.rs</w:t>
      </w:r>
    </w:p>
    <w:p>
      <w:pPr>
        <w:pStyle w:val="BodyText"/>
      </w:pPr>
      <w:r>
        <w:rPr>
          <w:bCs/>
          <w:b/>
        </w:rPr>
        <w:t xml:space="preserve">Step 1: 简化 Provider 结构体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provider.rs</w:t>
      </w:r>
      <w:r>
        <w:t xml:space="preserve"> </w:t>
      </w:r>
      <w:r>
        <w:t xml:space="preserve">中移除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字段，简化结构体。</w:t>
      </w:r>
    </w:p>
    <w:p>
      <w:pPr>
        <w:pStyle w:val="BodyText"/>
      </w:pPr>
      <w:r>
        <w:rPr>
          <w:bCs/>
          <w:b/>
        </w:rPr>
        <w:t xml:space="preserve">Step 2: 简化 provider_defaults.rs</w:t>
      </w:r>
    </w:p>
    <w:p>
      <w:pPr>
        <w:pStyle w:val="BodyText"/>
      </w:pPr>
      <w:r>
        <w:t xml:space="preserve">移除分类相关的默认值，保留图标映射（仍然有用）。</w:t>
      </w:r>
    </w:p>
    <w:p>
      <w:pPr>
        <w:pStyle w:val="BodyText"/>
      </w:pPr>
      <w:r>
        <w:rPr>
          <w:bCs/>
          <w:b/>
        </w:rPr>
        <w:t xml:space="preserve">Step 3: 更新数据库 DAO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providers.rs</w:t>
      </w:r>
      <w:r>
        <w:t xml:space="preserve"> </w:t>
      </w:r>
      <w:r>
        <w:t xml:space="preserve">中移除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字段的查询和写入。</w:t>
      </w:r>
    </w:p>
    <w:p>
      <w:pPr>
        <w:pStyle w:val="BodyText"/>
      </w:pPr>
      <w:r>
        <w:rPr>
          <w:bCs/>
          <w:b/>
        </w:rPr>
        <w:t xml:space="preserve">Step 4: 更新 commands</w:t>
      </w:r>
    </w:p>
    <w:p>
      <w:pPr>
        <w:pStyle w:val="BodyText"/>
      </w:pPr>
      <w:r>
        <w:t xml:space="preserve">在</w:t>
      </w:r>
      <w:r>
        <w:t xml:space="preserve"> </w:t>
      </w:r>
      <w:r>
        <w:rPr>
          <w:rStyle w:val="VerbatimChar"/>
        </w:rPr>
        <w:t xml:space="preserve">commands/provider.rs</w:t>
      </w:r>
      <w:r>
        <w:t xml:space="preserve"> </w:t>
      </w:r>
      <w:r>
        <w:t xml:space="preserve">中移除分类相关参数。</w:t>
      </w:r>
    </w:p>
    <w:p>
      <w:pPr>
        <w:pStyle w:val="BodyText"/>
      </w:pPr>
      <w:r>
        <w:rPr>
          <w:bCs/>
          <w:b/>
        </w:rPr>
        <w:t xml:space="preserve">Step 5: 验证 Rust 编译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sc-tools/src-tauri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check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pPr>
        <w:pStyle w:val="FirstParagraph"/>
      </w:pPr>
      <w:r>
        <w:t xml:space="preserve">Expected: 无编译错误</w:t>
      </w:r>
    </w:p>
    <w:p>
      <w:pPr>
        <w:pStyle w:val="BodyText"/>
      </w:pPr>
      <w:r>
        <w:rPr>
          <w:bCs/>
          <w:b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simplify Rust provider model (remove category)"</w:t>
      </w:r>
    </w:p>
    <w:p>
      <w:r>
        <w:pict>
          <v:rect style="width:0;height:1.5pt" o:hralign="center" o:hrstd="t" o:hr="t"/>
        </w:pict>
      </w:r>
    </w:p>
    <w:bookmarkEnd w:id="30"/>
    <w:bookmarkStart w:id="31" w:name="task-12-供应商简化-清理多余的表单组件和-hooks"/>
    <w:p>
      <w:pPr>
        <w:pStyle w:val="Heading2"/>
      </w:pPr>
      <w:r>
        <w:t xml:space="preserve">Task 12: 供应商简化 — 清理多余的表单组件和 hooks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评估并清理:</w:t>
      </w:r>
      <w:r>
        <w:t xml:space="preserve"> </w:t>
      </w:r>
      <w:r>
        <w:rPr>
          <w:rStyle w:val="VerbatimChar"/>
        </w:rPr>
        <w:t xml:space="preserve">sc-tools/src/components/providers/forms/hooks/useTemplateValues.ts</w:t>
      </w:r>
      <w:r>
        <w:t xml:space="preserve"> </w:t>
      </w:r>
      <w:r>
        <w:t xml:space="preserve">- 评估并清理:</w:t>
      </w:r>
      <w:r>
        <w:t xml:space="preserve"> </w:t>
      </w:r>
      <w:r>
        <w:rPr>
          <w:rStyle w:val="VerbatimChar"/>
        </w:rPr>
        <w:t xml:space="preserve">sc-tools/src/components/providers/forms/hooks/useCustomEndpoints.ts</w:t>
      </w:r>
      <w:r>
        <w:t xml:space="preserve"> </w:t>
      </w:r>
      <w:r>
        <w:t xml:space="preserve">- 评估并清理:</w:t>
      </w:r>
      <w:r>
        <w:t xml:space="preserve"> </w:t>
      </w:r>
      <w:r>
        <w:rPr>
          <w:rStyle w:val="VerbatimChar"/>
        </w:rPr>
        <w:t xml:space="preserve">sc-tools/src/components/providers/forms/hooks/useApiKeyLink.ts</w:t>
      </w:r>
      <w:r>
        <w:t xml:space="preserve"> </w:t>
      </w:r>
      <w:r>
        <w:t xml:space="preserve">- 评估并清理: 其他不再需要的 hooks 和组件</w:t>
      </w:r>
    </w:p>
    <w:p>
      <w:pPr>
        <w:pStyle w:val="BodyText"/>
      </w:pPr>
      <w:r>
        <w:rPr>
          <w:bCs/>
          <w:b/>
        </w:rPr>
        <w:t xml:space="preserve">Step 1: 分析哪些 hooks 仍然需要</w:t>
      </w:r>
    </w:p>
    <w:p>
      <w:pPr>
        <w:pStyle w:val="BodyText"/>
      </w:pPr>
      <w:r>
        <w:t xml:space="preserve">保留：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useApiKeyState.ts</w:t>
      </w:r>
      <w:r>
        <w:t xml:space="preserve"> </w:t>
      </w:r>
      <w:r>
        <w:t xml:space="preserve">— API Key 输入状态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useBaseUrlState.ts</w:t>
      </w:r>
      <w:r>
        <w:t xml:space="preserve"> </w:t>
      </w:r>
      <w:r>
        <w:t xml:space="preserve">— Endpoint URL 状态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useModelState.ts</w:t>
      </w:r>
      <w:r>
        <w:t xml:space="preserve"> </w:t>
      </w:r>
      <w:r>
        <w:t xml:space="preserve">— 模型状态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useSpeedTestEndpoints.ts</w:t>
      </w:r>
      <w:r>
        <w:t xml:space="preserve"> </w:t>
      </w:r>
      <w:r>
        <w:t xml:space="preserve">— 端点测速</w:t>
      </w:r>
    </w:p>
    <w:p>
      <w:pPr>
        <w:pStyle w:val="BodyText"/>
      </w:pPr>
      <w:r>
        <w:t xml:space="preserve">删除（与预设系统相关）：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useTemplateValues.ts</w:t>
      </w:r>
      <w:r>
        <w:t xml:space="preserve"> </w:t>
      </w:r>
      <w:r>
        <w:t xml:space="preserve">— 模板变量（预设专用）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useProviderCategory.ts</w:t>
      </w:r>
      <w:r>
        <w:t xml:space="preserve"> </w:t>
      </w:r>
      <w:r>
        <w:t xml:space="preserve">— 分类（已删除）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useApiKeyLink.ts</w:t>
      </w:r>
      <w:r>
        <w:t xml:space="preserve"> </w:t>
      </w:r>
      <w:r>
        <w:t xml:space="preserve">— API Key 链接（预设专用）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useCommonConfigSnippet.ts</w:t>
      </w:r>
      <w:r>
        <w:t xml:space="preserve"> </w:t>
      </w:r>
      <w:r>
        <w:t xml:space="preserve">— 通用配置片段（预设专用）</w:t>
      </w:r>
    </w:p>
    <w:p>
      <w:pPr>
        <w:pStyle w:val="BodyText"/>
      </w:pPr>
      <w:r>
        <w:rPr>
          <w:bCs/>
          <w:b/>
        </w:rPr>
        <w:t xml:space="preserve">Step 2: 删除不需要的 hooks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sc-tools/src/components/providers/forms/hooks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useTemplateValues.ts useApiKeyLink.ts useCommonConfigSnippet.ts</w:t>
      </w:r>
    </w:p>
    <w:p>
      <w:pPr>
        <w:pStyle w:val="FirstParagraph"/>
      </w:pPr>
      <w:r>
        <w:rPr>
          <w:bCs/>
          <w:b/>
        </w:rPr>
        <w:t xml:space="preserve">Step 3: 修复所有引用</w:t>
      </w:r>
    </w:p>
    <w:p>
      <w:pPr>
        <w:pStyle w:val="BodyText"/>
      </w:pPr>
      <w:r>
        <w:t xml:space="preserve">搜索并移除对已删除 hooks 的导入。</w:t>
      </w:r>
    </w:p>
    <w:p>
      <w:pPr>
        <w:pStyle w:val="BodyText"/>
      </w:pPr>
      <w:r>
        <w:rPr>
          <w:bCs/>
          <w:b/>
        </w:rPr>
        <w:t xml:space="preserve">Step 4: 验证前端编译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pPr>
        <w:pStyle w:val="FirstParagraph"/>
      </w:pPr>
      <w:r>
        <w:t xml:space="preserve">Expected: 无编译错误</w:t>
      </w:r>
    </w:p>
    <w:p>
      <w:pPr>
        <w:pStyle w:val="BodyText"/>
      </w:pPr>
      <w:r>
        <w:rPr>
          <w:bCs/>
          <w:b/>
        </w:rPr>
        <w:t xml:space="preserve">Step 5: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clean up unused provider hooks and components"</w:t>
      </w:r>
    </w:p>
    <w:p>
      <w:r>
        <w:pict>
          <v:rect style="width:0;height:1.5pt" o:hralign="center" o:hrstd="t" o:hr="t"/>
        </w:pict>
      </w:r>
    </w:p>
    <w:bookmarkEnd w:id="31"/>
    <w:bookmarkStart w:id="32" w:name="task-13-数据库迁移-适配简化后的供应商模型"/>
    <w:p>
      <w:pPr>
        <w:pStyle w:val="Heading2"/>
      </w:pPr>
      <w:r>
        <w:t xml:space="preserve">Task 13: 数据库迁移 — 适配简化后的供应商模型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sc-tools/src-tauri/src/database/</w:t>
      </w:r>
      <w:r>
        <w:t xml:space="preserve"> </w:t>
      </w:r>
      <w:r>
        <w:t xml:space="preserve">(迁移脚本)</w:t>
      </w:r>
    </w:p>
    <w:p>
      <w:pPr>
        <w:pStyle w:val="BodyText"/>
      </w:pPr>
      <w:r>
        <w:rPr>
          <w:bCs/>
          <w:b/>
        </w:rPr>
        <w:t xml:space="preserve">Step 1: 添加数据库迁移</w:t>
      </w:r>
    </w:p>
    <w:p>
      <w:pPr>
        <w:pStyle w:val="BodyText"/>
      </w:pPr>
      <w:r>
        <w:t xml:space="preserve">创建新的 schema 版本，处理：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字段可以保留在数据库中但不再使用（向后兼容）</w:t>
      </w:r>
      <w:r>
        <w:t xml:space="preserve"> </w:t>
      </w:r>
      <w:r>
        <w:t xml:space="preserve">- 或添加迁移脚本将所有 category 设为</w:t>
      </w:r>
      <w:r>
        <w:t xml:space="preserve"> </w:t>
      </w:r>
      <w:r>
        <w:t xml:space="preserve">“</w:t>
      </w:r>
      <w:r>
        <w:t xml:space="preserve">custom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2: 更新 schema 版本号</w:t>
      </w:r>
    </w:p>
    <w:p>
      <w:pPr>
        <w:pStyle w:val="BodyText"/>
      </w:pPr>
      <w:r>
        <w:t xml:space="preserve">在数据库初始化代码中更新版本号。</w:t>
      </w:r>
    </w:p>
    <w:p>
      <w:pPr>
        <w:pStyle w:val="BodyText"/>
      </w:pPr>
      <w:r>
        <w:rPr>
          <w:bCs/>
          <w:b/>
        </w:rPr>
        <w:t xml:space="preserve">Step 3: 测试迁移</w:t>
      </w:r>
    </w:p>
    <w:p>
      <w:pPr>
        <w:pStyle w:val="BodyText"/>
      </w:pPr>
      <w:r>
        <w:t xml:space="preserve">确保从旧版数据库升级不会丢失数据。</w:t>
      </w:r>
    </w:p>
    <w:p>
      <w:pPr>
        <w:pStyle w:val="BodyText"/>
      </w:pPr>
      <w:r>
        <w:rPr>
          <w:bCs/>
          <w:b/>
        </w:rPr>
        <w:t xml:space="preserve">Step 4: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sc-tools/src-tauri/src/database/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database migration for simplified provider model"</w:t>
      </w:r>
    </w:p>
    <w:p>
      <w:r>
        <w:pict>
          <v:rect style="width:0;height:1.5pt" o:hralign="center" o:hrstd="t" o:hr="t"/>
        </w:pict>
      </w:r>
    </w:p>
    <w:bookmarkEnd w:id="32"/>
    <w:bookmarkStart w:id="33" w:name="task-14-新增-sc-api-管理面板-前端入口"/>
    <w:p>
      <w:pPr>
        <w:pStyle w:val="Heading2"/>
      </w:pPr>
      <w:r>
        <w:t xml:space="preserve">Task 14: 新增 SC-API 管理面板 — 前端入口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sc-tools/src/components/scapi/ScApiPanel.tsx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sc-tools/src/components/scapi/ScApiConnectionForm.tsx</w:t>
      </w:r>
      <w:r>
        <w:t xml:space="preserve"> </w:t>
      </w:r>
      <w:r>
        <w:t xml:space="preserve">- Create:</w:t>
      </w:r>
      <w:r>
        <w:t xml:space="preserve"> </w:t>
      </w:r>
      <w:r>
        <w:rPr>
          <w:rStyle w:val="VerbatimChar"/>
        </w:rPr>
        <w:t xml:space="preserve">sc-tools/src/components/scapi/ScApiDashboard.tsx</w:t>
      </w:r>
      <w:r>
        <w:t xml:space="preserve"> </w:t>
      </w:r>
      <w:r>
        <w:t xml:space="preserve">- Modify:</w:t>
      </w:r>
      <w:r>
        <w:t xml:space="preserve"> </w:t>
      </w:r>
      <w:r>
        <w:rPr>
          <w:rStyle w:val="VerbatimChar"/>
        </w:rPr>
        <w:t xml:space="preserve">sc-tools/src/App.tsx</w:t>
      </w:r>
      <w:r>
        <w:t xml:space="preserve"> </w:t>
      </w:r>
      <w:r>
        <w:t xml:space="preserve">(添加路由/Tab)</w:t>
      </w:r>
    </w:p>
    <w:p>
      <w:pPr>
        <w:pStyle w:val="BodyText"/>
      </w:pPr>
      <w:r>
        <w:rPr>
          <w:bCs/>
          <w:b/>
        </w:rPr>
        <w:t xml:space="preserve">Step 1: 创建 SC-API 面板入口组件</w:t>
      </w:r>
    </w:p>
    <w:p>
      <w:pPr>
        <w:pStyle w:val="SourceCode"/>
      </w:pPr>
      <w:r>
        <w:rPr>
          <w:rStyle w:val="VerbatimChar"/>
        </w:rPr>
        <w:t xml:space="preserve">// ScApiPanel.tsx — 主面板，包含连接配置和仪表板</w:t>
      </w:r>
      <w:r>
        <w:br/>
      </w:r>
      <w:r>
        <w:rPr>
          <w:rStyle w:val="VerbatimChar"/>
        </w:rPr>
        <w:t xml:space="preserve">// 初始版本：显示连接表单（SC-API 地址 + 管理员密钥）</w:t>
      </w:r>
      <w:r>
        <w:br/>
      </w:r>
      <w:r>
        <w:rPr>
          <w:rStyle w:val="VerbatimChar"/>
        </w:rPr>
        <w:t xml:space="preserve">// 连接成功后显示仪表板占位符</w:t>
      </w:r>
    </w:p>
    <w:p>
      <w:pPr>
        <w:pStyle w:val="FirstParagraph"/>
      </w:pPr>
      <w:r>
        <w:rPr>
          <w:bCs/>
          <w:b/>
        </w:rPr>
        <w:t xml:space="preserve">Step 2: 创建连接表单</w:t>
      </w:r>
    </w:p>
    <w:p>
      <w:pPr>
        <w:pStyle w:val="SourceCode"/>
      </w:pPr>
      <w:r>
        <w:rPr>
          <w:rStyle w:val="VerbatimChar"/>
        </w:rPr>
        <w:t xml:space="preserve">// ScApiConnectionForm.tsx</w:t>
      </w:r>
      <w:r>
        <w:br/>
      </w:r>
      <w:r>
        <w:rPr>
          <w:rStyle w:val="VerbatimChar"/>
        </w:rPr>
        <w:t xml:space="preserve">// 字段：SC-API 服务器地址、管理员 API Key</w:t>
      </w:r>
      <w:r>
        <w:br/>
      </w:r>
      <w:r>
        <w:rPr>
          <w:rStyle w:val="VerbatimChar"/>
        </w:rPr>
        <w:t xml:space="preserve">// 连接测试按钮</w:t>
      </w:r>
      <w:r>
        <w:br/>
      </w:r>
      <w:r>
        <w:rPr>
          <w:rStyle w:val="VerbatimChar"/>
        </w:rPr>
        <w:t xml:space="preserve">// 保存配置到本地</w:t>
      </w:r>
    </w:p>
    <w:p>
      <w:pPr>
        <w:pStyle w:val="FirstParagraph"/>
      </w:pPr>
      <w:r>
        <w:rPr>
          <w:bCs/>
          <w:b/>
        </w:rPr>
        <w:t xml:space="preserve">Step 3: 创建仪表板占位符</w:t>
      </w:r>
    </w:p>
    <w:p>
      <w:pPr>
        <w:pStyle w:val="SourceCode"/>
      </w:pPr>
      <w:r>
        <w:rPr>
          <w:rStyle w:val="VerbatimChar"/>
        </w:rPr>
        <w:t xml:space="preserve">// ScApiDashboard.tsx</w:t>
      </w:r>
      <w:r>
        <w:br/>
      </w:r>
      <w:r>
        <w:rPr>
          <w:rStyle w:val="VerbatimChar"/>
        </w:rPr>
        <w:t xml:space="preserve">// Phase 1 仅显示占位符：</w:t>
      </w:r>
      <w:r>
        <w:br/>
      </w:r>
      <w:r>
        <w:rPr>
          <w:rStyle w:val="VerbatimChar"/>
        </w:rPr>
        <w:t xml:space="preserve">// - "用户管理" 区域（待 SC-API 开发后实现）</w:t>
      </w:r>
      <w:r>
        <w:br/>
      </w:r>
      <w:r>
        <w:rPr>
          <w:rStyle w:val="VerbatimChar"/>
        </w:rPr>
        <w:t xml:space="preserve">// - "用量统计" 区域（待 SC-API 开发后实现）</w:t>
      </w:r>
      <w:r>
        <w:br/>
      </w:r>
      <w:r>
        <w:rPr>
          <w:rStyle w:val="VerbatimChar"/>
        </w:rPr>
        <w:t xml:space="preserve">// - "上游账号" 区域（待 SC-API 开发后实现）</w:t>
      </w:r>
    </w:p>
    <w:p>
      <w:pPr>
        <w:pStyle w:val="FirstParagraph"/>
      </w:pPr>
      <w:r>
        <w:rPr>
          <w:bCs/>
          <w:b/>
        </w:rPr>
        <w:t xml:space="preserve">Step 4: 在 App.tsx 中添加导航入口</w:t>
      </w:r>
    </w:p>
    <w:p>
      <w:pPr>
        <w:pStyle w:val="BodyText"/>
      </w:pPr>
      <w:r>
        <w:t xml:space="preserve">在侧边栏或 Tab 栏添加</w:t>
      </w:r>
      <w:r>
        <w:t xml:space="preserve"> </w:t>
      </w:r>
      <w:r>
        <w:t xml:space="preserve">“</w:t>
      </w:r>
      <w:r>
        <w:t xml:space="preserve">SC-API</w:t>
      </w:r>
      <w:r>
        <w:t xml:space="preserve">”</w:t>
      </w:r>
      <w:r>
        <w:t xml:space="preserve"> </w:t>
      </w:r>
      <w:r>
        <w:t xml:space="preserve">入口。</w:t>
      </w:r>
    </w:p>
    <w:p>
      <w:pPr>
        <w:pStyle w:val="BodyText"/>
      </w:pPr>
      <w:r>
        <w:rPr>
          <w:bCs/>
          <w:b/>
        </w:rPr>
        <w:t xml:space="preserve">Step 5: 添加国际化文本</w:t>
      </w:r>
    </w:p>
    <w:p>
      <w:pPr>
        <w:pStyle w:val="BodyText"/>
      </w:pPr>
      <w:r>
        <w:t xml:space="preserve">在 zh.json、en.json、ja.json 中添加 SC-API 面板相关的翻译。</w:t>
      </w:r>
    </w:p>
    <w:p>
      <w:pPr>
        <w:pStyle w:val="BodyText"/>
      </w:pPr>
      <w:r>
        <w:rPr>
          <w:bCs/>
          <w:b/>
        </w:rPr>
        <w:t xml:space="preserve">Step 6: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SC-API management panel placeholder"</w:t>
      </w:r>
    </w:p>
    <w:p>
      <w:r>
        <w:pict>
          <v:rect style="width:0;height:1.5pt" o:hralign="center" o:hrstd="t" o:hr="t"/>
        </w:pict>
      </w:r>
    </w:p>
    <w:bookmarkEnd w:id="33"/>
    <w:bookmarkStart w:id="34" w:name="task-15-构建验证和最终清理"/>
    <w:p>
      <w:pPr>
        <w:pStyle w:val="Heading2"/>
      </w:pPr>
      <w:r>
        <w:t xml:space="preserve">Task 15: 构建验证和最终清理</w:t>
      </w:r>
    </w:p>
    <w:p>
      <w:pPr>
        <w:pStyle w:val="FirstParagraph"/>
      </w:pPr>
      <w:r>
        <w:rPr>
          <w:bCs/>
          <w:b/>
        </w:rPr>
        <w:t xml:space="preserve">Files:</w:t>
      </w:r>
      <w:r>
        <w:t xml:space="preserve"> </w:t>
      </w:r>
      <w:r>
        <w:t xml:space="preserve">- 全项目</w:t>
      </w:r>
    </w:p>
    <w:p>
      <w:pPr>
        <w:pStyle w:val="BodyText"/>
      </w:pPr>
      <w:r>
        <w:rPr>
          <w:bCs/>
          <w:b/>
        </w:rPr>
        <w:t xml:space="preserve">Step 1: 安装依赖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Cs/>
          <w:b/>
        </w:rPr>
        <w:t xml:space="preserve">Step 2: 前端编译验证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Expected: 无错误</w:t>
      </w:r>
    </w:p>
    <w:p>
      <w:pPr>
        <w:pStyle w:val="BodyText"/>
      </w:pPr>
      <w:r>
        <w:rPr>
          <w:bCs/>
          <w:b/>
        </w:rPr>
        <w:t xml:space="preserve">Step 3: Rust 编译验证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src-tauri</w:t>
      </w:r>
      <w:r>
        <w:br/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Expected: 无错误</w:t>
      </w:r>
    </w:p>
    <w:p>
      <w:pPr>
        <w:pStyle w:val="BodyText"/>
      </w:pPr>
      <w:r>
        <w:rPr>
          <w:bCs/>
          <w:b/>
        </w:rPr>
        <w:t xml:space="preserve">Step 4: 全局品牌搜索最终确认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sc-tools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"CC Switch\|cc-switch\|ccswitch\|cc_switch"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"*.rs"</w:t>
      </w:r>
      <w:r>
        <w:rPr>
          <w:rStyle w:val="NormalTok"/>
        </w:rPr>
        <w:t xml:space="preserve"> src/ src-tauri/src/</w:t>
      </w:r>
    </w:p>
    <w:p>
      <w:pPr>
        <w:pStyle w:val="FirstParagraph"/>
      </w:pPr>
      <w:r>
        <w:t xml:space="preserve">Expected: 无匹配结果</w:t>
      </w:r>
    </w:p>
    <w:p>
      <w:pPr>
        <w:pStyle w:val="BodyText"/>
      </w:pPr>
      <w:r>
        <w:rPr>
          <w:bCs/>
          <w:b/>
        </w:rPr>
        <w:t xml:space="preserve">Step 5: 运行现有测试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src-tauri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cargo</w:t>
      </w:r>
      <w:r>
        <w:rPr>
          <w:rStyle w:val="NormalTok"/>
        </w:rPr>
        <w:t xml:space="preserve"> 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</w:p>
    <w:p>
      <w:pPr>
        <w:pStyle w:val="FirstParagraph"/>
      </w:pPr>
      <w:r>
        <w:rPr>
          <w:bCs/>
          <w:b/>
        </w:rPr>
        <w:t xml:space="preserve">Step 6: 最终 Commit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H: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itHubproject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C-Tools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sc-tools/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SC-Tools Phase 1 complete — brand rename + provider simplification"</w:t>
      </w:r>
    </w:p>
    <w:p>
      <w:r>
        <w:pict>
          <v:rect style="width:0;height:1.5pt" o:hralign="center" o:hrstd="t" o:hr="t"/>
        </w:pict>
      </w:r>
    </w:p>
    <w:bookmarkEnd w:id="34"/>
    <w:bookmarkStart w:id="35" w:name="任务依赖关系"/>
    <w:p>
      <w:pPr>
        <w:pStyle w:val="Heading2"/>
      </w:pPr>
      <w:r>
        <w:t xml:space="preserve">任务依赖关系</w:t>
      </w:r>
    </w:p>
    <w:p>
      <w:pPr>
        <w:pStyle w:val="SourceCode"/>
      </w:pPr>
      <w:r>
        <w:rPr>
          <w:rStyle w:val="VerbatimChar"/>
        </w:rPr>
        <w:t xml:space="preserve">Task 1 (复制项目)</w:t>
      </w:r>
      <w:r>
        <w:br/>
      </w:r>
      <w:r>
        <w:rPr>
          <w:rStyle w:val="VerbatimChar"/>
        </w:rPr>
        <w:t xml:space="preserve">  └── Task 2 (配置文件重命名)</w:t>
      </w:r>
      <w:r>
        <w:br/>
      </w:r>
      <w:r>
        <w:rPr>
          <w:rStyle w:val="VerbatimChar"/>
        </w:rPr>
        <w:t xml:space="preserve">       └── Task 3 (Rust 后端重命名)</w:t>
      </w:r>
      <w:r>
        <w:br/>
      </w:r>
      <w:r>
        <w:rPr>
          <w:rStyle w:val="VerbatimChar"/>
        </w:rPr>
        <w:t xml:space="preserve">            ├── Task 4 (深度链接重命名)</w:t>
      </w:r>
      <w:r>
        <w:br/>
      </w:r>
      <w:r>
        <w:rPr>
          <w:rStyle w:val="VerbatimChar"/>
        </w:rPr>
        <w:t xml:space="preserve">            └── Task 5 (Rust 其余文件重命名)</w:t>
      </w:r>
      <w:r>
        <w:br/>
      </w:r>
      <w:r>
        <w:rPr>
          <w:rStyle w:val="VerbatimChar"/>
        </w:rPr>
        <w:t xml:space="preserve">                 └── Task 6 (前端和国际化重命名)</w:t>
      </w:r>
      <w:r>
        <w:br/>
      </w:r>
      <w:r>
        <w:rPr>
          <w:rStyle w:val="VerbatimChar"/>
        </w:rPr>
        <w:t xml:space="preserve">                      └── Task 7 (Flatpak/文档重命名)</w:t>
      </w:r>
      <w:r>
        <w:br/>
      </w:r>
      <w:r>
        <w:rPr>
          <w:rStyle w:val="VerbatimChar"/>
        </w:rPr>
        <w:t xml:space="preserve">                           └── Task 8 (删除预设和分类)</w:t>
      </w:r>
      <w:r>
        <w:br/>
      </w:r>
      <w:r>
        <w:rPr>
          <w:rStyle w:val="VerbatimChar"/>
        </w:rPr>
        <w:t xml:space="preserve">                                └── Task 9 (删除统一供应商)</w:t>
      </w:r>
      <w:r>
        <w:br/>
      </w:r>
      <w:r>
        <w:rPr>
          <w:rStyle w:val="VerbatimChar"/>
        </w:rPr>
        <w:t xml:space="preserve">                                     └── Task 10 (重构前端表单)</w:t>
      </w:r>
      <w:r>
        <w:br/>
      </w:r>
      <w:r>
        <w:rPr>
          <w:rStyle w:val="VerbatimChar"/>
        </w:rPr>
        <w:t xml:space="preserve">                                          └── Task 11 (清理 Rust 后端)</w:t>
      </w:r>
      <w:r>
        <w:br/>
      </w:r>
      <w:r>
        <w:rPr>
          <w:rStyle w:val="VerbatimChar"/>
        </w:rPr>
        <w:t xml:space="preserve">                                               └── Task 12 (清理 hooks)</w:t>
      </w:r>
      <w:r>
        <w:br/>
      </w:r>
      <w:r>
        <w:rPr>
          <w:rStyle w:val="VerbatimChar"/>
        </w:rPr>
        <w:t xml:space="preserve">                                                    └── Task 13 (数据库迁移)</w:t>
      </w:r>
      <w:r>
        <w:br/>
      </w:r>
      <w:r>
        <w:rPr>
          <w:rStyle w:val="VerbatimChar"/>
        </w:rPr>
        <w:t xml:space="preserve">                                                         └── Task 14 (SC-API 面板)</w:t>
      </w:r>
      <w:r>
        <w:br/>
      </w:r>
      <w:r>
        <w:rPr>
          <w:rStyle w:val="VerbatimChar"/>
        </w:rPr>
        <w:t xml:space="preserve">                                                              └── Task 15 (构建验证)</w:t>
      </w:r>
    </w:p>
    <w:bookmarkEnd w:id="35"/>
    <w:bookmarkStart w:id="36" w:name="进度追踪"/>
    <w:p>
      <w:pPr>
        <w:pStyle w:val="Heading2"/>
      </w:pPr>
      <w:r>
        <w:t xml:space="preserve">进度追踪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项目初始化 — 复制并清理代码库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核心配置文件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Rust 后端源代码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深度链接模块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Rust 其余文件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前端代码和国际化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品牌重命名 — Flatpak、文档和资源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供应商简化 — 删除预设和分类系统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供应商简化 — 删除统一供应商系统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供应商简化 — 重构前端表单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完成（合并到 Task 8-9）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供应商简化 — 清理 Rust 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完成（合并到 Task 8-9）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供应商简化 — 清理多余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完成（合并到 Task 8-9）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数据库迁移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SC-API 管理面板入口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构建验证和最终清理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完成</w:t>
            </w:r>
          </w:p>
        </w:tc>
      </w:tr>
    </w:tbl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2026-02-08T13:55:29Z</dcterms:created>
  <dcterms:modified xsi:type="dcterms:W3CDTF">2026-02-08T13:55:29Z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