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2B" w:rsidRDefault="0028602B" w:rsidP="0028602B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rPr>
          <w:rFonts w:ascii="Calibri" w:hAnsi="Calibri" w:cs="Calibri"/>
          <w:b/>
          <w:bCs/>
          <w:sz w:val="36"/>
          <w:szCs w:val="36"/>
          <w:lang w:val="en-NZ"/>
        </w:rPr>
      </w:pPr>
    </w:p>
    <w:p w:rsidR="0028602B" w:rsidRDefault="0028602B" w:rsidP="0028602B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rPr>
          <w:rFonts w:ascii="Calibri" w:hAnsi="Calibri" w:cs="Calibri"/>
          <w:b/>
          <w:bCs/>
          <w:sz w:val="36"/>
          <w:szCs w:val="36"/>
          <w:lang w:val="en-NZ"/>
        </w:rPr>
      </w:pPr>
    </w:p>
    <w:p w:rsidR="0028602B" w:rsidRDefault="0028602B" w:rsidP="0028602B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rPr>
          <w:rFonts w:ascii="Calibri" w:hAnsi="Calibri" w:cs="Calibri"/>
          <w:b/>
          <w:bCs/>
          <w:sz w:val="36"/>
          <w:szCs w:val="36"/>
          <w:lang w:val="en-NZ"/>
        </w:rPr>
      </w:pPr>
      <w:bookmarkStart w:id="0" w:name="_GoBack"/>
      <w:bookmarkEnd w:id="0"/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rPr>
          <w:rFonts w:ascii="Calibri" w:hAnsi="Calibri" w:cs="Calibri"/>
          <w:b/>
          <w:bCs/>
          <w:sz w:val="36"/>
          <w:szCs w:val="36"/>
          <w:lang w:val="en-NZ"/>
        </w:rPr>
      </w:pPr>
      <w:r w:rsidRPr="0028602B">
        <w:rPr>
          <w:rFonts w:ascii="Calibri" w:hAnsi="Calibri" w:cs="Calibri"/>
          <w:b/>
          <w:bCs/>
          <w:sz w:val="36"/>
          <w:szCs w:val="36"/>
          <w:lang w:val="en-NZ"/>
        </w:rPr>
        <w:t>Sponsorship Opportunities</w:t>
      </w:r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NZ"/>
        </w:rPr>
      </w:pPr>
      <w:r w:rsidRPr="0028602B">
        <w:rPr>
          <w:rFonts w:ascii="Times New Roman" w:hAnsi="Times New Roman" w:cs="Times New Roman"/>
          <w:noProof/>
          <w:sz w:val="20"/>
          <w:szCs w:val="20"/>
          <w:lang w:val="en-NZ" w:eastAsia="en-NZ"/>
        </w:rPr>
        <mc:AlternateContent>
          <mc:Choice Requires="wps">
            <w:drawing>
              <wp:inline distT="0" distB="0" distL="0" distR="0">
                <wp:extent cx="6766560" cy="4890135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89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282"/>
                              <w:gridCol w:w="1560"/>
                              <w:gridCol w:w="1557"/>
                              <w:gridCol w:w="1560"/>
                              <w:gridCol w:w="1692"/>
                            </w:tblGrid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"/>
                                    <w:rPr>
                                      <w:rFonts w:ascii="Segoe UI" w:hAnsi="Segoe UI" w:cs="Segoe UI"/>
                                      <w:sz w:val="27"/>
                                      <w:szCs w:val="27"/>
                                    </w:rPr>
                                  </w:pP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3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Sponsorship Benefits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97"/>
                                    <w:ind w:left="103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Platinum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3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$6,000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3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(One Only)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97"/>
                                    <w:ind w:left="102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Gold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$4,500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(Two Only)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97"/>
                                    <w:ind w:left="103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Silver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3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$3,500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97"/>
                                    <w:ind w:left="102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Exhibitor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$2,500</w:t>
                                  </w: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" w:line="266" w:lineRule="exact"/>
                                    <w:ind w:left="103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Branding &amp; Promotions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  <w:shd w:val="clear" w:color="auto" w:fill="BEBEBE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Complimentary Registrations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left="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0"/>
                                    <w:ind w:left="102" w:right="109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Logo recognition on the conference website , with link to sponsors website*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righ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4"/>
                                    <w:ind w:right="73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68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Logo on main rotating banner top of virtual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platform*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4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Acknowledgement in the Welcome video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4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4" w:lineRule="exact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4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6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Virtual Exhibition Page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6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6" w:lineRule="exact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6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6" w:lineRule="exact"/>
                                    <w:ind w:right="729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" w:line="266" w:lineRule="exact"/>
                                    <w:ind w:left="103"/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  <w:t>Programme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266" w:lineRule="exact"/>
                                    <w:ind w:left="103" w:right="324"/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  <w:t>Acknowledgment by host or MC during the conference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1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7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" w:line="264" w:lineRule="exact"/>
                                    <w:ind w:left="103" w:right="186"/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  <w:t>Short live promotional message via Live Host update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pacing w:val="5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  <w:t>&lt;1min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28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7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63" w:lineRule="exact"/>
                                    <w:ind w:left="103"/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  <w:t>Opportunity to be a session sponsor, with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6" w:lineRule="exact"/>
                                    <w:ind w:left="103"/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000009"/>
                                      <w:sz w:val="20"/>
                                      <w:szCs w:val="20"/>
                                    </w:rPr>
                                    <w:t>logo displayed in the timeline **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28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6" w:line="264" w:lineRule="exact"/>
                                    <w:ind w:left="103"/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  <w:t>Exhibition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68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Virtual Space to host during Exhibition open</w:t>
                                  </w:r>
                                </w:p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ind w:right="73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√</w:t>
                                  </w: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3" w:line="266" w:lineRule="exact"/>
                                    <w:ind w:left="103" w:right="833"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Ability to have videos and documents available for download*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7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/>
                                    <w:ind w:left="103"/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2"/>
                                      <w:szCs w:val="22"/>
                                    </w:rPr>
                                    <w:t>Access to all sessions (and recordings)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/>
                                    <w:ind w:left="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/>
                                    <w:ind w:left="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0"/>
                                    <w:ind w:left="49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602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"/>
                                    <w:ind w:left="103"/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szCs w:val="22"/>
                                    </w:rPr>
                                    <w:t>Events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  <w:shd w:val="clear" w:color="auto" w:fill="585858"/>
                                </w:tcPr>
                                <w:p w:rsidR="0028602B" w:rsidRDefault="0028602B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602B" w:rsidRDefault="0028602B" w:rsidP="002860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2.8pt;height:3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282"/>
                        <w:gridCol w:w="1560"/>
                        <w:gridCol w:w="1557"/>
                        <w:gridCol w:w="1560"/>
                        <w:gridCol w:w="1692"/>
                      </w:tblGrid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7"/>
                              <w:rPr>
                                <w:rFonts w:ascii="Segoe UI" w:hAnsi="Segoe UI" w:cs="Segoe UI"/>
                                <w:sz w:val="27"/>
                                <w:szCs w:val="27"/>
                              </w:rPr>
                            </w:pP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3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Sponsorship Benefits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97"/>
                              <w:ind w:left="103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Platinum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3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$6,000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3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(One Only)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97"/>
                              <w:ind w:left="10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Gold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$4,500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2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(Two Only)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97"/>
                              <w:ind w:left="103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Silver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3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$3,500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97"/>
                              <w:ind w:left="10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Exhibitor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ind w:left="10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$2,500</w:t>
                            </w: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" w:line="266" w:lineRule="exact"/>
                              <w:ind w:left="10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Branding &amp; Promotions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  <w:shd w:val="clear" w:color="auto" w:fill="BEBEBE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Complimentary Registrations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left="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30"/>
                              <w:ind w:left="102" w:right="109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Logo recognition on the conference website , with link to sponsors website*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righ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4"/>
                              <w:ind w:right="73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68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Logo on main rotating banner top of virtual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platform*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4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Acknowledgement in the Welcome video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4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4" w:lineRule="exact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4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6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Virtual Exhibition Page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6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6" w:lineRule="exact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6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6" w:lineRule="exact"/>
                              <w:ind w:right="729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" w:line="266" w:lineRule="exact"/>
                              <w:ind w:left="103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Programme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3" w:line="266" w:lineRule="exact"/>
                              <w:ind w:left="103" w:right="324"/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  <w:t>Acknowledgment by host or MC during the conference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1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7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" w:line="264" w:lineRule="exact"/>
                              <w:ind w:left="103" w:right="186"/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  <w:t>Short live promotional message via Live Host update</w:t>
                            </w:r>
                            <w:r>
                              <w:rPr>
                                <w:rFonts w:ascii="Segoe UI" w:hAnsi="Segoe UI" w:cs="Segoe UI"/>
                                <w:color w:val="000009"/>
                                <w:spacing w:val="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  <w:t>&lt;1min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28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7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63" w:lineRule="exact"/>
                              <w:ind w:left="103"/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  <w:t>Opportunity to be a session sponsor, with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46" w:lineRule="exact"/>
                              <w:ind w:left="103"/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9"/>
                                <w:sz w:val="20"/>
                                <w:szCs w:val="20"/>
                              </w:rPr>
                              <w:t>logo displayed in the timeline **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28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6" w:line="264" w:lineRule="exact"/>
                              <w:ind w:left="103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Exhibition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68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Virtual Space to host during Exhibition open</w:t>
                            </w:r>
                          </w:p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ind w:right="73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√</w:t>
                            </w: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3" w:line="266" w:lineRule="exact"/>
                              <w:ind w:left="103" w:right="833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Ability to have videos and documents available for download*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7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20"/>
                              <w:ind w:left="103"/>
                              <w:rPr>
                                <w:color w:val="00000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9"/>
                                <w:sz w:val="22"/>
                                <w:szCs w:val="22"/>
                              </w:rPr>
                              <w:t>Access to all sessions (and recordings)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20"/>
                              <w:ind w:left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20"/>
                              <w:ind w:left="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20"/>
                              <w:ind w:left="49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602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spacing w:before="13"/>
                              <w:ind w:left="103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Events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  <w:shd w:val="clear" w:color="auto" w:fill="585858"/>
                          </w:tcPr>
                          <w:p w:rsidR="0028602B" w:rsidRDefault="0028602B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28602B" w:rsidRDefault="0028602B" w:rsidP="0028602B">
                      <w:pPr>
                        <w:pStyle w:val="BodyText"/>
                        <w:kinsoku w:val="0"/>
                        <w:overflowPunct w:val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before="117" w:after="0" w:line="276" w:lineRule="auto"/>
        <w:ind w:left="100" w:right="363"/>
        <w:rPr>
          <w:rFonts w:ascii="Calibri" w:hAnsi="Calibri" w:cs="Calibri"/>
          <w:sz w:val="24"/>
          <w:szCs w:val="24"/>
          <w:lang w:val="en-NZ"/>
        </w:rPr>
      </w:pPr>
      <w:r w:rsidRPr="0028602B">
        <w:rPr>
          <w:rFonts w:ascii="Calibri" w:hAnsi="Calibri" w:cs="Calibri"/>
          <w:sz w:val="24"/>
          <w:szCs w:val="24"/>
          <w:lang w:val="en-NZ"/>
        </w:rPr>
        <w:t xml:space="preserve">At APSIPA </w:t>
      </w:r>
      <w:proofErr w:type="gramStart"/>
      <w:r w:rsidRPr="0028602B">
        <w:rPr>
          <w:rFonts w:ascii="Calibri" w:hAnsi="Calibri" w:cs="Calibri"/>
          <w:sz w:val="24"/>
          <w:szCs w:val="24"/>
          <w:lang w:val="en-NZ"/>
        </w:rPr>
        <w:t>ASC</w:t>
      </w:r>
      <w:proofErr w:type="gramEnd"/>
      <w:r w:rsidRPr="0028602B">
        <w:rPr>
          <w:rFonts w:ascii="Calibri" w:hAnsi="Calibri" w:cs="Calibri"/>
          <w:sz w:val="24"/>
          <w:szCs w:val="24"/>
          <w:lang w:val="en-NZ"/>
        </w:rPr>
        <w:t xml:space="preserve"> we highly value the support of our partners. Your success is our success. That</w:t>
      </w:r>
      <w:r>
        <w:rPr>
          <w:rFonts w:ascii="Calibri" w:hAnsi="Calibri" w:cs="Calibri"/>
          <w:sz w:val="24"/>
          <w:szCs w:val="24"/>
          <w:lang w:val="en-NZ"/>
        </w:rPr>
        <w:t xml:space="preserve"> i</w:t>
      </w:r>
      <w:r w:rsidRPr="0028602B">
        <w:rPr>
          <w:rFonts w:ascii="Calibri" w:hAnsi="Calibri" w:cs="Calibri"/>
          <w:sz w:val="24"/>
          <w:szCs w:val="24"/>
          <w:lang w:val="en-NZ"/>
        </w:rPr>
        <w:t>s why we offer a variety of touchpoints for your brand and our delegates. We encourage you to sign up early to get the maximum return on your investment.</w:t>
      </w:r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before="79" w:after="0" w:line="239" w:lineRule="exact"/>
        <w:ind w:left="40"/>
        <w:rPr>
          <w:rFonts w:ascii="Segoe UI" w:hAnsi="Segoe UI" w:cs="Segoe UI"/>
          <w:sz w:val="18"/>
          <w:szCs w:val="18"/>
          <w:lang w:val="en-NZ"/>
        </w:rPr>
      </w:pPr>
      <w:r w:rsidRPr="0028602B">
        <w:rPr>
          <w:rFonts w:ascii="Segoe UI" w:hAnsi="Segoe UI" w:cs="Segoe UI"/>
          <w:sz w:val="18"/>
          <w:szCs w:val="18"/>
          <w:lang w:val="en-NZ"/>
        </w:rPr>
        <w:t xml:space="preserve">*Content to </w:t>
      </w:r>
      <w:proofErr w:type="gramStart"/>
      <w:r w:rsidRPr="0028602B">
        <w:rPr>
          <w:rFonts w:ascii="Segoe UI" w:hAnsi="Segoe UI" w:cs="Segoe UI"/>
          <w:sz w:val="18"/>
          <w:szCs w:val="18"/>
          <w:lang w:val="en-NZ"/>
        </w:rPr>
        <w:t>be supplied</w:t>
      </w:r>
      <w:proofErr w:type="gramEnd"/>
      <w:r w:rsidRPr="0028602B">
        <w:rPr>
          <w:rFonts w:ascii="Segoe UI" w:hAnsi="Segoe UI" w:cs="Segoe UI"/>
          <w:sz w:val="18"/>
          <w:szCs w:val="18"/>
          <w:lang w:val="en-NZ"/>
        </w:rPr>
        <w:t xml:space="preserve"> by sponsor/exhibitor</w:t>
      </w:r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after="0" w:line="239" w:lineRule="exact"/>
        <w:ind w:left="40"/>
        <w:rPr>
          <w:rFonts w:ascii="Segoe UI" w:hAnsi="Segoe UI" w:cs="Segoe UI"/>
          <w:sz w:val="18"/>
          <w:szCs w:val="18"/>
          <w:lang w:val="en-NZ"/>
        </w:rPr>
      </w:pPr>
      <w:r w:rsidRPr="0028602B">
        <w:rPr>
          <w:rFonts w:ascii="Segoe UI" w:hAnsi="Segoe UI" w:cs="Segoe UI"/>
          <w:sz w:val="18"/>
          <w:szCs w:val="18"/>
          <w:lang w:val="en-NZ"/>
        </w:rPr>
        <w:t>** On Approval of conference organi</w:t>
      </w:r>
      <w:r>
        <w:rPr>
          <w:rFonts w:ascii="Segoe UI" w:hAnsi="Segoe UI" w:cs="Segoe UI"/>
          <w:sz w:val="18"/>
          <w:szCs w:val="18"/>
          <w:lang w:val="en-NZ"/>
        </w:rPr>
        <w:t>z</w:t>
      </w:r>
      <w:r w:rsidRPr="0028602B">
        <w:rPr>
          <w:rFonts w:ascii="Segoe UI" w:hAnsi="Segoe UI" w:cs="Segoe UI"/>
          <w:sz w:val="18"/>
          <w:szCs w:val="18"/>
          <w:lang w:val="en-NZ"/>
        </w:rPr>
        <w:t>ers</w:t>
      </w:r>
    </w:p>
    <w:p w:rsidR="0028602B" w:rsidRPr="0028602B" w:rsidRDefault="0028602B" w:rsidP="0028602B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Segoe UI" w:hAnsi="Segoe UI" w:cs="Segoe UI"/>
          <w:sz w:val="18"/>
          <w:szCs w:val="18"/>
          <w:lang w:val="en-NZ"/>
        </w:rPr>
      </w:pPr>
      <w:r w:rsidRPr="0028602B">
        <w:rPr>
          <w:rFonts w:ascii="Segoe UI" w:hAnsi="Segoe UI" w:cs="Segoe UI"/>
          <w:sz w:val="18"/>
          <w:szCs w:val="18"/>
          <w:u w:val="single" w:color="000000"/>
          <w:lang w:val="en-NZ"/>
        </w:rPr>
        <w:t xml:space="preserve"> *** In accordance with the NZ Privacy Act 1993</w:t>
      </w:r>
    </w:p>
    <w:p w:rsidR="00277D15" w:rsidRDefault="00277D15">
      <w:pPr>
        <w:rPr>
          <w:lang w:val="en-NZ"/>
        </w:rPr>
      </w:pPr>
    </w:p>
    <w:p w:rsidR="0028602B" w:rsidRPr="0028602B" w:rsidRDefault="0028602B">
      <w:pPr>
        <w:rPr>
          <w:color w:val="FF0000"/>
          <w:u w:val="single"/>
          <w:lang w:val="en-NZ"/>
        </w:rPr>
      </w:pPr>
      <w:r w:rsidRPr="0028602B">
        <w:rPr>
          <w:color w:val="FF0000"/>
          <w:u w:val="single"/>
          <w:lang w:val="en-NZ"/>
        </w:rPr>
        <w:t xml:space="preserve">Download Application </w:t>
      </w:r>
      <w:r>
        <w:rPr>
          <w:color w:val="FF0000"/>
          <w:u w:val="single"/>
          <w:lang w:val="en-NZ"/>
        </w:rPr>
        <w:t>(link to the document)</w:t>
      </w:r>
    </w:p>
    <w:p w:rsidR="0028602B" w:rsidRDefault="0028602B" w:rsidP="0028602B">
      <w:pPr>
        <w:rPr>
          <w:lang w:val="en-NZ"/>
        </w:rPr>
      </w:pPr>
      <w:r>
        <w:rPr>
          <w:lang w:val="en-NZ"/>
        </w:rPr>
        <w:t>For any query, please contact</w:t>
      </w:r>
    </w:p>
    <w:p w:rsidR="0028602B" w:rsidRPr="0028602B" w:rsidRDefault="0028602B" w:rsidP="0028602B">
      <w:pPr>
        <w:rPr>
          <w:lang w:val="en-NZ"/>
        </w:rPr>
      </w:pPr>
      <w:r>
        <w:rPr>
          <w:lang w:val="en-NZ"/>
        </w:rPr>
        <w:t xml:space="preserve"> </w:t>
      </w:r>
      <w:r w:rsidRPr="0028602B">
        <w:rPr>
          <w:lang w:val="en-NZ"/>
        </w:rPr>
        <w:t xml:space="preserve">Ashley Astells </w:t>
      </w:r>
    </w:p>
    <w:p w:rsidR="0028602B" w:rsidRPr="0028602B" w:rsidRDefault="0028602B" w:rsidP="0028602B">
      <w:pPr>
        <w:rPr>
          <w:lang w:val="en-NZ"/>
        </w:rPr>
      </w:pPr>
      <w:r w:rsidRPr="0028602B">
        <w:rPr>
          <w:lang w:val="en-NZ"/>
        </w:rPr>
        <w:t xml:space="preserve">Event Services – The University of Auckland </w:t>
      </w:r>
    </w:p>
    <w:p w:rsidR="0028602B" w:rsidRPr="0028602B" w:rsidRDefault="0028602B" w:rsidP="0028602B">
      <w:pPr>
        <w:rPr>
          <w:lang w:val="en-NZ"/>
        </w:rPr>
      </w:pPr>
      <w:r w:rsidRPr="0028602B">
        <w:rPr>
          <w:lang w:val="en-NZ"/>
        </w:rPr>
        <w:t xml:space="preserve">Email: </w:t>
      </w:r>
      <w:hyperlink r:id="rId5" w:history="1">
        <w:r w:rsidRPr="00B56FE4">
          <w:rPr>
            <w:rStyle w:val="Hyperlink"/>
            <w:lang w:val="en-NZ"/>
          </w:rPr>
          <w:t>apsipa2020@auckland.ac.nz</w:t>
        </w:r>
      </w:hyperlink>
      <w:r>
        <w:rPr>
          <w:lang w:val="en-NZ"/>
        </w:rPr>
        <w:t xml:space="preserve"> </w:t>
      </w:r>
    </w:p>
    <w:sectPr w:rsidR="0028602B" w:rsidRPr="0028602B" w:rsidSect="0028602B">
      <w:pgSz w:w="11910" w:h="16840"/>
      <w:pgMar w:top="0" w:right="420" w:bottom="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2B"/>
    <w:rsid w:val="00112929"/>
    <w:rsid w:val="00277D15"/>
    <w:rsid w:val="0028602B"/>
    <w:rsid w:val="003A127B"/>
    <w:rsid w:val="0087572F"/>
    <w:rsid w:val="00B032CC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5A64"/>
  <w15:chartTrackingRefBased/>
  <w15:docId w15:val="{543683F6-778C-4B4E-B349-CDBFBABC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860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02B"/>
    <w:rPr>
      <w:rFonts w:ascii="Verdana" w:hAnsi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2860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unhideWhenUsed/>
    <w:rsid w:val="00286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psipa2020@auckland.ac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0AB1A8-61FB-4A3D-903B-5BDB925E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Abdulla</dc:creator>
  <cp:keywords/>
  <dc:description/>
  <cp:lastModifiedBy>Waleed Abdulla</cp:lastModifiedBy>
  <cp:revision>1</cp:revision>
  <dcterms:created xsi:type="dcterms:W3CDTF">2020-09-23T04:03:00Z</dcterms:created>
  <dcterms:modified xsi:type="dcterms:W3CDTF">2020-09-23T04:10:00Z</dcterms:modified>
</cp:coreProperties>
</file>