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92" w:rsidRPr="009B2342" w:rsidRDefault="00D365EB" w:rsidP="009B2342">
      <w:pPr>
        <w:pStyle w:val="1"/>
        <w:tabs>
          <w:tab w:val="center" w:pos="4620"/>
        </w:tabs>
        <w:ind w:firstLine="883"/>
      </w:pPr>
      <w:bookmarkStart w:id="0" w:name="OLE_LINK25"/>
      <w:bookmarkStart w:id="1" w:name="OLE_LINK26"/>
      <w:proofErr w:type="spellStart"/>
      <w:r w:rsidRPr="009B2342">
        <w:t>联合人脸检测和</w:t>
      </w:r>
      <w:r w:rsidR="00A1002A" w:rsidRPr="009B2342">
        <w:t>对准</w:t>
      </w:r>
      <w:r w:rsidRPr="009B2342">
        <w:t>使用多任务级联卷积神经网络</w:t>
      </w:r>
      <w:proofErr w:type="spellEnd"/>
      <w:r w:rsidR="006B1C2E">
        <w:rPr>
          <w:rFonts w:asciiTheme="minorEastAsia" w:eastAsiaTheme="minorEastAsia" w:hAnsiTheme="minorEastAsia" w:hint="eastAsia"/>
        </w:rPr>
        <w:t>（</w:t>
      </w:r>
      <w:proofErr w:type="spellStart"/>
      <w:r w:rsidR="006B1C2E">
        <w:rPr>
          <w:rFonts w:asciiTheme="minorEastAsia" w:eastAsiaTheme="minorEastAsia" w:hAnsiTheme="minorEastAsia" w:hint="eastAsia"/>
        </w:rPr>
        <w:t>mtcnn</w:t>
      </w:r>
      <w:proofErr w:type="spellEnd"/>
      <w:r w:rsidR="006B1C2E">
        <w:rPr>
          <w:rFonts w:asciiTheme="minorEastAsia" w:eastAsiaTheme="minorEastAsia" w:hAnsiTheme="minorEastAsia" w:hint="eastAsia"/>
        </w:rPr>
        <w:t>）</w:t>
      </w:r>
      <w:bookmarkEnd w:id="0"/>
      <w:bookmarkEnd w:id="1"/>
    </w:p>
    <w:p w:rsidR="00A1002A" w:rsidRPr="009B2342" w:rsidRDefault="00D365EB" w:rsidP="006774A7">
      <w:pPr>
        <w:ind w:firstLineChars="0" w:firstLine="0"/>
        <w:rPr>
          <w:rStyle w:val="fontstyle21"/>
          <w:rFonts w:ascii="Times New Roman" w:hAnsi="Times New Roman"/>
        </w:rPr>
      </w:pPr>
      <w:proofErr w:type="spellStart"/>
      <w:r w:rsidRPr="009B2342">
        <w:rPr>
          <w:rStyle w:val="fontstyle01"/>
          <w:rFonts w:ascii="Times New Roman" w:hAnsi="Times New Roman"/>
        </w:rPr>
        <w:t>Kaipeng</w:t>
      </w:r>
      <w:proofErr w:type="spellEnd"/>
      <w:r w:rsidRPr="009B2342">
        <w:rPr>
          <w:rStyle w:val="fontstyle01"/>
          <w:rFonts w:ascii="Times New Roman" w:hAnsi="Times New Roman"/>
        </w:rPr>
        <w:t xml:space="preserve"> Zhang, </w:t>
      </w:r>
      <w:proofErr w:type="spellStart"/>
      <w:r w:rsidRPr="009B2342">
        <w:rPr>
          <w:rStyle w:val="fontstyle01"/>
          <w:rFonts w:ascii="Times New Roman" w:hAnsi="Times New Roman"/>
        </w:rPr>
        <w:t>Zhanpeng</w:t>
      </w:r>
      <w:proofErr w:type="spellEnd"/>
      <w:r w:rsidRPr="009B2342">
        <w:rPr>
          <w:rStyle w:val="fontstyle01"/>
          <w:rFonts w:ascii="Times New Roman" w:hAnsi="Times New Roman"/>
        </w:rPr>
        <w:t xml:space="preserve"> Zhang, </w:t>
      </w:r>
      <w:proofErr w:type="spellStart"/>
      <w:r w:rsidRPr="009B2342">
        <w:rPr>
          <w:rStyle w:val="fontstyle01"/>
          <w:rFonts w:ascii="Times New Roman" w:hAnsi="Times New Roman"/>
        </w:rPr>
        <w:t>Zhifeng</w:t>
      </w:r>
      <w:proofErr w:type="spellEnd"/>
      <w:r w:rsidRPr="009B2342">
        <w:rPr>
          <w:rStyle w:val="fontstyle01"/>
          <w:rFonts w:ascii="Times New Roman" w:hAnsi="Times New Roman"/>
        </w:rPr>
        <w:t xml:space="preserve"> Li, </w:t>
      </w:r>
      <w:r w:rsidRPr="009B2342">
        <w:rPr>
          <w:rStyle w:val="fontstyle21"/>
          <w:rFonts w:ascii="Times New Roman" w:hAnsi="Times New Roman"/>
        </w:rPr>
        <w:t>Senior Member, IEEE</w:t>
      </w:r>
      <w:r w:rsidRPr="009B2342">
        <w:rPr>
          <w:rStyle w:val="fontstyle01"/>
          <w:rFonts w:ascii="Times New Roman" w:hAnsi="Times New Roman"/>
        </w:rPr>
        <w:t xml:space="preserve">, and Yu </w:t>
      </w:r>
      <w:proofErr w:type="spellStart"/>
      <w:r w:rsidRPr="009B2342">
        <w:rPr>
          <w:rStyle w:val="fontstyle01"/>
          <w:rFonts w:ascii="Times New Roman" w:hAnsi="Times New Roman"/>
        </w:rPr>
        <w:t>Qiao</w:t>
      </w:r>
      <w:proofErr w:type="spellEnd"/>
      <w:r w:rsidRPr="009B2342">
        <w:rPr>
          <w:rStyle w:val="fontstyle01"/>
          <w:rFonts w:ascii="Times New Roman" w:hAnsi="Times New Roman"/>
        </w:rPr>
        <w:t xml:space="preserve">, </w:t>
      </w:r>
      <w:r w:rsidRPr="009B2342">
        <w:rPr>
          <w:rStyle w:val="fontstyle21"/>
          <w:rFonts w:ascii="Times New Roman" w:hAnsi="Times New Roman"/>
        </w:rPr>
        <w:t>Senior Member, IEEE</w:t>
      </w:r>
    </w:p>
    <w:p w:rsidR="00D365EB" w:rsidRPr="009B2342" w:rsidRDefault="00D365EB" w:rsidP="00173014">
      <w:pPr>
        <w:pStyle w:val="a6"/>
        <w:spacing w:before="240"/>
        <w:ind w:firstLineChars="0" w:firstLine="0"/>
        <w:rPr>
          <w:rFonts w:ascii="Times New Roman" w:hAnsi="Times New Roman"/>
          <w:sz w:val="24"/>
        </w:rPr>
      </w:pPr>
      <w:proofErr w:type="spellStart"/>
      <w:r w:rsidRPr="009B2342">
        <w:rPr>
          <w:rStyle w:val="fontstyle21"/>
          <w:rFonts w:ascii="Times New Roman" w:hAnsi="Times New Roman"/>
          <w:b/>
          <w:i w:val="0"/>
          <w:sz w:val="24"/>
          <w:szCs w:val="24"/>
        </w:rPr>
        <w:t>摘要</w:t>
      </w:r>
      <w:proofErr w:type="spellEnd"/>
      <w:r w:rsidR="00753C4A" w:rsidRPr="009B2342">
        <w:rPr>
          <w:rStyle w:val="fontstyle21"/>
          <w:rFonts w:ascii="Times New Roman" w:hAnsi="Times New Roman"/>
          <w:i w:val="0"/>
          <w:sz w:val="24"/>
          <w:szCs w:val="24"/>
        </w:rPr>
        <w:t>：</w:t>
      </w:r>
      <w:r w:rsidR="00A1002A" w:rsidRPr="006774A7">
        <w:rPr>
          <w:rFonts w:ascii="Times New Roman" w:eastAsia="宋体" w:hAnsi="Times New Roman"/>
          <w:sz w:val="24"/>
        </w:rPr>
        <w:t>在不受约束的环境中人</w:t>
      </w:r>
      <w:r w:rsidR="007E2F9F">
        <w:rPr>
          <w:rFonts w:ascii="Times New Roman" w:eastAsia="宋体" w:hAnsi="Times New Roman" w:hint="eastAsia"/>
          <w:sz w:val="24"/>
        </w:rPr>
        <w:t>脸</w:t>
      </w:r>
      <w:r w:rsidR="00A1002A" w:rsidRPr="006774A7">
        <w:rPr>
          <w:rFonts w:ascii="Times New Roman" w:eastAsia="宋体" w:hAnsi="Times New Roman"/>
          <w:sz w:val="24"/>
        </w:rPr>
        <w:t>检测和对准由于各种姿势，照明和遮挡具有挑战性</w:t>
      </w:r>
      <w:r w:rsidRPr="006774A7">
        <w:rPr>
          <w:rFonts w:ascii="Times New Roman" w:eastAsia="宋体" w:hAnsi="Times New Roman"/>
          <w:sz w:val="24"/>
        </w:rPr>
        <w:t>。</w:t>
      </w:r>
      <w:r w:rsidR="00555BC7" w:rsidRPr="006774A7">
        <w:rPr>
          <w:rFonts w:ascii="Times New Roman" w:eastAsia="宋体" w:hAnsi="Times New Roman"/>
          <w:sz w:val="24"/>
        </w:rPr>
        <w:t>近期研究表明深度学习的方法在这两个方面达到很好的效果。在这个篇文章中</w:t>
      </w:r>
      <w:r w:rsidR="00A1002A" w:rsidRPr="006774A7">
        <w:rPr>
          <w:rFonts w:ascii="Times New Roman" w:eastAsia="宋体" w:hAnsi="Times New Roman"/>
          <w:sz w:val="24"/>
        </w:rPr>
        <w:t>，</w:t>
      </w:r>
      <w:r w:rsidR="00555BC7" w:rsidRPr="006774A7">
        <w:rPr>
          <w:rFonts w:ascii="Times New Roman" w:eastAsia="宋体" w:hAnsi="Times New Roman"/>
          <w:sz w:val="24"/>
        </w:rPr>
        <w:t>我们提出一个深</w:t>
      </w:r>
      <w:r w:rsidR="007E2F9F">
        <w:rPr>
          <w:rFonts w:ascii="Times New Roman" w:eastAsia="宋体" w:hAnsi="Times New Roman" w:hint="eastAsia"/>
          <w:sz w:val="24"/>
        </w:rPr>
        <w:t>度</w:t>
      </w:r>
      <w:r w:rsidR="00555BC7" w:rsidRPr="006774A7">
        <w:rPr>
          <w:rFonts w:ascii="Times New Roman" w:eastAsia="宋体" w:hAnsi="Times New Roman"/>
          <w:sz w:val="24"/>
        </w:rPr>
        <w:t>级联多任务框架，利用固有的相关性检测和校准提高他们的性能。特别是我们的框架利用一个级联结构的三个阶段，</w:t>
      </w:r>
      <w:r w:rsidR="00A1002A" w:rsidRPr="006774A7">
        <w:rPr>
          <w:rFonts w:ascii="Times New Roman" w:eastAsia="宋体" w:hAnsi="Times New Roman"/>
          <w:sz w:val="24"/>
        </w:rPr>
        <w:t>详细设计深度卷积网络由粗到细</w:t>
      </w:r>
      <w:r w:rsidR="00555BC7" w:rsidRPr="006774A7">
        <w:rPr>
          <w:rFonts w:ascii="Times New Roman" w:eastAsia="宋体" w:hAnsi="Times New Roman"/>
          <w:sz w:val="24"/>
        </w:rPr>
        <w:t>的方式</w:t>
      </w:r>
      <w:r w:rsidR="00A1002A" w:rsidRPr="006774A7">
        <w:rPr>
          <w:rFonts w:ascii="Times New Roman" w:eastAsia="宋体" w:hAnsi="Times New Roman"/>
          <w:sz w:val="24"/>
        </w:rPr>
        <w:t>预测人脸和</w:t>
      </w:r>
      <w:r w:rsidR="007E2F9F">
        <w:rPr>
          <w:rFonts w:ascii="Times New Roman" w:eastAsia="宋体" w:hAnsi="Times New Roman" w:hint="eastAsia"/>
          <w:sz w:val="24"/>
        </w:rPr>
        <w:t>定位</w:t>
      </w:r>
      <w:r w:rsidR="00A1002A" w:rsidRPr="006774A7">
        <w:rPr>
          <w:rFonts w:ascii="Times New Roman" w:eastAsia="宋体" w:hAnsi="Times New Roman"/>
          <w:sz w:val="24"/>
        </w:rPr>
        <w:t>地标位置。此外，我们建议采用新的</w:t>
      </w:r>
      <w:proofErr w:type="gramStart"/>
      <w:r w:rsidR="007E2F9F">
        <w:rPr>
          <w:rFonts w:ascii="Times New Roman" w:eastAsia="宋体" w:hAnsi="Times New Roman"/>
          <w:sz w:val="24"/>
        </w:rPr>
        <w:t>在线易分错</w:t>
      </w:r>
      <w:proofErr w:type="gramEnd"/>
      <w:r w:rsidR="007E2F9F">
        <w:rPr>
          <w:rFonts w:ascii="Times New Roman" w:eastAsia="宋体" w:hAnsi="Times New Roman" w:hint="eastAsia"/>
          <w:sz w:val="24"/>
        </w:rPr>
        <w:t>样本</w:t>
      </w:r>
      <w:r w:rsidR="00A1002A" w:rsidRPr="006774A7">
        <w:rPr>
          <w:rFonts w:ascii="Times New Roman" w:eastAsia="宋体" w:hAnsi="Times New Roman"/>
          <w:sz w:val="24"/>
        </w:rPr>
        <w:t>挖掘策略，进一步改进在实践中的表现。</w:t>
      </w:r>
      <w:r w:rsidR="00753C4A" w:rsidRPr="006774A7">
        <w:rPr>
          <w:rFonts w:ascii="Times New Roman" w:eastAsia="宋体" w:hAnsi="Times New Roman"/>
          <w:sz w:val="24"/>
        </w:rPr>
        <w:t>我们的方法在挑战</w:t>
      </w:r>
      <w:r w:rsidR="00753C4A" w:rsidRPr="006774A7">
        <w:rPr>
          <w:rFonts w:ascii="Times New Roman" w:hAnsi="Times New Roman"/>
          <w:sz w:val="24"/>
        </w:rPr>
        <w:t>FDDB</w:t>
      </w:r>
      <w:r w:rsidR="00753C4A" w:rsidRPr="006774A7">
        <w:rPr>
          <w:rFonts w:ascii="Times New Roman" w:eastAsia="宋体" w:hAnsi="Times New Roman"/>
          <w:sz w:val="24"/>
        </w:rPr>
        <w:t>、</w:t>
      </w:r>
      <w:r w:rsidR="00753C4A" w:rsidRPr="006774A7">
        <w:rPr>
          <w:rFonts w:ascii="Times New Roman" w:hAnsi="Times New Roman"/>
          <w:sz w:val="24"/>
        </w:rPr>
        <w:t>WIDER FACE</w:t>
      </w:r>
      <w:r w:rsidR="00753C4A" w:rsidRPr="006774A7">
        <w:rPr>
          <w:rFonts w:ascii="Times New Roman" w:eastAsia="宋体" w:hAnsi="Times New Roman"/>
          <w:sz w:val="24"/>
        </w:rPr>
        <w:t>基准面检测和</w:t>
      </w:r>
      <w:r w:rsidR="00753C4A" w:rsidRPr="006774A7">
        <w:rPr>
          <w:rFonts w:ascii="Times New Roman" w:hAnsi="Times New Roman"/>
          <w:sz w:val="24"/>
        </w:rPr>
        <w:t>AFLW</w:t>
      </w:r>
      <w:r w:rsidR="00753C4A" w:rsidRPr="006774A7">
        <w:rPr>
          <w:rFonts w:ascii="Times New Roman" w:eastAsia="宋体" w:hAnsi="Times New Roman"/>
          <w:sz w:val="24"/>
        </w:rPr>
        <w:t>基准面对</w:t>
      </w:r>
      <w:r w:rsidR="007E2F9F">
        <w:rPr>
          <w:rFonts w:ascii="Times New Roman" w:eastAsia="宋体" w:hAnsi="Times New Roman" w:hint="eastAsia"/>
          <w:sz w:val="24"/>
        </w:rPr>
        <w:t>准</w:t>
      </w:r>
      <w:r w:rsidR="00A1002A" w:rsidRPr="006774A7">
        <w:rPr>
          <w:rFonts w:ascii="Times New Roman" w:eastAsia="宋体" w:hAnsi="Times New Roman"/>
          <w:sz w:val="24"/>
        </w:rPr>
        <w:t>上</w:t>
      </w:r>
      <w:r w:rsidR="00753C4A" w:rsidRPr="006774A7">
        <w:rPr>
          <w:rFonts w:ascii="Times New Roman" w:eastAsia="宋体" w:hAnsi="Times New Roman"/>
          <w:sz w:val="24"/>
        </w:rPr>
        <w:t>达到很高的准确性，</w:t>
      </w:r>
      <w:r w:rsidR="00A1002A" w:rsidRPr="006774A7">
        <w:rPr>
          <w:rFonts w:ascii="Times New Roman" w:eastAsia="宋体" w:hAnsi="Times New Roman"/>
          <w:sz w:val="24"/>
        </w:rPr>
        <w:t>同时保持实时</w:t>
      </w:r>
      <w:r w:rsidR="007E2F9F">
        <w:rPr>
          <w:rFonts w:ascii="Times New Roman" w:eastAsia="宋体" w:hAnsi="Times New Roman" w:hint="eastAsia"/>
          <w:sz w:val="24"/>
        </w:rPr>
        <w:t>的</w:t>
      </w:r>
      <w:r w:rsidR="00A1002A" w:rsidRPr="006774A7">
        <w:rPr>
          <w:rFonts w:ascii="Times New Roman" w:eastAsia="宋体" w:hAnsi="Times New Roman"/>
          <w:sz w:val="24"/>
        </w:rPr>
        <w:t>性能。</w:t>
      </w:r>
    </w:p>
    <w:p w:rsidR="00753C4A" w:rsidRPr="009B2342" w:rsidRDefault="00753C4A" w:rsidP="00173014">
      <w:pPr>
        <w:spacing w:before="240"/>
        <w:ind w:firstLineChars="0" w:firstLine="0"/>
        <w:rPr>
          <w:iCs/>
          <w:color w:val="000000"/>
        </w:rPr>
      </w:pPr>
      <w:proofErr w:type="spellStart"/>
      <w:r w:rsidRPr="009B2342">
        <w:rPr>
          <w:b/>
          <w:iCs/>
          <w:color w:val="000000"/>
        </w:rPr>
        <w:t>关键字</w:t>
      </w:r>
      <w:proofErr w:type="spellEnd"/>
      <w:r w:rsidRPr="009B2342">
        <w:rPr>
          <w:iCs/>
          <w:color w:val="000000"/>
        </w:rPr>
        <w:t>：</w:t>
      </w:r>
      <w:r w:rsidRPr="00173014">
        <w:rPr>
          <w:rFonts w:ascii="宋体" w:eastAsia="宋体" w:hAnsi="宋体" w:cs="宋体" w:hint="eastAsia"/>
        </w:rPr>
        <w:t>人脸检测，人脸对准，级联卷积神经网络</w:t>
      </w:r>
    </w:p>
    <w:p w:rsidR="00753C4A" w:rsidRPr="009B2342" w:rsidRDefault="009B2342" w:rsidP="009B2342">
      <w:pPr>
        <w:pStyle w:val="2"/>
        <w:ind w:firstLine="602"/>
      </w:pPr>
      <w:r>
        <w:rPr>
          <w:rFonts w:ascii="宋体" w:eastAsia="宋体" w:hAnsi="宋体" w:cs="宋体" w:hint="eastAsia"/>
        </w:rPr>
        <w:t>一、</w:t>
      </w:r>
      <w:r w:rsidR="00753C4A" w:rsidRPr="009B2342">
        <w:rPr>
          <w:rFonts w:ascii="宋体" w:eastAsia="宋体" w:hAnsi="宋体" w:cs="宋体" w:hint="eastAsia"/>
        </w:rPr>
        <w:t>介绍</w:t>
      </w:r>
    </w:p>
    <w:p w:rsidR="00753C4A" w:rsidRPr="009B2342" w:rsidRDefault="00753C4A" w:rsidP="009B2342">
      <w:pPr>
        <w:ind w:firstLine="480"/>
      </w:pPr>
      <w:r w:rsidRPr="009B2342">
        <w:rPr>
          <w:rFonts w:eastAsia="宋体" w:hint="eastAsia"/>
        </w:rPr>
        <w:t>人脸检测和对准是大多数人</w:t>
      </w:r>
      <w:proofErr w:type="gramStart"/>
      <w:r w:rsidRPr="009B2342">
        <w:rPr>
          <w:rFonts w:eastAsia="宋体" w:hint="eastAsia"/>
        </w:rPr>
        <w:t>脸应用</w:t>
      </w:r>
      <w:proofErr w:type="gramEnd"/>
      <w:r w:rsidR="007E2F9F">
        <w:rPr>
          <w:rFonts w:eastAsia="宋体" w:hint="eastAsia"/>
        </w:rPr>
        <w:t>所</w:t>
      </w:r>
      <w:r w:rsidRPr="009B2342">
        <w:rPr>
          <w:rFonts w:eastAsia="宋体" w:hint="eastAsia"/>
        </w:rPr>
        <w:t>必要的，比如</w:t>
      </w:r>
      <w:r w:rsidR="00FA109D" w:rsidRPr="009B2342">
        <w:rPr>
          <w:rFonts w:eastAsia="宋体" w:hint="eastAsia"/>
        </w:rPr>
        <w:t>人脸识别和</w:t>
      </w:r>
      <w:r w:rsidR="005C2827" w:rsidRPr="009B2342">
        <w:rPr>
          <w:rFonts w:eastAsia="宋体" w:hint="eastAsia"/>
        </w:rPr>
        <w:t>面部表情分析。然而，</w:t>
      </w:r>
      <w:r w:rsidR="000C5576" w:rsidRPr="009B2342">
        <w:rPr>
          <w:rFonts w:eastAsia="宋体" w:hint="eastAsia"/>
        </w:rPr>
        <w:t>当</w:t>
      </w:r>
      <w:r w:rsidR="007E2F9F">
        <w:rPr>
          <w:rFonts w:eastAsia="宋体" w:hint="eastAsia"/>
        </w:rPr>
        <w:t>人脸</w:t>
      </w:r>
      <w:r w:rsidR="005C2827" w:rsidRPr="009B2342">
        <w:rPr>
          <w:rFonts w:eastAsia="宋体" w:hint="eastAsia"/>
        </w:rPr>
        <w:t>在视觉方面比较大的变化，例如遮挡，姿势变化和极端光照等，在现实世界应用中这些</w:t>
      </w:r>
      <w:r w:rsidR="007E2F9F">
        <w:rPr>
          <w:rFonts w:eastAsia="宋体" w:hint="eastAsia"/>
        </w:rPr>
        <w:t>都</w:t>
      </w:r>
      <w:r w:rsidR="005C2827" w:rsidRPr="009B2342">
        <w:rPr>
          <w:rFonts w:eastAsia="宋体" w:hint="eastAsia"/>
        </w:rPr>
        <w:t>属于巨大</w:t>
      </w:r>
      <w:r w:rsidR="007E2F9F">
        <w:rPr>
          <w:rFonts w:eastAsia="宋体" w:hint="eastAsia"/>
        </w:rPr>
        <w:t>的</w:t>
      </w:r>
      <w:r w:rsidR="005C2827" w:rsidRPr="009B2342">
        <w:rPr>
          <w:rFonts w:eastAsia="宋体" w:hint="eastAsia"/>
        </w:rPr>
        <w:t>挑战。</w:t>
      </w:r>
    </w:p>
    <w:p w:rsidR="009C66AE" w:rsidRPr="009B2342" w:rsidRDefault="000C5576" w:rsidP="009B2342">
      <w:pPr>
        <w:ind w:firstLine="400"/>
      </w:pPr>
      <w:r w:rsidRPr="009B2342">
        <w:rPr>
          <w:sz w:val="20"/>
          <w:szCs w:val="20"/>
        </w:rPr>
        <w:t>Viola and Jones[2]</w:t>
      </w:r>
      <w:r w:rsidRPr="009B2342">
        <w:rPr>
          <w:rFonts w:eastAsia="宋体" w:hint="eastAsia"/>
          <w:sz w:val="20"/>
          <w:szCs w:val="20"/>
        </w:rPr>
        <w:t>在</w:t>
      </w:r>
      <w:r w:rsidRPr="009B2342">
        <w:rPr>
          <w:rFonts w:eastAsia="宋体" w:hint="eastAsia"/>
        </w:rPr>
        <w:t>级联的人脸检测器中提出利用</w:t>
      </w:r>
      <w:proofErr w:type="spellStart"/>
      <w:r w:rsidRPr="009B2342">
        <w:t>Haar</w:t>
      </w:r>
      <w:proofErr w:type="spellEnd"/>
      <w:r w:rsidRPr="009B2342">
        <w:t>-Like</w:t>
      </w:r>
      <w:r w:rsidRPr="009B2342">
        <w:rPr>
          <w:rFonts w:eastAsia="宋体" w:hint="eastAsia"/>
        </w:rPr>
        <w:t>特性和</w:t>
      </w:r>
      <w:proofErr w:type="spellStart"/>
      <w:r w:rsidRPr="009B2342">
        <w:rPr>
          <w:sz w:val="20"/>
          <w:szCs w:val="20"/>
        </w:rPr>
        <w:t>AdaBoost</w:t>
      </w:r>
      <w:proofErr w:type="spellEnd"/>
      <w:r w:rsidRPr="009B2342">
        <w:rPr>
          <w:rFonts w:eastAsia="宋体" w:hint="eastAsia"/>
        </w:rPr>
        <w:t>训练级联分类器，实现了良好的实时性。然而，相当多的作品</w:t>
      </w:r>
      <w:r w:rsidRPr="009B2342">
        <w:t>[1,3,4]</w:t>
      </w:r>
      <w:r w:rsidRPr="009B2342">
        <w:rPr>
          <w:rFonts w:eastAsia="宋体" w:hint="eastAsia"/>
        </w:rPr>
        <w:t>表明这种检测器的准确率可能在现实世界中显著降低，</w:t>
      </w:r>
      <w:r w:rsidR="00A2018C" w:rsidRPr="009B2342">
        <w:rPr>
          <w:rFonts w:eastAsia="宋体" w:hint="eastAsia"/>
        </w:rPr>
        <w:t>特别是应用</w:t>
      </w:r>
      <w:r w:rsidRPr="009B2342">
        <w:rPr>
          <w:rFonts w:eastAsia="宋体" w:hint="eastAsia"/>
        </w:rPr>
        <w:t>具有较大的人脸视觉差异</w:t>
      </w:r>
      <w:r w:rsidR="00A2018C" w:rsidRPr="009B2342">
        <w:rPr>
          <w:rFonts w:eastAsia="宋体" w:hint="eastAsia"/>
        </w:rPr>
        <w:t>，或者具有更多的特征和分类</w:t>
      </w:r>
      <w:r w:rsidR="007E2F9F">
        <w:rPr>
          <w:rFonts w:eastAsia="宋体" w:hint="eastAsia"/>
        </w:rPr>
        <w:t>时</w:t>
      </w:r>
      <w:r w:rsidR="00A2018C" w:rsidRPr="009B2342">
        <w:rPr>
          <w:rFonts w:eastAsia="宋体" w:hint="eastAsia"/>
        </w:rPr>
        <w:t>。除了级联结构之外，</w:t>
      </w:r>
      <w:r w:rsidR="00A2018C" w:rsidRPr="009B2342">
        <w:t>[5,6,7]</w:t>
      </w:r>
      <w:r w:rsidR="00A2018C" w:rsidRPr="009B2342">
        <w:rPr>
          <w:rFonts w:eastAsia="宋体" w:hint="eastAsia"/>
        </w:rPr>
        <w:t>引入了用于</w:t>
      </w:r>
      <w:r w:rsidR="007E2F9F">
        <w:rPr>
          <w:rFonts w:eastAsia="宋体" w:hint="eastAsia"/>
        </w:rPr>
        <w:t>人脸检测</w:t>
      </w:r>
      <w:r w:rsidR="00A2018C" w:rsidRPr="009B2342">
        <w:rPr>
          <w:rFonts w:eastAsia="宋体" w:hint="eastAsia"/>
        </w:rPr>
        <w:t>的可变形部件模型（</w:t>
      </w:r>
      <w:r w:rsidR="00A2018C" w:rsidRPr="009B2342">
        <w:t>DPM</w:t>
      </w:r>
      <w:r w:rsidR="00A2018C" w:rsidRPr="009B2342">
        <w:rPr>
          <w:rFonts w:eastAsia="宋体" w:hint="eastAsia"/>
        </w:rPr>
        <w:t>），并且获得了显着的性能</w:t>
      </w:r>
      <w:r w:rsidR="009C66AE" w:rsidRPr="009B2342">
        <w:rPr>
          <w:rFonts w:eastAsia="宋体" w:hint="eastAsia"/>
        </w:rPr>
        <w:t>，</w:t>
      </w:r>
      <w:r w:rsidR="00A2018C" w:rsidRPr="009B2342">
        <w:rPr>
          <w:rFonts w:eastAsia="宋体" w:hint="eastAsia"/>
        </w:rPr>
        <w:t>然而</w:t>
      </w:r>
      <w:r w:rsidR="009C66AE" w:rsidRPr="009B2342">
        <w:rPr>
          <w:rFonts w:eastAsia="宋体" w:hint="eastAsia"/>
        </w:rPr>
        <w:t>他们计算代价</w:t>
      </w:r>
      <w:r w:rsidR="007E2F9F">
        <w:rPr>
          <w:rFonts w:eastAsia="宋体" w:hint="eastAsia"/>
        </w:rPr>
        <w:t>太</w:t>
      </w:r>
      <w:r w:rsidR="009C66AE" w:rsidRPr="009B2342">
        <w:rPr>
          <w:rFonts w:eastAsia="宋体" w:hint="eastAsia"/>
        </w:rPr>
        <w:t>大并且在训练阶段需使用大量的注释。最近，卷积神经网络（</w:t>
      </w:r>
      <w:r w:rsidR="009C66AE" w:rsidRPr="009B2342">
        <w:t>CNN</w:t>
      </w:r>
      <w:r w:rsidR="009C66AE" w:rsidRPr="009B2342">
        <w:rPr>
          <w:rFonts w:eastAsia="宋体" w:hint="eastAsia"/>
        </w:rPr>
        <w:t>）在各种计算机视觉任务中取得了显着的成绩如图像分类</w:t>
      </w:r>
      <w:r w:rsidR="009C66AE" w:rsidRPr="009B2342">
        <w:t>[9]</w:t>
      </w:r>
      <w:r w:rsidR="009C66AE" w:rsidRPr="009B2342">
        <w:rPr>
          <w:rFonts w:eastAsia="宋体" w:hint="eastAsia"/>
        </w:rPr>
        <w:t>和面部识别</w:t>
      </w:r>
      <w:r w:rsidR="009C66AE" w:rsidRPr="009B2342">
        <w:t>[10]</w:t>
      </w:r>
      <w:r w:rsidR="007E2F9F">
        <w:rPr>
          <w:rFonts w:eastAsia="宋体" w:hint="eastAsia"/>
        </w:rPr>
        <w:t>。</w:t>
      </w:r>
      <w:r w:rsidR="007E2F9F" w:rsidRPr="009B2342">
        <w:t>Yang et al</w:t>
      </w:r>
      <w:proofErr w:type="gramStart"/>
      <w:r w:rsidR="007E2F9F" w:rsidRPr="009B2342">
        <w:t>.[</w:t>
      </w:r>
      <w:proofErr w:type="gramEnd"/>
      <w:r w:rsidR="007E2F9F" w:rsidRPr="009B2342">
        <w:t>11]</w:t>
      </w:r>
      <w:r w:rsidR="007E2F9F" w:rsidRPr="009B2342">
        <w:rPr>
          <w:rFonts w:eastAsia="宋体" w:hint="eastAsia"/>
        </w:rPr>
        <w:t>训练深卷积神经网络</w:t>
      </w:r>
      <w:r w:rsidR="00A310B8">
        <w:rPr>
          <w:rFonts w:eastAsia="宋体" w:hint="eastAsia"/>
        </w:rPr>
        <w:t>，</w:t>
      </w:r>
      <w:r w:rsidR="009C66AE" w:rsidRPr="009B2342">
        <w:rPr>
          <w:rFonts w:eastAsia="宋体" w:hint="eastAsia"/>
        </w:rPr>
        <w:t>研究利用深度</w:t>
      </w:r>
      <w:r w:rsidR="009C66AE" w:rsidRPr="009B2342">
        <w:t>CNNs</w:t>
      </w:r>
      <w:r w:rsidR="009C66AE" w:rsidRPr="009B2342">
        <w:rPr>
          <w:rFonts w:eastAsia="宋体" w:hint="eastAsia"/>
        </w:rPr>
        <w:t>进行</w:t>
      </w:r>
      <w:r w:rsidR="007E2F9F">
        <w:rPr>
          <w:rFonts w:eastAsia="宋体" w:hint="eastAsia"/>
        </w:rPr>
        <w:t>人脸检测</w:t>
      </w:r>
      <w:r w:rsidR="009C66AE" w:rsidRPr="009B2342">
        <w:rPr>
          <w:rFonts w:eastAsia="宋体" w:hint="eastAsia"/>
        </w:rPr>
        <w:t>，启发了计算机视觉中深度学习方法的重大成功。</w:t>
      </w:r>
    </w:p>
    <w:p w:rsidR="000C5576" w:rsidRPr="009B2342" w:rsidRDefault="009C66AE" w:rsidP="009B2342">
      <w:pPr>
        <w:ind w:firstLine="480"/>
      </w:pPr>
      <w:r w:rsidRPr="009B2342">
        <w:rPr>
          <w:rFonts w:eastAsia="宋体" w:hint="eastAsia"/>
        </w:rPr>
        <w:t>用于面部</w:t>
      </w:r>
      <w:r w:rsidR="00A310B8">
        <w:rPr>
          <w:rFonts w:eastAsia="宋体" w:hint="eastAsia"/>
        </w:rPr>
        <w:t>特征</w:t>
      </w:r>
      <w:r w:rsidRPr="009B2342">
        <w:rPr>
          <w:rFonts w:eastAsia="宋体" w:hint="eastAsia"/>
        </w:rPr>
        <w:t>识别以获得面部的高特性，进一步产生面部候选窗口的区域。</w:t>
      </w:r>
      <w:r w:rsidR="00064E92" w:rsidRPr="009B2342">
        <w:rPr>
          <w:rFonts w:eastAsia="宋体" w:hint="eastAsia"/>
        </w:rPr>
        <w:t>然而，</w:t>
      </w:r>
      <w:r w:rsidRPr="009B2342">
        <w:rPr>
          <w:rFonts w:eastAsia="宋体" w:hint="eastAsia"/>
        </w:rPr>
        <w:t>由于其复杂的</w:t>
      </w:r>
      <w:r w:rsidRPr="009B2342">
        <w:t>CNN</w:t>
      </w:r>
      <w:r w:rsidRPr="009B2342">
        <w:rPr>
          <w:rFonts w:eastAsia="宋体" w:hint="eastAsia"/>
        </w:rPr>
        <w:t>结构，这种方法在实践中</w:t>
      </w:r>
      <w:r w:rsidR="00064E92" w:rsidRPr="009B2342">
        <w:rPr>
          <w:rFonts w:eastAsia="宋体" w:hint="eastAsia"/>
        </w:rPr>
        <w:t>比较</w:t>
      </w:r>
      <w:r w:rsidRPr="009B2342">
        <w:rPr>
          <w:rFonts w:eastAsia="宋体" w:hint="eastAsia"/>
        </w:rPr>
        <w:t>花费时间。</w:t>
      </w:r>
      <w:r w:rsidRPr="009B2342">
        <w:t>Li et al</w:t>
      </w:r>
      <w:proofErr w:type="gramStart"/>
      <w:r w:rsidR="00064E92" w:rsidRPr="009B2342">
        <w:t>.</w:t>
      </w:r>
      <w:r w:rsidRPr="009B2342">
        <w:t>[</w:t>
      </w:r>
      <w:proofErr w:type="gramEnd"/>
      <w:r w:rsidRPr="009B2342">
        <w:t>19]</w:t>
      </w:r>
      <w:r w:rsidRPr="009B2342">
        <w:rPr>
          <w:rFonts w:eastAsia="宋体" w:hint="eastAsia"/>
        </w:rPr>
        <w:t>使用级联</w:t>
      </w:r>
      <w:r w:rsidR="00064E92" w:rsidRPr="009B2342">
        <w:t>CNNs</w:t>
      </w:r>
      <w:r w:rsidR="00064E92" w:rsidRPr="009B2342">
        <w:rPr>
          <w:rFonts w:eastAsia="宋体" w:hint="eastAsia"/>
        </w:rPr>
        <w:t>进行</w:t>
      </w:r>
      <w:r w:rsidR="007E2F9F">
        <w:rPr>
          <w:rFonts w:eastAsia="宋体" w:hint="eastAsia"/>
        </w:rPr>
        <w:t>人脸检测</w:t>
      </w:r>
      <w:r w:rsidRPr="009B2342">
        <w:rPr>
          <w:rFonts w:eastAsia="宋体" w:hint="eastAsia"/>
        </w:rPr>
        <w:t>，但它需要</w:t>
      </w:r>
      <w:r w:rsidR="007C1DF9">
        <w:rPr>
          <w:rFonts w:eastAsia="宋体" w:hint="eastAsia"/>
        </w:rPr>
        <w:t>边框</w:t>
      </w:r>
      <w:r w:rsidRPr="009B2342">
        <w:rPr>
          <w:rFonts w:eastAsia="宋体" w:hint="eastAsia"/>
        </w:rPr>
        <w:t>校准</w:t>
      </w:r>
      <w:r w:rsidR="00064E92" w:rsidRPr="009B2342">
        <w:rPr>
          <w:rFonts w:eastAsia="宋体" w:hint="eastAsia"/>
        </w:rPr>
        <w:t>，</w:t>
      </w:r>
      <w:r w:rsidR="007E2F9F">
        <w:rPr>
          <w:rFonts w:eastAsia="宋体" w:hint="eastAsia"/>
        </w:rPr>
        <w:t>人脸检测</w:t>
      </w:r>
      <w:r w:rsidRPr="009B2342">
        <w:rPr>
          <w:rFonts w:eastAsia="宋体" w:hint="eastAsia"/>
        </w:rPr>
        <w:t>具有额外的计算成本</w:t>
      </w:r>
      <w:r w:rsidR="007C1DF9">
        <w:rPr>
          <w:rFonts w:eastAsia="宋体" w:hint="eastAsia"/>
        </w:rPr>
        <w:t>并且需</w:t>
      </w:r>
      <w:r w:rsidRPr="009B2342">
        <w:rPr>
          <w:rFonts w:eastAsia="宋体" w:hint="eastAsia"/>
        </w:rPr>
        <w:t>忽略面部地标定位之间的固有相关性和</w:t>
      </w:r>
      <w:r w:rsidR="007C1DF9">
        <w:rPr>
          <w:rFonts w:eastAsia="宋体" w:hint="eastAsia"/>
        </w:rPr>
        <w:t>边框</w:t>
      </w:r>
      <w:r w:rsidRPr="009B2342">
        <w:rPr>
          <w:rFonts w:eastAsia="宋体" w:hint="eastAsia"/>
        </w:rPr>
        <w:t>回归。</w:t>
      </w:r>
    </w:p>
    <w:p w:rsidR="004E626E" w:rsidRPr="00B75742" w:rsidRDefault="004E626E" w:rsidP="00B75742">
      <w:pPr>
        <w:ind w:firstLine="480"/>
      </w:pPr>
      <w:r w:rsidRPr="009B2342">
        <w:rPr>
          <w:rFonts w:eastAsia="宋体" w:hint="eastAsia"/>
        </w:rPr>
        <w:t>人脸对准吸引广泛的研究兴趣，这一领域的研究可以大致分为两类，基于回归的方法</w:t>
      </w:r>
      <w:r w:rsidRPr="009B2342">
        <w:t>[12,13,16]</w:t>
      </w:r>
      <w:r w:rsidRPr="009B2342">
        <w:rPr>
          <w:rFonts w:eastAsia="宋体" w:hint="eastAsia"/>
        </w:rPr>
        <w:t>和模板拟合方法</w:t>
      </w:r>
      <w:r w:rsidRPr="009B2342">
        <w:t>[14,15,7]</w:t>
      </w:r>
      <w:r w:rsidRPr="009B2342">
        <w:rPr>
          <w:rFonts w:eastAsia="宋体" w:hint="eastAsia"/>
        </w:rPr>
        <w:t>。</w:t>
      </w:r>
      <w:r w:rsidRPr="009B2342">
        <w:t xml:space="preserve"> </w:t>
      </w:r>
      <w:r w:rsidRPr="009B2342">
        <w:rPr>
          <w:rFonts w:eastAsia="宋体" w:hint="eastAsia"/>
        </w:rPr>
        <w:t>最近，</w:t>
      </w:r>
      <w:r w:rsidRPr="009B2342">
        <w:t>Zhang et al.[22]</w:t>
      </w:r>
      <w:r w:rsidRPr="009B2342">
        <w:rPr>
          <w:rFonts w:eastAsia="宋体" w:hint="eastAsia"/>
        </w:rPr>
        <w:t>提出使用面</w:t>
      </w:r>
      <w:r w:rsidRPr="00B75742">
        <w:rPr>
          <w:rFonts w:eastAsia="宋体"/>
        </w:rPr>
        <w:t>部特征识别作为辅助方法，使用深卷积神经网络增强</w:t>
      </w:r>
      <w:r w:rsidR="009544B5">
        <w:rPr>
          <w:rFonts w:eastAsia="宋体" w:hint="eastAsia"/>
        </w:rPr>
        <w:t>人脸</w:t>
      </w:r>
      <w:r w:rsidRPr="00B75742">
        <w:rPr>
          <w:rFonts w:eastAsia="宋体"/>
        </w:rPr>
        <w:t>对准性能。</w:t>
      </w:r>
    </w:p>
    <w:p w:rsidR="004E626E" w:rsidRPr="00B75742" w:rsidRDefault="004E626E" w:rsidP="00B75742">
      <w:pPr>
        <w:ind w:firstLine="480"/>
        <w:rPr>
          <w:iCs/>
          <w:color w:val="000000"/>
        </w:rPr>
      </w:pPr>
      <w:r w:rsidRPr="00B75742">
        <w:rPr>
          <w:rFonts w:eastAsia="宋体"/>
          <w:iCs/>
          <w:color w:val="000000"/>
        </w:rPr>
        <w:t>然而，</w:t>
      </w:r>
      <w:r w:rsidR="00F26464" w:rsidRPr="00B75742">
        <w:rPr>
          <w:rFonts w:eastAsia="宋体"/>
          <w:iCs/>
          <w:color w:val="000000"/>
        </w:rPr>
        <w:t>以前</w:t>
      </w:r>
      <w:r w:rsidRPr="00B75742">
        <w:rPr>
          <w:rFonts w:eastAsia="宋体"/>
          <w:iCs/>
          <w:color w:val="000000"/>
        </w:rPr>
        <w:t>大多数的人脸检测和人脸对</w:t>
      </w:r>
      <w:r w:rsidR="00F72092">
        <w:rPr>
          <w:rFonts w:eastAsia="宋体" w:hint="eastAsia"/>
          <w:iCs/>
          <w:color w:val="000000"/>
        </w:rPr>
        <w:t>准</w:t>
      </w:r>
      <w:r w:rsidRPr="00B75742">
        <w:rPr>
          <w:rFonts w:eastAsia="宋体"/>
          <w:iCs/>
          <w:color w:val="000000"/>
        </w:rPr>
        <w:t>方法忽略了这两者之间的固有相关性。</w:t>
      </w:r>
      <w:r w:rsidRPr="00B75742">
        <w:rPr>
          <w:iCs/>
          <w:color w:val="000000"/>
        </w:rPr>
        <w:t xml:space="preserve"> </w:t>
      </w:r>
      <w:r w:rsidR="00E11AE6" w:rsidRPr="00B75742">
        <w:rPr>
          <w:rFonts w:eastAsia="宋体"/>
          <w:iCs/>
          <w:color w:val="000000"/>
        </w:rPr>
        <w:t>尽管有几个现有的工作</w:t>
      </w:r>
      <w:r w:rsidRPr="00B75742">
        <w:rPr>
          <w:rFonts w:eastAsia="宋体"/>
          <w:iCs/>
          <w:color w:val="000000"/>
        </w:rPr>
        <w:t>试图联合解决他们，</w:t>
      </w:r>
      <w:r w:rsidR="00E11AE6" w:rsidRPr="00B75742">
        <w:rPr>
          <w:rFonts w:eastAsia="宋体"/>
          <w:iCs/>
          <w:color w:val="000000"/>
        </w:rPr>
        <w:t>但</w:t>
      </w:r>
      <w:r w:rsidRPr="00B75742">
        <w:rPr>
          <w:rFonts w:eastAsia="宋体"/>
          <w:iCs/>
          <w:color w:val="000000"/>
        </w:rPr>
        <w:t>这些作品仍有局限性。</w:t>
      </w:r>
      <w:r w:rsidR="00E11AE6" w:rsidRPr="00B75742">
        <w:rPr>
          <w:rFonts w:eastAsia="宋体"/>
          <w:iCs/>
          <w:color w:val="000000"/>
        </w:rPr>
        <w:t>例如</w:t>
      </w:r>
      <w:r w:rsidRPr="00B75742">
        <w:rPr>
          <w:iCs/>
          <w:color w:val="000000"/>
        </w:rPr>
        <w:lastRenderedPageBreak/>
        <w:t>Chen et al</w:t>
      </w:r>
      <w:r w:rsidR="00E11AE6" w:rsidRPr="00B75742">
        <w:rPr>
          <w:iCs/>
          <w:color w:val="000000"/>
        </w:rPr>
        <w:t>.</w:t>
      </w:r>
      <w:r w:rsidRPr="00B75742">
        <w:rPr>
          <w:iCs/>
          <w:color w:val="000000"/>
        </w:rPr>
        <w:t xml:space="preserve"> [18]</w:t>
      </w:r>
      <w:r w:rsidR="00E11AE6" w:rsidRPr="00B75742">
        <w:rPr>
          <w:rFonts w:eastAsia="宋体"/>
          <w:iCs/>
          <w:color w:val="000000"/>
        </w:rPr>
        <w:t>采用</w:t>
      </w:r>
      <w:proofErr w:type="gramStart"/>
      <w:r w:rsidR="001A7039" w:rsidRPr="00B75742">
        <w:rPr>
          <w:rFonts w:eastAsia="宋体"/>
          <w:iCs/>
          <w:color w:val="000000"/>
        </w:rPr>
        <w:t>像素值</w:t>
      </w:r>
      <w:proofErr w:type="gramEnd"/>
      <w:r w:rsidR="001A7039" w:rsidRPr="00B75742">
        <w:rPr>
          <w:rFonts w:eastAsia="宋体"/>
          <w:iCs/>
          <w:color w:val="000000"/>
        </w:rPr>
        <w:t>差异的特征</w:t>
      </w:r>
      <w:r w:rsidR="001A7039">
        <w:rPr>
          <w:rFonts w:eastAsia="宋体" w:hint="eastAsia"/>
          <w:iCs/>
          <w:color w:val="000000"/>
        </w:rPr>
        <w:t>联合</w:t>
      </w:r>
      <w:r w:rsidR="001A7039">
        <w:rPr>
          <w:rFonts w:eastAsia="宋体"/>
          <w:iCs/>
          <w:color w:val="000000"/>
        </w:rPr>
        <w:t>进行校准和检测随机森林</w:t>
      </w:r>
      <w:r w:rsidR="001A7039">
        <w:rPr>
          <w:rFonts w:eastAsiaTheme="minorEastAsia" w:hint="eastAsia"/>
          <w:iCs/>
          <w:color w:val="000000"/>
        </w:rPr>
        <w:t>。</w:t>
      </w:r>
      <w:r w:rsidR="00E11AE6" w:rsidRPr="00B75742">
        <w:rPr>
          <w:rFonts w:eastAsia="宋体"/>
          <w:iCs/>
          <w:color w:val="000000"/>
        </w:rPr>
        <w:t>但这些手工特征限制了它很多性能</w:t>
      </w:r>
      <w:r w:rsidRPr="00B75742">
        <w:rPr>
          <w:rFonts w:eastAsia="宋体"/>
          <w:iCs/>
          <w:color w:val="000000"/>
        </w:rPr>
        <w:t>。</w:t>
      </w:r>
      <w:r w:rsidRPr="00B75742">
        <w:rPr>
          <w:iCs/>
          <w:color w:val="000000"/>
        </w:rPr>
        <w:t xml:space="preserve"> Zhang et al</w:t>
      </w:r>
      <w:proofErr w:type="gramStart"/>
      <w:r w:rsidR="00E11AE6" w:rsidRPr="00B75742">
        <w:rPr>
          <w:iCs/>
          <w:color w:val="000000"/>
        </w:rPr>
        <w:t>.</w:t>
      </w:r>
      <w:r w:rsidRPr="00B75742">
        <w:rPr>
          <w:iCs/>
          <w:color w:val="000000"/>
        </w:rPr>
        <w:t>[</w:t>
      </w:r>
      <w:proofErr w:type="gramEnd"/>
      <w:r w:rsidRPr="00B75742">
        <w:rPr>
          <w:iCs/>
          <w:color w:val="000000"/>
        </w:rPr>
        <w:t>20]</w:t>
      </w:r>
      <w:r w:rsidRPr="00B75742">
        <w:rPr>
          <w:rFonts w:eastAsia="宋体"/>
          <w:iCs/>
          <w:color w:val="000000"/>
        </w:rPr>
        <w:t>使用多任务</w:t>
      </w:r>
      <w:r w:rsidRPr="00B75742">
        <w:rPr>
          <w:iCs/>
          <w:color w:val="000000"/>
        </w:rPr>
        <w:t>CNN</w:t>
      </w:r>
      <w:r w:rsidR="00E11AE6" w:rsidRPr="00B75742">
        <w:rPr>
          <w:rFonts w:eastAsia="宋体"/>
          <w:iCs/>
          <w:color w:val="000000"/>
        </w:rPr>
        <w:t>提高多视点人脸</w:t>
      </w:r>
      <w:r w:rsidRPr="00B75742">
        <w:rPr>
          <w:rFonts w:eastAsia="宋体"/>
          <w:iCs/>
          <w:color w:val="000000"/>
        </w:rPr>
        <w:t>检测</w:t>
      </w:r>
      <w:r w:rsidR="00E11AE6" w:rsidRPr="00B75742">
        <w:rPr>
          <w:rFonts w:eastAsia="宋体"/>
          <w:iCs/>
          <w:color w:val="000000"/>
        </w:rPr>
        <w:t>准确度</w:t>
      </w:r>
      <w:r w:rsidRPr="00B75742">
        <w:rPr>
          <w:rFonts w:eastAsia="宋体"/>
          <w:iCs/>
          <w:color w:val="000000"/>
        </w:rPr>
        <w:t>，但</w:t>
      </w:r>
      <w:r w:rsidR="00E11AE6" w:rsidRPr="00B75742">
        <w:rPr>
          <w:rFonts w:eastAsia="宋体"/>
          <w:iCs/>
          <w:color w:val="000000"/>
        </w:rPr>
        <w:t>检测窗口由弱</w:t>
      </w:r>
      <w:r w:rsidR="007E2F9F">
        <w:rPr>
          <w:rFonts w:eastAsia="宋体"/>
          <w:iCs/>
          <w:color w:val="000000"/>
        </w:rPr>
        <w:t>人脸检测</w:t>
      </w:r>
      <w:r w:rsidR="00E11AE6" w:rsidRPr="00B75742">
        <w:rPr>
          <w:rFonts w:eastAsia="宋体"/>
          <w:iCs/>
          <w:color w:val="000000"/>
        </w:rPr>
        <w:t>器产生，检测回归</w:t>
      </w:r>
      <w:r w:rsidRPr="00B75742">
        <w:rPr>
          <w:rFonts w:eastAsia="宋体"/>
          <w:iCs/>
          <w:color w:val="000000"/>
        </w:rPr>
        <w:t>由初始</w:t>
      </w:r>
      <w:r w:rsidR="00E11AE6" w:rsidRPr="00B75742">
        <w:rPr>
          <w:rFonts w:eastAsia="宋体"/>
          <w:iCs/>
          <w:color w:val="000000"/>
        </w:rPr>
        <w:t>化</w:t>
      </w:r>
      <w:r w:rsidRPr="00B75742">
        <w:rPr>
          <w:rFonts w:eastAsia="宋体"/>
          <w:iCs/>
          <w:color w:val="000000"/>
        </w:rPr>
        <w:t>限制</w:t>
      </w:r>
      <w:r w:rsidR="00E11AE6" w:rsidRPr="00B75742">
        <w:rPr>
          <w:rFonts w:eastAsia="宋体"/>
          <w:iCs/>
          <w:color w:val="000000"/>
        </w:rPr>
        <w:t>。</w:t>
      </w:r>
    </w:p>
    <w:p w:rsidR="00E11AE6" w:rsidRPr="00B75742" w:rsidRDefault="00E11AE6" w:rsidP="00B75742">
      <w:pPr>
        <w:ind w:firstLine="480"/>
        <w:rPr>
          <w:iCs/>
          <w:color w:val="000000"/>
        </w:rPr>
      </w:pPr>
      <w:r w:rsidRPr="00B75742">
        <w:rPr>
          <w:rFonts w:eastAsia="宋体"/>
          <w:iCs/>
          <w:color w:val="000000"/>
        </w:rPr>
        <w:t>另一方面，在训练中挖掘</w:t>
      </w:r>
      <w:proofErr w:type="gramStart"/>
      <w:r w:rsidR="001A7039">
        <w:rPr>
          <w:rFonts w:eastAsia="宋体" w:hint="eastAsia"/>
          <w:iCs/>
          <w:color w:val="000000"/>
        </w:rPr>
        <w:t>易分错</w:t>
      </w:r>
      <w:r w:rsidRPr="00B75742">
        <w:rPr>
          <w:rFonts w:eastAsia="宋体"/>
          <w:iCs/>
          <w:color w:val="000000"/>
        </w:rPr>
        <w:t>样本</w:t>
      </w:r>
      <w:proofErr w:type="gramEnd"/>
      <w:r w:rsidRPr="00B75742">
        <w:rPr>
          <w:rFonts w:eastAsia="宋体"/>
          <w:iCs/>
          <w:color w:val="000000"/>
        </w:rPr>
        <w:t>对于加强检测器的功效是至关重要的。但是，传统</w:t>
      </w:r>
      <w:proofErr w:type="gramStart"/>
      <w:r w:rsidR="001A7039">
        <w:rPr>
          <w:rFonts w:eastAsia="宋体" w:hint="eastAsia"/>
          <w:iCs/>
          <w:color w:val="000000"/>
        </w:rPr>
        <w:t>易分错</w:t>
      </w:r>
      <w:r w:rsidRPr="00B75742">
        <w:rPr>
          <w:rFonts w:eastAsia="宋体"/>
          <w:iCs/>
          <w:color w:val="000000"/>
        </w:rPr>
        <w:t>样本</w:t>
      </w:r>
      <w:proofErr w:type="gramEnd"/>
      <w:r w:rsidRPr="00B75742">
        <w:rPr>
          <w:rFonts w:eastAsia="宋体"/>
          <w:iCs/>
          <w:color w:val="000000"/>
        </w:rPr>
        <w:t>挖掘通常以线下方式操作，显着增加了手动操作。理想的是设计了一种</w:t>
      </w:r>
      <w:r w:rsidR="007E2F9F">
        <w:rPr>
          <w:rFonts w:eastAsia="宋体"/>
          <w:iCs/>
          <w:color w:val="000000"/>
        </w:rPr>
        <w:t>人脸检测</w:t>
      </w:r>
      <w:r w:rsidRPr="00B75742">
        <w:rPr>
          <w:rFonts w:eastAsia="宋体"/>
          <w:iCs/>
          <w:color w:val="000000"/>
        </w:rPr>
        <w:t>的</w:t>
      </w:r>
      <w:proofErr w:type="gramStart"/>
      <w:r w:rsidR="007E2F9F">
        <w:rPr>
          <w:rFonts w:eastAsia="宋体"/>
          <w:iCs/>
          <w:color w:val="000000"/>
        </w:rPr>
        <w:t>在线易分错</w:t>
      </w:r>
      <w:proofErr w:type="gramEnd"/>
      <w:r w:rsidR="001A7039">
        <w:rPr>
          <w:rFonts w:eastAsia="宋体" w:hint="eastAsia"/>
          <w:iCs/>
          <w:color w:val="000000"/>
        </w:rPr>
        <w:t>样本</w:t>
      </w:r>
      <w:r w:rsidRPr="00B75742">
        <w:rPr>
          <w:rFonts w:eastAsia="宋体"/>
          <w:iCs/>
          <w:color w:val="000000"/>
        </w:rPr>
        <w:t>挖掘方法，</w:t>
      </w:r>
      <w:r w:rsidR="001A7039">
        <w:rPr>
          <w:rFonts w:eastAsia="宋体" w:hint="eastAsia"/>
          <w:iCs/>
          <w:color w:val="000000"/>
        </w:rPr>
        <w:t>使</w:t>
      </w:r>
      <w:r w:rsidRPr="00B75742">
        <w:rPr>
          <w:rFonts w:eastAsia="宋体"/>
          <w:iCs/>
          <w:color w:val="000000"/>
        </w:rPr>
        <w:t>其自动适应当前训练状态。</w:t>
      </w:r>
    </w:p>
    <w:p w:rsidR="00E11AE6" w:rsidRPr="00B75742" w:rsidRDefault="00E11AE6" w:rsidP="00B75742">
      <w:pPr>
        <w:ind w:firstLine="480"/>
        <w:rPr>
          <w:iCs/>
          <w:color w:val="000000"/>
        </w:rPr>
      </w:pPr>
      <w:r w:rsidRPr="00B75742">
        <w:rPr>
          <w:rFonts w:eastAsia="宋体"/>
          <w:iCs/>
          <w:color w:val="000000"/>
        </w:rPr>
        <w:t>在本文中，我们提出了一个新的框架，使用统一的级联</w:t>
      </w:r>
      <w:r w:rsidRPr="00B75742">
        <w:rPr>
          <w:iCs/>
          <w:color w:val="000000"/>
        </w:rPr>
        <w:t>CNNs</w:t>
      </w:r>
      <w:r w:rsidRPr="00B75742">
        <w:rPr>
          <w:rFonts w:eastAsia="宋体"/>
          <w:iCs/>
          <w:color w:val="000000"/>
        </w:rPr>
        <w:t>通过多任务学习整合这两个任务。提出的</w:t>
      </w:r>
      <w:r w:rsidRPr="00B75742">
        <w:rPr>
          <w:iCs/>
          <w:color w:val="000000"/>
        </w:rPr>
        <w:t>CNN</w:t>
      </w:r>
      <w:r w:rsidRPr="00B75742">
        <w:rPr>
          <w:rFonts w:eastAsia="宋体"/>
          <w:iCs/>
          <w:color w:val="000000"/>
        </w:rPr>
        <w:t>包括三个阶段。在第一阶段，它通过浅</w:t>
      </w:r>
      <w:r w:rsidRPr="00B75742">
        <w:rPr>
          <w:iCs/>
          <w:color w:val="000000"/>
        </w:rPr>
        <w:t>CNN</w:t>
      </w:r>
      <w:r w:rsidRPr="00B75742">
        <w:rPr>
          <w:rFonts w:eastAsia="宋体"/>
          <w:iCs/>
          <w:color w:val="000000"/>
        </w:rPr>
        <w:t>快速产生候选窗口。然后，它通过更复杂的</w:t>
      </w:r>
      <w:r w:rsidRPr="00B75742">
        <w:rPr>
          <w:iCs/>
          <w:color w:val="000000"/>
        </w:rPr>
        <w:t>CNN</w:t>
      </w:r>
      <w:r w:rsidRPr="00B75742">
        <w:rPr>
          <w:rFonts w:eastAsia="宋体"/>
          <w:iCs/>
          <w:color w:val="000000"/>
        </w:rPr>
        <w:t>拒绝大量的非</w:t>
      </w:r>
      <w:r w:rsidR="0005366F" w:rsidRPr="00B75742">
        <w:rPr>
          <w:rFonts w:eastAsia="宋体"/>
          <w:iCs/>
          <w:color w:val="000000"/>
        </w:rPr>
        <w:t>人脸</w:t>
      </w:r>
      <w:r w:rsidRPr="00B75742">
        <w:rPr>
          <w:rFonts w:eastAsia="宋体"/>
          <w:iCs/>
          <w:color w:val="000000"/>
        </w:rPr>
        <w:t>窗口来优化窗口。最后，它使用更强大的</w:t>
      </w:r>
      <w:r w:rsidRPr="00B75742">
        <w:rPr>
          <w:iCs/>
          <w:color w:val="000000"/>
        </w:rPr>
        <w:t>CNN</w:t>
      </w:r>
      <w:r w:rsidRPr="00B75742">
        <w:rPr>
          <w:rFonts w:eastAsia="宋体"/>
          <w:iCs/>
          <w:color w:val="000000"/>
        </w:rPr>
        <w:t>来细化结果并输出五个面部标记位置。感谢这个多任务学习框架，可以显着提高算法的性能。代码已在项目中发布</w:t>
      </w:r>
      <w:r w:rsidR="00B75742">
        <w:rPr>
          <w:rFonts w:eastAsia="宋体" w:hint="eastAsia"/>
          <w:iCs/>
          <w:color w:val="000000"/>
        </w:rPr>
        <w:t>。</w:t>
      </w:r>
    </w:p>
    <w:p w:rsidR="00B75742" w:rsidRPr="00B75742" w:rsidRDefault="00E11AE6" w:rsidP="00B75742">
      <w:pPr>
        <w:ind w:firstLine="480"/>
        <w:rPr>
          <w:rFonts w:eastAsia="宋体"/>
          <w:iCs/>
          <w:color w:val="000000"/>
        </w:rPr>
      </w:pPr>
      <w:r w:rsidRPr="00B75742">
        <w:rPr>
          <w:rFonts w:eastAsia="宋体"/>
          <w:iCs/>
          <w:color w:val="000000"/>
        </w:rPr>
        <w:t>本文的主要贡献总结如下：</w:t>
      </w:r>
    </w:p>
    <w:p w:rsidR="00E11AE6" w:rsidRPr="00B75742" w:rsidRDefault="00E11AE6" w:rsidP="00B75742">
      <w:pPr>
        <w:ind w:firstLine="480"/>
        <w:rPr>
          <w:iCs/>
          <w:color w:val="000000"/>
        </w:rPr>
      </w:pPr>
      <w:r w:rsidRPr="00B75742">
        <w:rPr>
          <w:rFonts w:eastAsia="宋体"/>
          <w:iCs/>
          <w:color w:val="000000"/>
        </w:rPr>
        <w:t>（</w:t>
      </w:r>
      <w:r w:rsidRPr="00B75742">
        <w:rPr>
          <w:iCs/>
          <w:color w:val="000000"/>
        </w:rPr>
        <w:t>1</w:t>
      </w:r>
      <w:r w:rsidRPr="00B75742">
        <w:rPr>
          <w:rFonts w:eastAsia="宋体"/>
          <w:iCs/>
          <w:color w:val="000000"/>
        </w:rPr>
        <w:t>）我们提出了一种新的级联基于</w:t>
      </w:r>
      <w:r w:rsidRPr="00B75742">
        <w:rPr>
          <w:iCs/>
          <w:color w:val="000000"/>
        </w:rPr>
        <w:t>CNNs</w:t>
      </w:r>
      <w:r w:rsidR="0005366F" w:rsidRPr="00B75742">
        <w:rPr>
          <w:rFonts w:eastAsia="宋体"/>
          <w:iCs/>
          <w:color w:val="000000"/>
        </w:rPr>
        <w:t>的框架，用于联合人脸</w:t>
      </w:r>
      <w:r w:rsidRPr="00B75742">
        <w:rPr>
          <w:rFonts w:eastAsia="宋体"/>
          <w:iCs/>
          <w:color w:val="000000"/>
        </w:rPr>
        <w:t>检测和对</w:t>
      </w:r>
      <w:r w:rsidR="0005366F" w:rsidRPr="00B75742">
        <w:rPr>
          <w:rFonts w:eastAsia="宋体"/>
          <w:iCs/>
          <w:color w:val="000000"/>
        </w:rPr>
        <w:t>准</w:t>
      </w:r>
      <w:r w:rsidRPr="00B75742">
        <w:rPr>
          <w:rFonts w:eastAsia="宋体"/>
          <w:iCs/>
          <w:color w:val="000000"/>
        </w:rPr>
        <w:t>，并仔细设计轻量级</w:t>
      </w:r>
      <w:r w:rsidRPr="00B75742">
        <w:rPr>
          <w:iCs/>
          <w:color w:val="000000"/>
        </w:rPr>
        <w:t>CNN</w:t>
      </w:r>
      <w:r w:rsidRPr="00B75742">
        <w:rPr>
          <w:rFonts w:eastAsia="宋体"/>
          <w:iCs/>
          <w:color w:val="000000"/>
        </w:rPr>
        <w:t>架构以实现实时性能。</w:t>
      </w:r>
    </w:p>
    <w:p w:rsidR="0005366F" w:rsidRPr="00B75742" w:rsidRDefault="00E11AE6" w:rsidP="00B75742">
      <w:pPr>
        <w:ind w:firstLine="480"/>
        <w:rPr>
          <w:iCs/>
          <w:color w:val="000000"/>
        </w:rPr>
      </w:pPr>
      <w:r w:rsidRPr="00B75742">
        <w:rPr>
          <w:rFonts w:eastAsia="宋体"/>
          <w:iCs/>
          <w:color w:val="000000"/>
        </w:rPr>
        <w:t>（</w:t>
      </w:r>
      <w:r w:rsidRPr="00B75742">
        <w:rPr>
          <w:iCs/>
          <w:color w:val="000000"/>
        </w:rPr>
        <w:t>2</w:t>
      </w:r>
      <w:r w:rsidRPr="00B75742">
        <w:rPr>
          <w:rFonts w:eastAsia="宋体"/>
          <w:iCs/>
          <w:color w:val="000000"/>
        </w:rPr>
        <w:t>）我们提出了一种有效的在线实施</w:t>
      </w:r>
      <w:r w:rsidR="0005366F" w:rsidRPr="00B75742">
        <w:rPr>
          <w:rFonts w:eastAsia="宋体"/>
          <w:iCs/>
          <w:color w:val="000000"/>
        </w:rPr>
        <w:t>采集样本</w:t>
      </w:r>
      <w:r w:rsidRPr="00B75742">
        <w:rPr>
          <w:rFonts w:eastAsia="宋体"/>
          <w:iCs/>
          <w:color w:val="000000"/>
        </w:rPr>
        <w:t>的方法提高性能。</w:t>
      </w:r>
      <w:r w:rsidRPr="00B75742">
        <w:rPr>
          <w:iCs/>
          <w:color w:val="000000"/>
        </w:rPr>
        <w:t xml:space="preserve"> </w:t>
      </w:r>
    </w:p>
    <w:p w:rsidR="00E11AE6" w:rsidRPr="009B2342" w:rsidRDefault="00E11AE6" w:rsidP="009C4110">
      <w:pPr>
        <w:ind w:firstLine="480"/>
        <w:jc w:val="center"/>
        <w:rPr>
          <w:iCs/>
          <w:color w:val="000000"/>
          <w:sz w:val="22"/>
        </w:rPr>
      </w:pPr>
      <w:r w:rsidRPr="00B75742">
        <w:rPr>
          <w:rFonts w:eastAsia="宋体"/>
          <w:iCs/>
          <w:color w:val="000000"/>
        </w:rPr>
        <w:t>（</w:t>
      </w:r>
      <w:r w:rsidRPr="00B75742">
        <w:rPr>
          <w:iCs/>
          <w:color w:val="000000"/>
        </w:rPr>
        <w:t>3</w:t>
      </w:r>
      <w:r w:rsidR="009F439D">
        <w:rPr>
          <w:rFonts w:eastAsia="宋体"/>
          <w:iCs/>
          <w:color w:val="000000"/>
        </w:rPr>
        <w:t>）对挑战</w:t>
      </w:r>
      <w:r w:rsidR="0005366F" w:rsidRPr="00B75742">
        <w:rPr>
          <w:rFonts w:eastAsia="宋体"/>
          <w:iCs/>
          <w:color w:val="000000"/>
        </w:rPr>
        <w:t>基准进行广泛的实验，与</w:t>
      </w:r>
      <w:r w:rsidR="007E2F9F">
        <w:rPr>
          <w:rFonts w:eastAsia="宋体"/>
          <w:iCs/>
          <w:color w:val="000000"/>
        </w:rPr>
        <w:t>人脸检测</w:t>
      </w:r>
      <w:r w:rsidR="0005366F" w:rsidRPr="00B75742">
        <w:rPr>
          <w:rFonts w:eastAsia="宋体"/>
          <w:iCs/>
          <w:color w:val="000000"/>
        </w:rPr>
        <w:t>和</w:t>
      </w:r>
      <w:r w:rsidR="009F439D">
        <w:rPr>
          <w:rFonts w:eastAsia="宋体" w:hint="eastAsia"/>
          <w:iCs/>
          <w:color w:val="000000"/>
        </w:rPr>
        <w:t>人脸对准</w:t>
      </w:r>
      <w:r w:rsidR="0005366F" w:rsidRPr="00B75742">
        <w:rPr>
          <w:rFonts w:eastAsia="宋体"/>
          <w:iCs/>
          <w:color w:val="000000"/>
        </w:rPr>
        <w:t>应用中的现有技术相比，以表现出提出</w:t>
      </w:r>
      <w:r w:rsidRPr="00B75742">
        <w:rPr>
          <w:rFonts w:eastAsia="宋体"/>
          <w:iCs/>
          <w:color w:val="000000"/>
        </w:rPr>
        <w:t>方法的显着性能改进</w:t>
      </w:r>
      <w:r w:rsidR="0005366F" w:rsidRPr="00B75742">
        <w:rPr>
          <w:rFonts w:eastAsia="宋体"/>
          <w:iCs/>
          <w:color w:val="000000"/>
        </w:rPr>
        <w:t>。</w:t>
      </w:r>
      <w:r w:rsidR="0005366F" w:rsidRPr="009B2342">
        <w:rPr>
          <w:iCs/>
          <w:noProof/>
          <w:color w:val="000000"/>
          <w:sz w:val="22"/>
        </w:rPr>
        <w:drawing>
          <wp:inline distT="0" distB="0" distL="0" distR="0" wp14:anchorId="4C5FABC5" wp14:editId="0D4D7066">
            <wp:extent cx="4196430" cy="4778734"/>
            <wp:effectExtent l="0" t="0" r="0" b="3175"/>
            <wp:docPr id="2" name="图片 2" descr="C:\Users\yangmiao\Desktop\2016092611130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miao\Desktop\201609261113070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30" cy="47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F" w:rsidRPr="009B2342" w:rsidRDefault="0005366F" w:rsidP="009B2342">
      <w:pPr>
        <w:ind w:left="418" w:firstLine="360"/>
        <w:rPr>
          <w:iCs/>
          <w:color w:val="000000"/>
          <w:sz w:val="18"/>
          <w:szCs w:val="18"/>
        </w:rPr>
      </w:pPr>
      <w:r w:rsidRPr="009B2342">
        <w:rPr>
          <w:rFonts w:eastAsia="宋体"/>
          <w:iCs/>
          <w:color w:val="000000"/>
          <w:sz w:val="18"/>
          <w:szCs w:val="18"/>
        </w:rPr>
        <w:t>图</w:t>
      </w:r>
      <w:r w:rsidRPr="009B2342">
        <w:rPr>
          <w:rFonts w:eastAsia="宋体"/>
          <w:iCs/>
          <w:color w:val="000000"/>
          <w:sz w:val="18"/>
          <w:szCs w:val="18"/>
        </w:rPr>
        <w:t>1.</w:t>
      </w:r>
      <w:r w:rsidRPr="009B2342">
        <w:rPr>
          <w:rFonts w:eastAsia="宋体"/>
          <w:iCs/>
          <w:color w:val="000000"/>
          <w:sz w:val="18"/>
          <w:szCs w:val="18"/>
        </w:rPr>
        <w:t>我们的级联框架的管道包括三级多任务深卷积网络。首先，产生候选窗口通过快速建议网络（</w:t>
      </w:r>
      <w:r w:rsidRPr="009B2342">
        <w:rPr>
          <w:rFonts w:eastAsia="宋体"/>
          <w:iCs/>
          <w:color w:val="000000"/>
          <w:sz w:val="18"/>
          <w:szCs w:val="18"/>
        </w:rPr>
        <w:t>P-Net</w:t>
      </w:r>
      <w:r w:rsidR="00E36EA1" w:rsidRPr="009B2342">
        <w:rPr>
          <w:rFonts w:eastAsia="宋体"/>
          <w:iCs/>
          <w:color w:val="000000"/>
          <w:sz w:val="18"/>
          <w:szCs w:val="18"/>
        </w:rPr>
        <w:t>）。</w:t>
      </w:r>
      <w:r w:rsidRPr="009B2342">
        <w:rPr>
          <w:rFonts w:eastAsia="宋体"/>
          <w:iCs/>
          <w:color w:val="000000"/>
          <w:sz w:val="18"/>
          <w:szCs w:val="18"/>
        </w:rPr>
        <w:t>之后，我们完善这些候选人在下一阶段通过改进网络（</w:t>
      </w:r>
      <w:r w:rsidRPr="009B2342">
        <w:rPr>
          <w:rFonts w:eastAsia="宋体"/>
          <w:iCs/>
          <w:color w:val="000000"/>
          <w:sz w:val="18"/>
          <w:szCs w:val="18"/>
        </w:rPr>
        <w:t>R-Net</w:t>
      </w:r>
      <w:r w:rsidRPr="009B2342">
        <w:rPr>
          <w:rFonts w:eastAsia="宋体"/>
          <w:iCs/>
          <w:color w:val="000000"/>
          <w:sz w:val="18"/>
          <w:szCs w:val="18"/>
        </w:rPr>
        <w:t>）。在第三阶段，输出网络（</w:t>
      </w:r>
      <w:r w:rsidRPr="009B2342">
        <w:rPr>
          <w:rFonts w:eastAsia="宋体"/>
          <w:iCs/>
          <w:color w:val="000000"/>
          <w:sz w:val="18"/>
          <w:szCs w:val="18"/>
        </w:rPr>
        <w:t>O-Net</w:t>
      </w:r>
      <w:r w:rsidRPr="009B2342">
        <w:rPr>
          <w:rFonts w:eastAsia="宋体"/>
          <w:iCs/>
          <w:color w:val="000000"/>
          <w:sz w:val="18"/>
          <w:szCs w:val="18"/>
        </w:rPr>
        <w:t>）</w:t>
      </w:r>
      <w:r w:rsidRPr="009B2342">
        <w:rPr>
          <w:rFonts w:eastAsia="宋体"/>
          <w:iCs/>
          <w:color w:val="000000"/>
          <w:sz w:val="18"/>
          <w:szCs w:val="18"/>
        </w:rPr>
        <w:lastRenderedPageBreak/>
        <w:t>产生最终</w:t>
      </w:r>
      <w:r w:rsidR="007C1DF9">
        <w:rPr>
          <w:rFonts w:eastAsia="宋体"/>
          <w:iCs/>
          <w:color w:val="000000"/>
          <w:sz w:val="18"/>
          <w:szCs w:val="18"/>
        </w:rPr>
        <w:t>边框</w:t>
      </w:r>
      <w:r w:rsidRPr="009B2342">
        <w:rPr>
          <w:rFonts w:eastAsia="宋体"/>
          <w:iCs/>
          <w:color w:val="000000"/>
          <w:sz w:val="18"/>
          <w:szCs w:val="18"/>
        </w:rPr>
        <w:t>和面部地标位置</w:t>
      </w:r>
      <w:r w:rsidRPr="009B2342">
        <w:rPr>
          <w:iCs/>
          <w:color w:val="000000"/>
          <w:sz w:val="18"/>
          <w:szCs w:val="18"/>
        </w:rPr>
        <w:t>。</w:t>
      </w:r>
    </w:p>
    <w:p w:rsidR="00E36EA1" w:rsidRPr="009B2342" w:rsidRDefault="00B75742" w:rsidP="00B75742">
      <w:pPr>
        <w:pStyle w:val="2"/>
        <w:rPr>
          <w:rFonts w:eastAsia="宋体"/>
        </w:rPr>
      </w:pPr>
      <w:r>
        <w:rPr>
          <w:rFonts w:eastAsia="宋体" w:hint="eastAsia"/>
        </w:rPr>
        <w:t>二、</w:t>
      </w:r>
      <w:r w:rsidR="00E36EA1" w:rsidRPr="009B2342">
        <w:rPr>
          <w:rFonts w:eastAsia="宋体"/>
        </w:rPr>
        <w:t>方法</w:t>
      </w:r>
    </w:p>
    <w:p w:rsidR="00E36EA1" w:rsidRPr="009B2342" w:rsidRDefault="00E36EA1" w:rsidP="00B75742">
      <w:pPr>
        <w:ind w:firstLineChars="0" w:firstLine="0"/>
        <w:rPr>
          <w:rFonts w:eastAsia="宋体"/>
        </w:rPr>
      </w:pPr>
      <w:r w:rsidRPr="009B2342">
        <w:rPr>
          <w:rFonts w:eastAsia="宋体"/>
        </w:rPr>
        <w:t>在本节中</w:t>
      </w:r>
      <w:r w:rsidRPr="009B2342">
        <w:rPr>
          <w:rFonts w:eastAsia="宋体"/>
        </w:rPr>
        <w:t>,</w:t>
      </w:r>
      <w:r w:rsidRPr="009B2342">
        <w:rPr>
          <w:rFonts w:eastAsia="宋体"/>
        </w:rPr>
        <w:t>我们将描述联合人脸检测和</w:t>
      </w:r>
      <w:r w:rsidR="009F439D">
        <w:rPr>
          <w:rFonts w:eastAsia="宋体" w:hint="eastAsia"/>
        </w:rPr>
        <w:t>对准</w:t>
      </w:r>
      <w:r w:rsidRPr="009B2342">
        <w:rPr>
          <w:rFonts w:eastAsia="宋体"/>
        </w:rPr>
        <w:t>的方法。</w:t>
      </w:r>
    </w:p>
    <w:p w:rsidR="00E36EA1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 w:rsidR="00E36EA1" w:rsidRPr="009B2342">
        <w:rPr>
          <w:rFonts w:eastAsia="宋体"/>
        </w:rPr>
        <w:t>总体框架</w:t>
      </w:r>
    </w:p>
    <w:p w:rsidR="00E36EA1" w:rsidRPr="009B2342" w:rsidRDefault="00E36EA1" w:rsidP="00B75742">
      <w:pPr>
        <w:ind w:firstLine="480"/>
        <w:rPr>
          <w:rFonts w:eastAsia="宋体"/>
          <w:shd w:val="clear" w:color="auto" w:fill="FFFFFF"/>
        </w:rPr>
      </w:pPr>
      <w:r w:rsidRPr="009B2342">
        <w:rPr>
          <w:rFonts w:eastAsia="宋体"/>
          <w:shd w:val="clear" w:color="auto" w:fill="FFFFFF"/>
        </w:rPr>
        <w:t>方法的整体如图</w:t>
      </w:r>
      <w:r w:rsidRPr="009B2342">
        <w:rPr>
          <w:rFonts w:eastAsia="宋体"/>
          <w:shd w:val="clear" w:color="auto" w:fill="FFFFFF"/>
        </w:rPr>
        <w:t>1</w:t>
      </w:r>
      <w:r w:rsidRPr="009B2342">
        <w:rPr>
          <w:rFonts w:eastAsia="宋体"/>
          <w:shd w:val="clear" w:color="auto" w:fill="FFFFFF"/>
        </w:rPr>
        <w:t>所示。给定一个图像</w:t>
      </w:r>
      <w:r w:rsidR="006F388C">
        <w:rPr>
          <w:rFonts w:eastAsia="宋体" w:hint="eastAsia"/>
          <w:shd w:val="clear" w:color="auto" w:fill="FFFFFF"/>
        </w:rPr>
        <w:t>，</w:t>
      </w:r>
      <w:r w:rsidRPr="009B2342">
        <w:rPr>
          <w:rFonts w:eastAsia="宋体"/>
          <w:shd w:val="clear" w:color="auto" w:fill="FFFFFF"/>
        </w:rPr>
        <w:t>我们最初调整不同尺度来构建</w:t>
      </w:r>
      <w:r w:rsidRPr="009B2342">
        <w:rPr>
          <w:rFonts w:eastAsia="宋体"/>
          <w:shd w:val="clear" w:color="auto" w:fill="FFFFFF"/>
        </w:rPr>
        <w:t xml:space="preserve"> </w:t>
      </w:r>
      <w:r w:rsidRPr="009B2342">
        <w:rPr>
          <w:rFonts w:eastAsia="宋体"/>
          <w:shd w:val="clear" w:color="auto" w:fill="FFFFFF"/>
        </w:rPr>
        <w:t>一个图像金字塔</w:t>
      </w:r>
      <w:r w:rsidRPr="009B2342">
        <w:rPr>
          <w:rFonts w:eastAsia="宋体"/>
          <w:shd w:val="clear" w:color="auto" w:fill="FFFFFF"/>
        </w:rPr>
        <w:t>,</w:t>
      </w:r>
      <w:r w:rsidRPr="009B2342">
        <w:rPr>
          <w:rFonts w:eastAsia="宋体"/>
          <w:shd w:val="clear" w:color="auto" w:fill="FFFFFF"/>
        </w:rPr>
        <w:t>下面的输入</w:t>
      </w:r>
      <w:r w:rsidRPr="009B2342">
        <w:rPr>
          <w:rFonts w:eastAsia="宋体"/>
          <w:shd w:val="clear" w:color="auto" w:fill="FFFFFF"/>
        </w:rPr>
        <w:t xml:space="preserve"> </w:t>
      </w:r>
      <w:r w:rsidRPr="009B2342">
        <w:rPr>
          <w:rFonts w:eastAsia="宋体"/>
          <w:shd w:val="clear" w:color="auto" w:fill="FFFFFF"/>
        </w:rPr>
        <w:t>三级级联框架：</w:t>
      </w:r>
    </w:p>
    <w:p w:rsidR="00E36EA1" w:rsidRPr="009B2342" w:rsidRDefault="00E36EA1" w:rsidP="00B75742">
      <w:pPr>
        <w:ind w:firstLine="480"/>
        <w:rPr>
          <w:rFonts w:eastAsia="宋体"/>
          <w:shd w:val="clear" w:color="auto" w:fill="FFFFFF"/>
        </w:rPr>
      </w:pPr>
      <w:r w:rsidRPr="009B2342">
        <w:rPr>
          <w:rFonts w:eastAsia="宋体"/>
          <w:shd w:val="clear" w:color="auto" w:fill="FFFFFF"/>
        </w:rPr>
        <w:t>第一阶段：我们利用全卷积网络，称为投票网络（</w:t>
      </w:r>
      <w:r w:rsidRPr="009B2342">
        <w:rPr>
          <w:rFonts w:eastAsia="宋体"/>
          <w:shd w:val="clear" w:color="auto" w:fill="FFFFFF"/>
        </w:rPr>
        <w:t>P-Net</w:t>
      </w:r>
      <w:r w:rsidRPr="009B2342">
        <w:rPr>
          <w:rFonts w:eastAsia="宋体"/>
          <w:shd w:val="clear" w:color="auto" w:fill="FFFFFF"/>
        </w:rPr>
        <w:t>），以获得候选面部窗口及其</w:t>
      </w:r>
      <w:r w:rsidR="007C1DF9">
        <w:rPr>
          <w:rFonts w:eastAsia="宋体"/>
          <w:shd w:val="clear" w:color="auto" w:fill="FFFFFF"/>
        </w:rPr>
        <w:t>边框</w:t>
      </w:r>
      <w:r w:rsidRPr="009B2342">
        <w:rPr>
          <w:rFonts w:eastAsia="宋体"/>
          <w:shd w:val="clear" w:color="auto" w:fill="FFFFFF"/>
        </w:rPr>
        <w:t>回归向量。然后基于估计的</w:t>
      </w:r>
      <w:r w:rsidR="007C1DF9">
        <w:rPr>
          <w:rFonts w:eastAsia="宋体"/>
          <w:shd w:val="clear" w:color="auto" w:fill="FFFFFF"/>
        </w:rPr>
        <w:t>边框</w:t>
      </w:r>
      <w:r w:rsidRPr="009B2342">
        <w:rPr>
          <w:rFonts w:eastAsia="宋体"/>
          <w:shd w:val="clear" w:color="auto" w:fill="FFFFFF"/>
        </w:rPr>
        <w:t>回归</w:t>
      </w:r>
      <w:r w:rsidR="006F388C">
        <w:rPr>
          <w:rFonts w:eastAsia="宋体" w:hint="eastAsia"/>
          <w:shd w:val="clear" w:color="auto" w:fill="FFFFFF"/>
        </w:rPr>
        <w:t>向</w:t>
      </w:r>
      <w:r w:rsidRPr="009B2342">
        <w:rPr>
          <w:rFonts w:eastAsia="宋体"/>
          <w:shd w:val="clear" w:color="auto" w:fill="FFFFFF"/>
        </w:rPr>
        <w:t>量校准候选。之后，我们采用</w:t>
      </w:r>
      <w:proofErr w:type="gramStart"/>
      <w:r w:rsidRPr="009B2342">
        <w:rPr>
          <w:rFonts w:eastAsia="宋体"/>
          <w:shd w:val="clear" w:color="auto" w:fill="FFFFFF"/>
        </w:rPr>
        <w:t>非最大</w:t>
      </w:r>
      <w:proofErr w:type="gramEnd"/>
      <w:r w:rsidRPr="009B2342">
        <w:rPr>
          <w:rFonts w:eastAsia="宋体"/>
          <w:shd w:val="clear" w:color="auto" w:fill="FFFFFF"/>
        </w:rPr>
        <w:t>抑制（</w:t>
      </w:r>
      <w:r w:rsidRPr="009B2342">
        <w:rPr>
          <w:rFonts w:eastAsia="宋体"/>
          <w:shd w:val="clear" w:color="auto" w:fill="FFFFFF"/>
        </w:rPr>
        <w:t>NMS</w:t>
      </w:r>
      <w:r w:rsidRPr="009B2342">
        <w:rPr>
          <w:rFonts w:eastAsia="宋体"/>
          <w:shd w:val="clear" w:color="auto" w:fill="FFFFFF"/>
        </w:rPr>
        <w:t>）来合并高度重叠的候选。</w:t>
      </w:r>
    </w:p>
    <w:p w:rsidR="00E36EA1" w:rsidRPr="009B2342" w:rsidRDefault="00E36EA1" w:rsidP="00B75742">
      <w:pPr>
        <w:ind w:firstLine="480"/>
        <w:rPr>
          <w:rFonts w:eastAsia="宋体"/>
          <w:shd w:val="clear" w:color="auto" w:fill="FFFFFF"/>
        </w:rPr>
      </w:pPr>
      <w:r w:rsidRPr="009B2342">
        <w:rPr>
          <w:rFonts w:eastAsia="宋体"/>
          <w:shd w:val="clear" w:color="auto" w:fill="FFFFFF"/>
        </w:rPr>
        <w:t>第二阶段：所有候选窗口被馈送到另一</w:t>
      </w:r>
      <w:r w:rsidRPr="009B2342">
        <w:rPr>
          <w:rFonts w:eastAsia="宋体"/>
          <w:shd w:val="clear" w:color="auto" w:fill="FFFFFF"/>
        </w:rPr>
        <w:t>CNN</w:t>
      </w:r>
      <w:r w:rsidRPr="009B2342">
        <w:rPr>
          <w:rFonts w:eastAsia="宋体"/>
          <w:shd w:val="clear" w:color="auto" w:fill="FFFFFF"/>
        </w:rPr>
        <w:t>，称为精细网络（</w:t>
      </w:r>
      <w:r w:rsidRPr="009B2342">
        <w:rPr>
          <w:rFonts w:eastAsia="宋体"/>
          <w:shd w:val="clear" w:color="auto" w:fill="FFFFFF"/>
        </w:rPr>
        <w:t>R-Net</w:t>
      </w:r>
      <w:r w:rsidRPr="009B2342">
        <w:rPr>
          <w:rFonts w:eastAsia="宋体"/>
          <w:shd w:val="clear" w:color="auto" w:fill="FFFFFF"/>
        </w:rPr>
        <w:t>），其进一步拒绝大量假候选，使用</w:t>
      </w:r>
      <w:r w:rsidR="007C1DF9">
        <w:rPr>
          <w:rFonts w:eastAsia="宋体"/>
          <w:shd w:val="clear" w:color="auto" w:fill="FFFFFF"/>
        </w:rPr>
        <w:t>边框</w:t>
      </w:r>
      <w:r w:rsidRPr="009B2342">
        <w:rPr>
          <w:rFonts w:eastAsia="宋体"/>
          <w:shd w:val="clear" w:color="auto" w:fill="FFFFFF"/>
        </w:rPr>
        <w:t>回归执行校准，并且执行</w:t>
      </w:r>
      <w:r w:rsidRPr="009B2342">
        <w:rPr>
          <w:rFonts w:eastAsia="宋体"/>
          <w:shd w:val="clear" w:color="auto" w:fill="FFFFFF"/>
        </w:rPr>
        <w:t>NMS</w:t>
      </w:r>
      <w:r w:rsidRPr="009B2342">
        <w:rPr>
          <w:rFonts w:eastAsia="宋体"/>
          <w:shd w:val="clear" w:color="auto" w:fill="FFFFFF"/>
        </w:rPr>
        <w:t>。</w:t>
      </w:r>
    </w:p>
    <w:p w:rsidR="00E36EA1" w:rsidRPr="009B2342" w:rsidRDefault="00E36EA1" w:rsidP="00B75742">
      <w:pPr>
        <w:ind w:firstLine="480"/>
        <w:rPr>
          <w:rFonts w:eastAsia="宋体"/>
          <w:iCs/>
          <w:color w:val="000000"/>
        </w:rPr>
      </w:pPr>
      <w:r w:rsidRPr="009B2342">
        <w:rPr>
          <w:rFonts w:eastAsia="宋体"/>
          <w:iCs/>
          <w:color w:val="000000"/>
        </w:rPr>
        <w:t>第三阶段：这个阶段类似于第二阶段，但在这个阶段，我们的目标是确定更多监督区域。特别地，网络将输出五个面部地标位置。</w:t>
      </w:r>
    </w:p>
    <w:p w:rsidR="00C125F6" w:rsidRPr="009B2342" w:rsidRDefault="00C125F6" w:rsidP="009C4110">
      <w:pPr>
        <w:pStyle w:val="a4"/>
        <w:ind w:left="420" w:firstLineChars="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drawing>
          <wp:inline distT="0" distB="0" distL="0" distR="0" wp14:anchorId="2C12C87D" wp14:editId="67A2275E">
            <wp:extent cx="3927945" cy="20338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890" cy="20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F6" w:rsidRPr="009B2342" w:rsidRDefault="00C125F6" w:rsidP="00C125F6">
      <w:pPr>
        <w:pStyle w:val="a4"/>
        <w:ind w:left="420" w:firstLineChars="0"/>
        <w:jc w:val="center"/>
        <w:rPr>
          <w:rFonts w:eastAsia="宋体"/>
          <w:iCs/>
          <w:color w:val="000000"/>
          <w:sz w:val="22"/>
        </w:rPr>
      </w:pPr>
      <w:r w:rsidRPr="009B2342">
        <w:rPr>
          <w:rFonts w:eastAsia="宋体"/>
          <w:iCs/>
          <w:color w:val="000000"/>
          <w:sz w:val="22"/>
        </w:rPr>
        <w:t>表</w:t>
      </w:r>
      <w:r w:rsidRPr="009B2342">
        <w:rPr>
          <w:rFonts w:eastAsia="宋体"/>
          <w:iCs/>
          <w:color w:val="000000"/>
          <w:sz w:val="22"/>
        </w:rPr>
        <w:t>1.</w:t>
      </w:r>
    </w:p>
    <w:p w:rsidR="00C125F6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</w:t>
      </w:r>
      <w:r w:rsidR="00C125F6" w:rsidRPr="009B2342">
        <w:rPr>
          <w:rFonts w:eastAsia="宋体"/>
        </w:rPr>
        <w:t xml:space="preserve">CNN </w:t>
      </w:r>
      <w:r w:rsidR="00C125F6" w:rsidRPr="009B2342">
        <w:rPr>
          <w:rFonts w:eastAsia="宋体"/>
        </w:rPr>
        <w:t>架构</w:t>
      </w:r>
    </w:p>
    <w:p w:rsidR="00C125F6" w:rsidRPr="009B2342" w:rsidRDefault="00C125F6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在</w:t>
      </w:r>
      <w:r w:rsidRPr="009B2342">
        <w:rPr>
          <w:rFonts w:eastAsia="宋体"/>
        </w:rPr>
        <w:t>[19]</w:t>
      </w:r>
      <w:r w:rsidRPr="009B2342">
        <w:rPr>
          <w:rFonts w:eastAsia="宋体"/>
        </w:rPr>
        <w:t>中，多个</w:t>
      </w:r>
      <w:r w:rsidRPr="009B2342">
        <w:rPr>
          <w:rFonts w:eastAsia="宋体"/>
        </w:rPr>
        <w:t>CNN</w:t>
      </w:r>
      <w:r w:rsidRPr="009B2342">
        <w:rPr>
          <w:rFonts w:eastAsia="宋体"/>
        </w:rPr>
        <w:t>被设计用于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。然而，我们注意到它的性能可能受到以下事实的限制：</w:t>
      </w:r>
    </w:p>
    <w:p w:rsidR="00C125F6" w:rsidRPr="009B2342" w:rsidRDefault="00C125F6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（</w:t>
      </w:r>
      <w:r w:rsidRPr="009B2342">
        <w:rPr>
          <w:rFonts w:eastAsia="宋体"/>
        </w:rPr>
        <w:t>1</w:t>
      </w:r>
      <w:r w:rsidR="007C33CC">
        <w:rPr>
          <w:rFonts w:eastAsia="宋体"/>
        </w:rPr>
        <w:t>）卷积层中的一些滤波器缺乏</w:t>
      </w:r>
      <w:r w:rsidRPr="009B2342">
        <w:rPr>
          <w:rFonts w:eastAsia="宋体"/>
        </w:rPr>
        <w:t>限制其</w:t>
      </w:r>
      <w:r w:rsidR="007C33CC">
        <w:rPr>
          <w:rFonts w:eastAsia="宋体" w:hint="eastAsia"/>
        </w:rPr>
        <w:t>多样性的</w:t>
      </w:r>
      <w:r w:rsidR="007C33CC">
        <w:rPr>
          <w:rFonts w:eastAsia="宋体"/>
        </w:rPr>
        <w:t>辨别能力</w:t>
      </w:r>
      <w:r w:rsidRPr="009B2342">
        <w:rPr>
          <w:rFonts w:eastAsia="宋体"/>
        </w:rPr>
        <w:t>。</w:t>
      </w:r>
      <w:r w:rsidRPr="009B2342">
        <w:rPr>
          <w:rFonts w:eastAsia="宋体"/>
        </w:rPr>
        <w:t xml:space="preserve"> </w:t>
      </w:r>
    </w:p>
    <w:p w:rsidR="00C125F6" w:rsidRPr="009B2342" w:rsidRDefault="00C125F6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（</w:t>
      </w:r>
      <w:r w:rsidRPr="009B2342">
        <w:rPr>
          <w:rFonts w:eastAsia="宋体"/>
        </w:rPr>
        <w:t>2</w:t>
      </w:r>
      <w:r w:rsidR="007C33CC">
        <w:rPr>
          <w:rFonts w:eastAsia="宋体"/>
        </w:rPr>
        <w:t>）与其他多类异常检测和分类任务相比</w:t>
      </w:r>
      <w:r w:rsidR="007C33CC">
        <w:rPr>
          <w:rFonts w:eastAsia="宋体" w:hint="eastAsia"/>
        </w:rPr>
        <w:t>，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是一种具有挑战性的二进制分类任务，因此每层可能需要较少数量的过滤器。</w:t>
      </w:r>
    </w:p>
    <w:p w:rsidR="00C125F6" w:rsidRPr="009B2342" w:rsidRDefault="00C125F6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为此，我们减少了滤波器的数量，并将</w:t>
      </w:r>
      <w:r w:rsidRPr="009B2342">
        <w:rPr>
          <w:rFonts w:eastAsia="宋体"/>
        </w:rPr>
        <w:t>5×5</w:t>
      </w:r>
      <w:r w:rsidRPr="009B2342">
        <w:rPr>
          <w:rFonts w:eastAsia="宋体"/>
        </w:rPr>
        <w:t>滤波器改为</w:t>
      </w:r>
      <w:r w:rsidRPr="009B2342">
        <w:rPr>
          <w:rFonts w:eastAsia="宋体"/>
        </w:rPr>
        <w:t>3×3</w:t>
      </w:r>
      <w:r w:rsidRPr="009B2342">
        <w:rPr>
          <w:rFonts w:eastAsia="宋体"/>
        </w:rPr>
        <w:t>滤波器以减少计算，同时增加深度以获得更好的性能。有了这些改进，与以前的架构</w:t>
      </w:r>
      <w:r w:rsidRPr="009B2342">
        <w:rPr>
          <w:rFonts w:eastAsia="宋体"/>
        </w:rPr>
        <w:t>[19]</w:t>
      </w:r>
      <w:r w:rsidRPr="009B2342">
        <w:rPr>
          <w:rFonts w:eastAsia="宋体"/>
        </w:rPr>
        <w:t>相比，我们可以获得更好的性能与更少的运行时间（训练阶段的结果显示在表</w:t>
      </w:r>
      <w:r w:rsidRPr="009B2342">
        <w:rPr>
          <w:rFonts w:eastAsia="宋体"/>
        </w:rPr>
        <w:t>I.</w:t>
      </w:r>
      <w:r w:rsidRPr="009B2342">
        <w:rPr>
          <w:rFonts w:eastAsia="宋体"/>
        </w:rPr>
        <w:t>为了公平比较，我们在每组中使用相同的训练和验证数据）。我们的</w:t>
      </w:r>
      <w:r w:rsidRPr="009B2342">
        <w:rPr>
          <w:rFonts w:eastAsia="宋体"/>
        </w:rPr>
        <w:t>CNN</w:t>
      </w:r>
      <w:r w:rsidRPr="009B2342">
        <w:rPr>
          <w:rFonts w:eastAsia="宋体"/>
        </w:rPr>
        <w:t>架构如图</w:t>
      </w:r>
      <w:r w:rsidRPr="009B2342">
        <w:rPr>
          <w:rFonts w:eastAsia="宋体"/>
        </w:rPr>
        <w:t>1</w:t>
      </w:r>
      <w:r w:rsidRPr="009B2342">
        <w:rPr>
          <w:rFonts w:eastAsia="宋体"/>
        </w:rPr>
        <w:t>所示。在卷积和全连接层之后，我们应用</w:t>
      </w:r>
      <w:proofErr w:type="spellStart"/>
      <w:r w:rsidRPr="009B2342">
        <w:rPr>
          <w:rFonts w:eastAsia="宋体"/>
        </w:rPr>
        <w:t>PReLU</w:t>
      </w:r>
      <w:proofErr w:type="spellEnd"/>
      <w:r w:rsidRPr="009B2342">
        <w:rPr>
          <w:rFonts w:eastAsia="宋体"/>
        </w:rPr>
        <w:t xml:space="preserve"> [30]</w:t>
      </w:r>
      <w:r w:rsidRPr="009B2342">
        <w:rPr>
          <w:rFonts w:eastAsia="宋体"/>
        </w:rPr>
        <w:t>作为非线性激活函数（输</w:t>
      </w:r>
      <w:r w:rsidRPr="009B2342">
        <w:rPr>
          <w:rFonts w:eastAsia="宋体"/>
        </w:rPr>
        <w:lastRenderedPageBreak/>
        <w:t>出层除外）。</w:t>
      </w:r>
    </w:p>
    <w:p w:rsidR="00C125F6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 w:hint="eastAsia"/>
        </w:rPr>
        <w:t>、</w:t>
      </w:r>
      <w:r w:rsidR="00C125F6" w:rsidRPr="009B2342">
        <w:rPr>
          <w:rFonts w:eastAsia="宋体"/>
        </w:rPr>
        <w:t>训练</w:t>
      </w:r>
    </w:p>
    <w:p w:rsidR="00C125F6" w:rsidRPr="00B75742" w:rsidRDefault="00C125F6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我们利用三个任务来训练我们的</w:t>
      </w:r>
      <w:r w:rsidRPr="00B75742">
        <w:rPr>
          <w:rFonts w:eastAsia="宋体"/>
        </w:rPr>
        <w:t>CNN</w:t>
      </w:r>
      <w:r w:rsidRPr="00B75742">
        <w:rPr>
          <w:rFonts w:eastAsia="宋体"/>
        </w:rPr>
        <w:t>检测器：</w:t>
      </w:r>
      <w:r w:rsidR="007C33CC">
        <w:rPr>
          <w:rFonts w:eastAsia="宋体" w:hint="eastAsia"/>
        </w:rPr>
        <w:t>人脸</w:t>
      </w:r>
      <w:r w:rsidRPr="00B75742">
        <w:rPr>
          <w:rFonts w:eastAsia="宋体"/>
        </w:rPr>
        <w:t>/</w:t>
      </w:r>
      <w:r w:rsidRPr="00B75742">
        <w:rPr>
          <w:rFonts w:eastAsia="宋体"/>
        </w:rPr>
        <w:t>非</w:t>
      </w:r>
      <w:r w:rsidR="007C33CC">
        <w:rPr>
          <w:rFonts w:eastAsia="宋体" w:hint="eastAsia"/>
        </w:rPr>
        <w:t>人脸</w:t>
      </w:r>
      <w:r w:rsidRPr="00B75742">
        <w:rPr>
          <w:rFonts w:eastAsia="宋体"/>
        </w:rPr>
        <w:t>分类，</w:t>
      </w:r>
      <w:r w:rsidR="007C1DF9">
        <w:rPr>
          <w:rFonts w:eastAsia="宋体"/>
        </w:rPr>
        <w:t>边框</w:t>
      </w:r>
      <w:r w:rsidRPr="00B75742">
        <w:rPr>
          <w:rFonts w:eastAsia="宋体"/>
        </w:rPr>
        <w:t>回归和面部地标定位。</w:t>
      </w:r>
    </w:p>
    <w:p w:rsidR="00C125F6" w:rsidRPr="00B75742" w:rsidRDefault="00C125F6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人脸分类：学习目</w:t>
      </w:r>
      <w:r w:rsidR="007C33CC">
        <w:rPr>
          <w:rFonts w:eastAsia="宋体" w:hint="eastAsia"/>
        </w:rPr>
        <w:t>的</w:t>
      </w:r>
      <w:r w:rsidRPr="00B75742">
        <w:rPr>
          <w:rFonts w:eastAsia="宋体"/>
        </w:rPr>
        <w:t>是制定一个二分类器，对于每一个样本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8B535B" w:rsidRPr="00B75742">
        <w:rPr>
          <w:rFonts w:eastAsia="宋体"/>
        </w:rPr>
        <w:t>我们使用交叉</w:t>
      </w:r>
      <w:proofErr w:type="gramStart"/>
      <w:r w:rsidR="008B535B" w:rsidRPr="00B75742">
        <w:rPr>
          <w:rFonts w:eastAsia="宋体"/>
        </w:rPr>
        <w:t>熵</w:t>
      </w:r>
      <w:proofErr w:type="gramEnd"/>
      <w:r w:rsidR="008B535B" w:rsidRPr="00B75742">
        <w:rPr>
          <w:rFonts w:eastAsia="宋体"/>
        </w:rPr>
        <w:t>损失：</w:t>
      </w:r>
    </w:p>
    <w:p w:rsidR="005F5A27" w:rsidRPr="00B75742" w:rsidRDefault="00FB7247" w:rsidP="00B75742">
      <w:pPr>
        <w:ind w:firstLine="480"/>
        <w:rPr>
          <w:rFonts w:eastAsia="宋体"/>
        </w:rPr>
      </w:pP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det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=-(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det</m:t>
            </m:r>
          </m:sup>
        </m:sSubSup>
        <w:bookmarkStart w:id="2" w:name="OLE_LINK1"/>
        <w:bookmarkStart w:id="3" w:name="OLE_LINK2"/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det</m:t>
                    </m:r>
                  </m:sup>
                </m:sSubSup>
              </m:e>
            </m:d>
          </m:e>
        </m:func>
        <w:bookmarkEnd w:id="2"/>
        <w:bookmarkEnd w:id="3"/>
        <m:r>
          <w:rPr>
            <w:rFonts w:ascii="Cambria Math" w:eastAsia="宋体" w:hAnsi="Cambria Math"/>
          </w:rPr>
          <m:t>(1-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)</m:t>
            </m:r>
          </m:e>
        </m:func>
        <m:r>
          <w:rPr>
            <w:rFonts w:ascii="Cambria Math" w:eastAsia="宋体" w:hAnsi="Cambria Math"/>
          </w:rPr>
          <m:t>)</m:t>
        </m:r>
      </m:oMath>
      <w:r w:rsidR="005F5A27" w:rsidRPr="00B75742">
        <w:rPr>
          <w:rFonts w:eastAsia="宋体"/>
        </w:rPr>
        <w:t xml:space="preserve">     (1)</w:t>
      </w:r>
    </w:p>
    <w:p w:rsidR="005F5A27" w:rsidRPr="00B75742" w:rsidRDefault="00FB7247" w:rsidP="00B75742">
      <w:pPr>
        <w:ind w:firstLine="480"/>
        <w:rPr>
          <w:rFonts w:eastAsia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C7FC6" w:rsidRPr="00B75742">
        <w:rPr>
          <w:rFonts w:eastAsia="宋体"/>
        </w:rPr>
        <w:t>是由网络</w:t>
      </w:r>
      <w:r w:rsidR="00F35332">
        <w:rPr>
          <w:rFonts w:eastAsia="宋体" w:hint="eastAsia"/>
        </w:rPr>
        <w:t>结构</w:t>
      </w:r>
      <w:r w:rsidR="00D21ED9">
        <w:rPr>
          <w:rFonts w:eastAsia="宋体" w:hint="eastAsia"/>
        </w:rPr>
        <w:t>表明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D21ED9">
        <w:rPr>
          <w:rFonts w:eastAsia="宋体" w:hint="eastAsia"/>
        </w:rPr>
        <w:t>样本</w:t>
      </w:r>
      <w:r w:rsidR="002C7FC6" w:rsidRPr="00B75742">
        <w:rPr>
          <w:rFonts w:eastAsia="宋体"/>
        </w:rPr>
        <w:t>是人脸的概率。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det</m:t>
            </m:r>
          </m:sup>
        </m:sSubSup>
        <m:r>
          <w:rPr>
            <w:rFonts w:ascii="Cambria Math" w:eastAsia="宋体" w:hAnsi="Cambria Math"/>
          </w:rPr>
          <m:t>∈{0</m:t>
        </m:r>
        <m:r>
          <m:rPr>
            <m:sty m:val="p"/>
          </m:rPr>
          <w:rPr>
            <w:rFonts w:ascii="Cambria Math" w:eastAsia="宋体" w:hAnsi="Cambria Math"/>
          </w:rPr>
          <m:t>,1</m:t>
        </m:r>
        <m:r>
          <w:rPr>
            <w:rFonts w:ascii="Cambria Math" w:eastAsia="宋体" w:hAnsi="Cambria Math"/>
          </w:rPr>
          <m:t>}</m:t>
        </m:r>
      </m:oMath>
      <w:r w:rsidR="002C7FC6" w:rsidRPr="00B75742">
        <w:rPr>
          <w:rFonts w:eastAsia="宋体"/>
        </w:rPr>
        <w:t>表示真实的标签。</w:t>
      </w:r>
    </w:p>
    <w:p w:rsidR="002C7FC6" w:rsidRPr="00B75742" w:rsidRDefault="002C7FC6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边框回归：对于每个候选窗口，我们预测它和最近的</w:t>
      </w:r>
      <w:r w:rsidR="00906073" w:rsidRPr="00B75742">
        <w:rPr>
          <w:rFonts w:eastAsia="宋体"/>
        </w:rPr>
        <w:t>地标</w:t>
      </w:r>
      <w:r w:rsidRPr="00B75742">
        <w:rPr>
          <w:rFonts w:eastAsia="宋体"/>
        </w:rPr>
        <w:t>之间的偏移（即，</w:t>
      </w:r>
      <w:r w:rsidR="007C1DF9">
        <w:rPr>
          <w:rFonts w:eastAsia="宋体"/>
        </w:rPr>
        <w:t>边框</w:t>
      </w:r>
      <w:r w:rsidRPr="00B75742">
        <w:rPr>
          <w:rFonts w:eastAsia="宋体"/>
        </w:rPr>
        <w:t>的左边，顶部，高度和宽度）。</w:t>
      </w:r>
      <w:r w:rsidR="00906073" w:rsidRPr="00B75742">
        <w:rPr>
          <w:rFonts w:eastAsia="宋体"/>
        </w:rPr>
        <w:t>学习目标是制定一个回归问题</w:t>
      </w:r>
      <w:r w:rsidR="00906073" w:rsidRPr="00B75742">
        <w:rPr>
          <w:rFonts w:eastAsia="宋体"/>
        </w:rPr>
        <w:t>,</w:t>
      </w:r>
      <w:r w:rsidR="00906073" w:rsidRPr="00B75742">
        <w:rPr>
          <w:rFonts w:eastAsia="宋体"/>
        </w:rPr>
        <w:t>我们使用每个样本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906073" w:rsidRPr="00B75742">
        <w:rPr>
          <w:rFonts w:eastAsia="宋体"/>
        </w:rPr>
        <w:t>的欧几里得损失</w:t>
      </w:r>
      <w:r w:rsidR="00906073" w:rsidRPr="00B75742">
        <w:rPr>
          <w:rFonts w:eastAsia="宋体"/>
        </w:rPr>
        <w:t>:</w:t>
      </w:r>
    </w:p>
    <w:p w:rsidR="00906073" w:rsidRPr="00B75742" w:rsidRDefault="00FB7247" w:rsidP="00B75742">
      <w:pPr>
        <w:ind w:firstLine="480"/>
        <w:rPr>
          <w:rFonts w:eastAsia="宋体"/>
        </w:rPr>
      </w:pP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box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w:bookmarkStart w:id="4" w:name="OLE_LINK3"/>
                <w:bookmarkStart w:id="5" w:name="OLE_LINK4"/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box</m:t>
                    </m:r>
                  </m:sup>
                </m:sSubSup>
                <w:bookmarkEnd w:id="4"/>
                <w:bookmarkEnd w:id="5"/>
                <m:r>
                  <w:rPr>
                    <w:rFonts w:ascii="Cambria Math" w:eastAsia="宋体" w:hAnsi="Cambria Math"/>
                  </w:rPr>
                  <m:t>-</m:t>
                </m:r>
                <w:bookmarkStart w:id="6" w:name="OLE_LINK5"/>
                <w:bookmarkStart w:id="7" w:name="OLE_LINK6"/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box</m:t>
                    </m:r>
                  </m:sup>
                </m:sSubSup>
                <w:bookmarkEnd w:id="6"/>
                <w:bookmarkEnd w:id="7"/>
              </m:e>
            </m:d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906073" w:rsidRPr="00B75742">
        <w:rPr>
          <w:rFonts w:eastAsia="宋体"/>
        </w:rPr>
        <w:t xml:space="preserve">                            (2)</w:t>
      </w:r>
    </w:p>
    <w:p w:rsidR="00A85999" w:rsidRPr="00B75742" w:rsidRDefault="00FB7247" w:rsidP="00B75742">
      <w:pPr>
        <w:ind w:firstLine="480"/>
        <w:rPr>
          <w:rFonts w:eastAsia="宋体"/>
        </w:rPr>
      </w:pP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box</m:t>
            </m:r>
          </m:sup>
        </m:sSubSup>
      </m:oMath>
      <w:r w:rsidR="00A85999" w:rsidRPr="00B75742">
        <w:rPr>
          <w:rFonts w:eastAsia="宋体"/>
        </w:rPr>
        <w:t>是</w:t>
      </w:r>
      <w:r w:rsidR="00906073" w:rsidRPr="00B75742">
        <w:rPr>
          <w:rFonts w:eastAsia="宋体"/>
        </w:rPr>
        <w:t>从</w:t>
      </w:r>
      <w:r w:rsidR="00A85999" w:rsidRPr="00B75742">
        <w:rPr>
          <w:rFonts w:eastAsia="宋体"/>
        </w:rPr>
        <w:t>网络</w:t>
      </w:r>
      <w:r w:rsidR="0040091A">
        <w:rPr>
          <w:rFonts w:eastAsia="宋体" w:hint="eastAsia"/>
        </w:rPr>
        <w:t>结构预测的坐标</w:t>
      </w:r>
      <w:r w:rsidR="00A85999" w:rsidRPr="00B75742">
        <w:rPr>
          <w:rFonts w:eastAsia="宋体"/>
        </w:rPr>
        <w:t>；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box</m:t>
            </m:r>
          </m:sup>
        </m:sSubSup>
      </m:oMath>
      <w:r w:rsidR="00A85999" w:rsidRPr="00B75742">
        <w:rPr>
          <w:rFonts w:eastAsia="宋体"/>
        </w:rPr>
        <w:t>是真实的坐标；这儿有四个坐标</w:t>
      </w:r>
      <w:r w:rsidR="00A85999" w:rsidRPr="00B75742">
        <w:rPr>
          <w:rFonts w:eastAsia="宋体"/>
        </w:rPr>
        <w:t>,</w:t>
      </w:r>
      <w:r w:rsidR="00A85999" w:rsidRPr="00B75742">
        <w:rPr>
          <w:rFonts w:eastAsia="宋体"/>
        </w:rPr>
        <w:t>包括左前、高度和宽度，并且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box</m:t>
            </m:r>
          </m:sup>
        </m:sSubSup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Ｒ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 w:rsidR="00A85999" w:rsidRPr="00B75742">
        <w:rPr>
          <w:rFonts w:eastAsia="宋体"/>
        </w:rPr>
        <w:t>.</w:t>
      </w:r>
    </w:p>
    <w:p w:rsidR="00A85999" w:rsidRPr="00B75742" w:rsidRDefault="00A85999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人脸特征点定位：与</w:t>
      </w:r>
      <w:r w:rsidR="007C1DF9">
        <w:rPr>
          <w:rFonts w:eastAsia="宋体"/>
        </w:rPr>
        <w:t>边框</w:t>
      </w:r>
      <w:r w:rsidRPr="00B75742">
        <w:rPr>
          <w:rFonts w:eastAsia="宋体"/>
        </w:rPr>
        <w:t>回归任务类似，面部标记检测被公式化为回归问题，并且我们</w:t>
      </w:r>
      <w:proofErr w:type="gramStart"/>
      <w:r w:rsidRPr="00B75742">
        <w:rPr>
          <w:rFonts w:eastAsia="宋体"/>
        </w:rPr>
        <w:t>最小化欧几里</w:t>
      </w:r>
      <w:proofErr w:type="gramEnd"/>
      <w:r w:rsidRPr="00B75742">
        <w:rPr>
          <w:rFonts w:eastAsia="宋体"/>
        </w:rPr>
        <w:t>得损失</w:t>
      </w:r>
      <w:r w:rsidR="00720392" w:rsidRPr="00B75742">
        <w:rPr>
          <w:rFonts w:eastAsia="宋体"/>
        </w:rPr>
        <w:t>：</w:t>
      </w:r>
    </w:p>
    <w:p w:rsidR="00720392" w:rsidRPr="00B75742" w:rsidRDefault="00FB7247" w:rsidP="00B75742">
      <w:pPr>
        <w:ind w:firstLine="480"/>
        <w:rPr>
          <w:rFonts w:eastAsia="宋体"/>
        </w:rPr>
      </w:pP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box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landmark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w:bookmarkStart w:id="8" w:name="OLE_LINK7"/>
                <w:bookmarkStart w:id="9" w:name="OLE_LINK8"/>
                <w:bookmarkStart w:id="10" w:name="OLE_LINK9"/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landmark</m:t>
                    </m:r>
                  </m:sup>
                </m:sSubSup>
                <w:bookmarkEnd w:id="8"/>
                <w:bookmarkEnd w:id="9"/>
                <w:bookmarkEnd w:id="10"/>
              </m:e>
            </m:d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FB4A65" w:rsidRPr="00B75742">
        <w:rPr>
          <w:rFonts w:eastAsia="宋体"/>
        </w:rPr>
        <w:t xml:space="preserve">                   (3)</w:t>
      </w:r>
    </w:p>
    <w:p w:rsidR="00FB4A65" w:rsidRPr="00B75742" w:rsidRDefault="00FB7247" w:rsidP="00B75742">
      <w:pPr>
        <w:ind w:firstLine="480"/>
        <w:rPr>
          <w:rFonts w:eastAsia="宋体"/>
        </w:rPr>
      </w:pP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landmark</m:t>
            </m:r>
          </m:sup>
        </m:sSubSup>
      </m:oMath>
      <w:r w:rsidR="0023509B" w:rsidRPr="00B75742">
        <w:rPr>
          <w:rFonts w:eastAsia="宋体"/>
        </w:rPr>
        <w:t>是从网络</w:t>
      </w:r>
      <w:r w:rsidR="00EB010C">
        <w:rPr>
          <w:rFonts w:eastAsia="宋体" w:hint="eastAsia"/>
        </w:rPr>
        <w:t>结构预测的</w:t>
      </w:r>
      <w:r w:rsidR="0023509B" w:rsidRPr="00B75742">
        <w:rPr>
          <w:rFonts w:eastAsia="宋体"/>
        </w:rPr>
        <w:t>面部地标，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landmark</m:t>
            </m:r>
          </m:sup>
        </m:sSubSup>
      </m:oMath>
      <w:r w:rsidR="0023509B" w:rsidRPr="00B75742">
        <w:rPr>
          <w:rFonts w:eastAsia="宋体"/>
        </w:rPr>
        <w:t>是第</w:t>
      </w:r>
      <w:proofErr w:type="spellStart"/>
      <w:r w:rsidR="0023509B" w:rsidRPr="00B75742">
        <w:rPr>
          <w:rFonts w:eastAsia="宋体"/>
        </w:rPr>
        <w:t>i</w:t>
      </w:r>
      <w:proofErr w:type="spellEnd"/>
      <w:proofErr w:type="gramStart"/>
      <w:r w:rsidR="0023509B" w:rsidRPr="00B75742">
        <w:rPr>
          <w:rFonts w:eastAsia="宋体"/>
        </w:rPr>
        <w:t>个</w:t>
      </w:r>
      <w:proofErr w:type="gramEnd"/>
      <w:r w:rsidR="0023509B" w:rsidRPr="00B75742">
        <w:rPr>
          <w:rFonts w:eastAsia="宋体"/>
        </w:rPr>
        <w:t>样本的</w:t>
      </w:r>
      <w:r w:rsidR="00EB010C">
        <w:rPr>
          <w:rFonts w:eastAsia="宋体" w:hint="eastAsia"/>
        </w:rPr>
        <w:t>面部地标</w:t>
      </w:r>
      <w:r w:rsidR="0023509B" w:rsidRPr="00B75742">
        <w:rPr>
          <w:rFonts w:eastAsia="宋体"/>
        </w:rPr>
        <w:t>。有五个面部地标，包括左眼、右眼、鼻子、左嘴角和右嘴角，并且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landmark</m:t>
            </m:r>
          </m:sup>
        </m:sSubSup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Cs w:val="22"/>
              </w:rPr>
            </m:ctrlPr>
          </m:sSupPr>
          <m:e>
            <m:r>
              <w:rPr>
                <w:rFonts w:ascii="Cambria Math" w:eastAsia="宋体" w:hAnsi="Cambria Math"/>
              </w:rPr>
              <m:t>Ｒ</m:t>
            </m:r>
          </m:e>
          <m:sup>
            <m:r>
              <w:rPr>
                <w:rFonts w:ascii="Cambria Math" w:eastAsia="宋体" w:hAnsi="Cambria Math"/>
              </w:rPr>
              <m:t>10</m:t>
            </m:r>
          </m:sup>
        </m:sSup>
      </m:oMath>
      <w:r w:rsidR="0023509B" w:rsidRPr="00B75742">
        <w:rPr>
          <w:rFonts w:eastAsia="宋体"/>
        </w:rPr>
        <w:t>.</w:t>
      </w:r>
    </w:p>
    <w:p w:rsidR="0023509B" w:rsidRPr="00B75742" w:rsidRDefault="003772CB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多源训练：由于我们在每个</w:t>
      </w:r>
      <w:r w:rsidRPr="00B75742">
        <w:rPr>
          <w:rFonts w:eastAsia="宋体"/>
        </w:rPr>
        <w:t>CNN</w:t>
      </w:r>
      <w:r w:rsidRPr="00B75742">
        <w:rPr>
          <w:rFonts w:eastAsia="宋体"/>
        </w:rPr>
        <w:t>中采</w:t>
      </w:r>
      <w:r w:rsidR="00D21ED9">
        <w:rPr>
          <w:rFonts w:eastAsia="宋体"/>
        </w:rPr>
        <w:t>用不同的任务，所以在学习过程中存在不同类型的训练图像，例如</w:t>
      </w:r>
      <w:r w:rsidR="00D21ED9">
        <w:rPr>
          <w:rFonts w:eastAsia="宋体" w:hint="eastAsia"/>
        </w:rPr>
        <w:t>人脸，</w:t>
      </w:r>
      <w:r w:rsidRPr="00B75742">
        <w:rPr>
          <w:rFonts w:eastAsia="宋体"/>
        </w:rPr>
        <w:t>非</w:t>
      </w:r>
      <w:r w:rsidR="00D21ED9">
        <w:rPr>
          <w:rFonts w:eastAsia="宋体" w:hint="eastAsia"/>
        </w:rPr>
        <w:t>人脸</w:t>
      </w:r>
      <w:r w:rsidRPr="00B75742">
        <w:rPr>
          <w:rFonts w:eastAsia="宋体"/>
        </w:rPr>
        <w:t>和部分对准的</w:t>
      </w:r>
      <w:r w:rsidR="00D21ED9">
        <w:rPr>
          <w:rFonts w:eastAsia="宋体" w:hint="eastAsia"/>
        </w:rPr>
        <w:t>人脸</w:t>
      </w:r>
      <w:r w:rsidRPr="00B75742">
        <w:rPr>
          <w:rFonts w:eastAsia="宋体"/>
        </w:rPr>
        <w:t>。在这种情况下，不使用一些损耗函数（即，等式（</w:t>
      </w:r>
      <w:r w:rsidRPr="00B75742">
        <w:rPr>
          <w:rFonts w:eastAsia="宋体"/>
        </w:rPr>
        <w:t>1</w:t>
      </w:r>
      <w:r w:rsidRPr="00B75742">
        <w:rPr>
          <w:rFonts w:eastAsia="宋体"/>
        </w:rPr>
        <w:t>）</w:t>
      </w:r>
      <w:r w:rsidRPr="00B75742">
        <w:rPr>
          <w:rFonts w:eastAsia="宋体"/>
        </w:rPr>
        <w:t xml:space="preserve"> - </w:t>
      </w:r>
      <w:r w:rsidRPr="00B75742">
        <w:rPr>
          <w:rFonts w:eastAsia="宋体"/>
        </w:rPr>
        <w:t>（</w:t>
      </w:r>
      <w:r w:rsidRPr="00B75742">
        <w:rPr>
          <w:rFonts w:eastAsia="宋体"/>
        </w:rPr>
        <w:t>3</w:t>
      </w:r>
      <w:r w:rsidRPr="00B75742">
        <w:rPr>
          <w:rFonts w:eastAsia="宋体"/>
        </w:rPr>
        <w:t>））。例如，对于样本背景区域我们只计算</w:t>
      </w:r>
      <m:oMath>
        <m:sSubSup>
          <m:sSubSupPr>
            <m:ctrlPr>
              <w:rPr>
                <w:rFonts w:ascii="Cambria Math" w:eastAsia="宋体" w:hAnsi="Cambria Math"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det</m:t>
            </m:r>
          </m:sup>
        </m:sSubSup>
      </m:oMath>
      <w:r w:rsidRPr="00B75742">
        <w:rPr>
          <w:rFonts w:eastAsia="宋体"/>
        </w:rPr>
        <w:t>,</w:t>
      </w:r>
      <w:r w:rsidRPr="00B75742">
        <w:rPr>
          <w:rFonts w:eastAsia="宋体"/>
        </w:rPr>
        <w:t>其他的两个损失设置为</w:t>
      </w:r>
      <w:r w:rsidRPr="00B75742">
        <w:rPr>
          <w:rFonts w:eastAsia="宋体"/>
        </w:rPr>
        <w:t>0</w:t>
      </w:r>
      <w:r w:rsidRPr="00B75742">
        <w:rPr>
          <w:rFonts w:eastAsia="宋体"/>
        </w:rPr>
        <w:t>。这可以直接用样本类型指示符来实现。然后可以将整体学习目标表示为：</w:t>
      </w:r>
    </w:p>
    <w:p w:rsidR="003772CB" w:rsidRPr="00B75742" w:rsidRDefault="003772CB" w:rsidP="00B75742">
      <w:pPr>
        <w:ind w:firstLine="480"/>
        <w:rPr>
          <w:rFonts w:eastAsia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min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szCs w:val="22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det,box,landmark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nary>
          </m:e>
        </m:nary>
        <w:bookmarkStart w:id="11" w:name="OLE_LINK11"/>
        <w:bookmarkStart w:id="12" w:name="OLE_LINK12"/>
        <m:sSubSup>
          <m:sSubSupPr>
            <m:ctrlPr>
              <w:rPr>
                <w:rFonts w:ascii="Cambria Math" w:eastAsia="宋体" w:hAnsi="Cambria Math"/>
                <w:i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j</m:t>
            </m:r>
          </m:sup>
        </m:sSubSup>
        <w:bookmarkEnd w:id="11"/>
        <w:bookmarkEnd w:id="12"/>
        <m:sSubSup>
          <m:sSubSupPr>
            <m:ctrlPr>
              <w:rPr>
                <w:rFonts w:ascii="Cambria Math" w:eastAsia="宋体" w:hAnsi="Cambria Math"/>
                <w:i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j</m:t>
            </m:r>
          </m:sup>
        </m:sSubSup>
      </m:oMath>
      <w:r w:rsidR="00B74F08" w:rsidRPr="00B75742">
        <w:rPr>
          <w:rFonts w:eastAsia="宋体"/>
        </w:rPr>
        <w:t xml:space="preserve">                 (4)</w:t>
      </w:r>
    </w:p>
    <w:p w:rsidR="00B74F08" w:rsidRPr="00B75742" w:rsidRDefault="00B74F08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N</w:t>
      </w:r>
      <w:r w:rsidRPr="00B75742">
        <w:rPr>
          <w:rFonts w:eastAsia="宋体"/>
        </w:rPr>
        <w:t>是训练样本总数，</w:t>
      </w:r>
      <m:oMath>
        <m:sSub>
          <m:sSubPr>
            <m:ctrlPr>
              <w:rPr>
                <w:rFonts w:ascii="Cambria Math" w:eastAsia="宋体" w:hAnsi="Cambria Math"/>
                <w:i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B75742">
        <w:rPr>
          <w:rFonts w:eastAsia="宋体"/>
        </w:rPr>
        <w:t>表示为任务重要性。我们在</w:t>
      </w:r>
      <w:r w:rsidRPr="00B75742">
        <w:rPr>
          <w:rFonts w:eastAsia="宋体"/>
        </w:rPr>
        <w:t>P-Net</w:t>
      </w:r>
      <w:r w:rsidRPr="00B75742">
        <w:rPr>
          <w:rFonts w:eastAsia="宋体"/>
        </w:rPr>
        <w:t>和</w:t>
      </w:r>
      <w:r w:rsidRPr="00B75742">
        <w:rPr>
          <w:rFonts w:eastAsia="宋体"/>
        </w:rPr>
        <w:t>R-Net</w:t>
      </w:r>
      <w:r w:rsidRPr="00B75742">
        <w:rPr>
          <w:rFonts w:eastAsia="宋体"/>
        </w:rPr>
        <w:t>使用</w:t>
      </w:r>
      <w:r w:rsidRPr="00B75742">
        <w:rPr>
          <w:rFonts w:eastAsia="宋体"/>
        </w:rPr>
        <w:t>(</w:t>
      </w:r>
      <w:bookmarkStart w:id="13" w:name="OLE_LINK10"/>
      <m:oMath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det</m:t>
            </m:r>
          </m:sub>
        </m:sSub>
        <m:r>
          <w:rPr>
            <w:rFonts w:ascii="Cambria Math" w:eastAsia="宋体" w:hAnsi="Cambria Math"/>
          </w:rPr>
          <m:t>=1</m:t>
        </m:r>
        <w:bookmarkEnd w:id="13"/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box</m:t>
            </m:r>
          </m:sub>
        </m:sSub>
        <m:r>
          <w:rPr>
            <w:rFonts w:ascii="Cambria Math" w:eastAsia="宋体" w:hAnsi="Cambria Math"/>
          </w:rPr>
          <m:t>=0.5,</m:t>
        </m:r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landm</m:t>
            </m:r>
            <m:r>
              <w:rPr>
                <w:rFonts w:ascii="Cambria Math" w:eastAsia="宋体" w:hAnsi="Cambria Math"/>
              </w:rPr>
              <m:t>ark</m:t>
            </m:r>
          </m:sub>
        </m:sSub>
        <m:r>
          <w:rPr>
            <w:rFonts w:ascii="Cambria Math" w:eastAsia="宋体" w:hAnsi="Cambria Math"/>
          </w:rPr>
          <m:t>=0.5</m:t>
        </m:r>
      </m:oMath>
      <w:r w:rsidRPr="00B75742">
        <w:rPr>
          <w:rFonts w:eastAsia="宋体"/>
        </w:rPr>
        <w:t>)</w:t>
      </w:r>
      <w:r w:rsidRPr="00B75742">
        <w:rPr>
          <w:rFonts w:eastAsia="宋体"/>
        </w:rPr>
        <w:t>，</w:t>
      </w:r>
      <w:r w:rsidR="00D21ED9" w:rsidRPr="00B75742">
        <w:rPr>
          <w:rFonts w:eastAsia="宋体"/>
        </w:rPr>
        <w:t xml:space="preserve">O-Net </w:t>
      </w:r>
      <w:r w:rsidR="00D21ED9">
        <w:rPr>
          <w:rFonts w:eastAsia="宋体" w:hint="eastAsia"/>
        </w:rPr>
        <w:t>使用</w:t>
      </w:r>
      <w:r w:rsidRPr="00B75742">
        <w:rPr>
          <w:rFonts w:eastAsia="宋体"/>
        </w:rPr>
        <w:t>(</w:t>
      </w:r>
      <m:oMath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det</m:t>
            </m:r>
          </m:sub>
        </m:sSub>
        <m:r>
          <w:rPr>
            <w:rFonts w:ascii="Cambria Math" w:eastAsia="宋体" w:hAnsi="Cambria Math"/>
          </w:rPr>
          <m:t>=1,</m:t>
        </m:r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box</m:t>
            </m:r>
          </m:sub>
        </m:sSub>
        <m:r>
          <w:rPr>
            <w:rFonts w:ascii="Cambria Math" w:eastAsia="宋体" w:hAnsi="Cambria Math"/>
          </w:rPr>
          <m:t>=0.5,</m:t>
        </m:r>
        <m:sSub>
          <m:sSubPr>
            <m:ctrlPr>
              <w:rPr>
                <w:rFonts w:ascii="Cambria Math" w:eastAsia="宋体" w:hAnsi="Cambria Math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landmark</m:t>
            </m:r>
          </m:sub>
        </m:sSub>
        <m:r>
          <w:rPr>
            <w:rFonts w:ascii="Cambria Math" w:eastAsia="宋体" w:hAnsi="Cambria Math"/>
          </w:rPr>
          <m:t>=1</m:t>
        </m:r>
      </m:oMath>
      <w:r w:rsidRPr="00B75742">
        <w:rPr>
          <w:rFonts w:eastAsia="宋体"/>
        </w:rPr>
        <w:t>)</w:t>
      </w:r>
      <w:r w:rsidR="005E7D1A" w:rsidRPr="00B75742">
        <w:rPr>
          <w:rFonts w:eastAsia="宋体"/>
        </w:rPr>
        <w:t>更准确定位面部地标。</w:t>
      </w:r>
      <m:oMath>
        <m:sSubSup>
          <m:sSubSupPr>
            <m:ctrlPr>
              <w:rPr>
                <w:rFonts w:ascii="Cambria Math" w:eastAsia="宋体" w:hAnsi="Cambria Math"/>
                <w:i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j</m:t>
            </m:r>
          </m:sup>
        </m:sSubSup>
        <m:r>
          <w:rPr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2"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</m:oMath>
      <w:r w:rsidR="005E7D1A" w:rsidRPr="00B75742">
        <w:rPr>
          <w:rFonts w:eastAsia="宋体"/>
        </w:rPr>
        <w:t>是样本分类</w:t>
      </w:r>
      <w:r w:rsidR="00F44671">
        <w:rPr>
          <w:rFonts w:eastAsia="宋体" w:hint="eastAsia"/>
        </w:rPr>
        <w:t>标签</w:t>
      </w:r>
      <w:bookmarkStart w:id="14" w:name="_GoBack"/>
      <w:bookmarkEnd w:id="14"/>
      <w:r w:rsidR="005E7D1A" w:rsidRPr="00B75742">
        <w:rPr>
          <w:rFonts w:eastAsia="宋体"/>
        </w:rPr>
        <w:t>。在这种情况下，自然地采用随机梯度下降来训练这些</w:t>
      </w:r>
      <w:r w:rsidR="005E7D1A" w:rsidRPr="00B75742">
        <w:rPr>
          <w:rFonts w:eastAsia="宋体"/>
        </w:rPr>
        <w:t>CNNs</w:t>
      </w:r>
      <w:r w:rsidR="005E7D1A" w:rsidRPr="00B75742">
        <w:rPr>
          <w:rFonts w:eastAsia="宋体"/>
        </w:rPr>
        <w:t>。</w:t>
      </w:r>
    </w:p>
    <w:p w:rsidR="005E7D1A" w:rsidRPr="00B75742" w:rsidRDefault="005E7D1A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lastRenderedPageBreak/>
        <w:t>在线易分错样本挖掘：不同于对原始分类器进行训练后的传统</w:t>
      </w:r>
      <w:bookmarkStart w:id="15" w:name="OLE_LINK13"/>
      <w:bookmarkStart w:id="16" w:name="OLE_LINK14"/>
      <w:r w:rsidRPr="00B75742">
        <w:rPr>
          <w:rFonts w:eastAsia="宋体"/>
        </w:rPr>
        <w:t>易分错样本</w:t>
      </w:r>
      <w:bookmarkEnd w:id="15"/>
      <w:bookmarkEnd w:id="16"/>
      <w:r w:rsidRPr="00B75742">
        <w:rPr>
          <w:rFonts w:eastAsia="宋体"/>
        </w:rPr>
        <w:t>挖掘，我们在人脸</w:t>
      </w:r>
      <w:r w:rsidRPr="00B75742">
        <w:rPr>
          <w:rFonts w:eastAsia="宋体"/>
        </w:rPr>
        <w:t>/</w:t>
      </w:r>
      <w:r w:rsidRPr="00B75742">
        <w:rPr>
          <w:rFonts w:eastAsia="宋体"/>
        </w:rPr>
        <w:t>非人脸分类任务中进行在线易分错样本挖掘，这适合于训练过程。</w:t>
      </w:r>
    </w:p>
    <w:p w:rsidR="005E7D1A" w:rsidRPr="00B75742" w:rsidRDefault="005E7D1A" w:rsidP="00B75742">
      <w:pPr>
        <w:ind w:firstLine="480"/>
        <w:rPr>
          <w:rFonts w:eastAsia="宋体"/>
        </w:rPr>
      </w:pPr>
      <w:r w:rsidRPr="00B75742">
        <w:rPr>
          <w:rFonts w:eastAsia="宋体"/>
        </w:rPr>
        <w:t>特别地，在每个小批量中，我们对从所有样本在正向传播中计算的损耗进行排序，并将其中前</w:t>
      </w:r>
      <w:r w:rsidRPr="00B75742">
        <w:rPr>
          <w:rFonts w:eastAsia="宋体"/>
        </w:rPr>
        <w:t>70</w:t>
      </w:r>
      <w:r w:rsidRPr="00B75742">
        <w:rPr>
          <w:rFonts w:eastAsia="宋体"/>
        </w:rPr>
        <w:t>％选择为</w:t>
      </w:r>
      <w:r w:rsidR="00162229" w:rsidRPr="00B75742">
        <w:rPr>
          <w:rFonts w:eastAsia="宋体"/>
        </w:rPr>
        <w:t>易</w:t>
      </w:r>
      <w:bookmarkStart w:id="17" w:name="OLE_LINK15"/>
      <w:bookmarkStart w:id="18" w:name="OLE_LINK16"/>
      <w:r w:rsidR="00162229" w:rsidRPr="00B75742">
        <w:rPr>
          <w:rFonts w:eastAsia="宋体"/>
        </w:rPr>
        <w:t>分错样本</w:t>
      </w:r>
      <w:bookmarkEnd w:id="17"/>
      <w:bookmarkEnd w:id="18"/>
      <w:r w:rsidRPr="00B75742">
        <w:rPr>
          <w:rFonts w:eastAsia="宋体"/>
        </w:rPr>
        <w:t>。然后，我们只计算在反向传播中的</w:t>
      </w:r>
      <w:proofErr w:type="gramStart"/>
      <w:r w:rsidRPr="00B75742">
        <w:rPr>
          <w:rFonts w:eastAsia="宋体"/>
        </w:rPr>
        <w:t>这些</w:t>
      </w:r>
      <w:r w:rsidR="00162229" w:rsidRPr="00B75742">
        <w:rPr>
          <w:rFonts w:eastAsia="宋体"/>
        </w:rPr>
        <w:t>分错样本</w:t>
      </w:r>
      <w:proofErr w:type="gramEnd"/>
      <w:r w:rsidRPr="00B75742">
        <w:rPr>
          <w:rFonts w:eastAsia="宋体"/>
        </w:rPr>
        <w:t>的梯度。这意味着我们忽略在训练期间</w:t>
      </w:r>
      <w:r w:rsidR="00D21ED9">
        <w:rPr>
          <w:rFonts w:eastAsia="宋体" w:hint="eastAsia"/>
        </w:rPr>
        <w:t>对</w:t>
      </w:r>
      <w:r w:rsidRPr="00B75742">
        <w:rPr>
          <w:rFonts w:eastAsia="宋体"/>
        </w:rPr>
        <w:t>加强检测器</w:t>
      </w:r>
      <w:r w:rsidR="00D21ED9">
        <w:rPr>
          <w:rFonts w:eastAsia="宋体" w:hint="eastAsia"/>
        </w:rPr>
        <w:t>无</w:t>
      </w:r>
      <w:r w:rsidRPr="00B75742">
        <w:rPr>
          <w:rFonts w:eastAsia="宋体"/>
        </w:rPr>
        <w:t>用的简单样本。实验表明，这种策略产生更好的性能，无需手动</w:t>
      </w:r>
      <w:r w:rsidR="00162229" w:rsidRPr="00B75742">
        <w:rPr>
          <w:rFonts w:eastAsia="宋体"/>
        </w:rPr>
        <w:t>选择样本</w:t>
      </w:r>
      <w:r w:rsidRPr="00B75742">
        <w:rPr>
          <w:rFonts w:eastAsia="宋体"/>
        </w:rPr>
        <w:t>。其有效性见第三节。</w:t>
      </w:r>
    </w:p>
    <w:p w:rsidR="00162229" w:rsidRPr="009B2342" w:rsidRDefault="00162229" w:rsidP="009C4110">
      <w:pPr>
        <w:ind w:firstLine="48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drawing>
          <wp:inline distT="0" distB="0" distL="0" distR="0" wp14:anchorId="0EFB0077" wp14:editId="4E4D93F2">
            <wp:extent cx="4486840" cy="191626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862" cy="19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29" w:rsidRPr="009B2342" w:rsidRDefault="00162229" w:rsidP="009C4110">
      <w:pPr>
        <w:ind w:left="1260" w:firstLineChars="0" w:firstLine="0"/>
        <w:rPr>
          <w:rFonts w:eastAsia="宋体"/>
          <w:iCs/>
          <w:color w:val="000000"/>
          <w:sz w:val="18"/>
          <w:szCs w:val="18"/>
        </w:rPr>
      </w:pPr>
      <w:r w:rsidRPr="009B2342">
        <w:rPr>
          <w:rFonts w:eastAsia="宋体"/>
          <w:iCs/>
          <w:color w:val="000000"/>
          <w:sz w:val="18"/>
          <w:szCs w:val="18"/>
        </w:rPr>
        <w:t>图</w:t>
      </w:r>
      <w:r w:rsidRPr="009B2342">
        <w:rPr>
          <w:rFonts w:eastAsia="宋体"/>
          <w:iCs/>
          <w:color w:val="000000"/>
          <w:sz w:val="18"/>
          <w:szCs w:val="18"/>
        </w:rPr>
        <w:t>2.P-Net</w:t>
      </w:r>
      <w:r w:rsidRPr="009B2342">
        <w:rPr>
          <w:rFonts w:eastAsia="宋体"/>
          <w:iCs/>
          <w:color w:val="000000"/>
          <w:sz w:val="18"/>
          <w:szCs w:val="18"/>
        </w:rPr>
        <w:t>，</w:t>
      </w:r>
      <w:r w:rsidRPr="009B2342">
        <w:rPr>
          <w:rFonts w:eastAsia="宋体"/>
          <w:iCs/>
          <w:color w:val="000000"/>
          <w:sz w:val="18"/>
          <w:szCs w:val="18"/>
        </w:rPr>
        <w:t>R-Net</w:t>
      </w:r>
      <w:r w:rsidRPr="009B2342">
        <w:rPr>
          <w:rFonts w:eastAsia="宋体"/>
          <w:iCs/>
          <w:color w:val="000000"/>
          <w:sz w:val="18"/>
          <w:szCs w:val="18"/>
        </w:rPr>
        <w:t>和</w:t>
      </w:r>
      <w:r w:rsidRPr="009B2342">
        <w:rPr>
          <w:rFonts w:eastAsia="宋体"/>
          <w:iCs/>
          <w:color w:val="000000"/>
          <w:sz w:val="18"/>
          <w:szCs w:val="18"/>
        </w:rPr>
        <w:t>O-Net</w:t>
      </w:r>
      <w:r w:rsidRPr="009B2342">
        <w:rPr>
          <w:rFonts w:eastAsia="宋体"/>
          <w:iCs/>
          <w:color w:val="000000"/>
          <w:sz w:val="18"/>
          <w:szCs w:val="18"/>
        </w:rPr>
        <w:t>的架构，其中</w:t>
      </w:r>
      <w:r w:rsidRPr="009B2342">
        <w:rPr>
          <w:rFonts w:eastAsia="宋体"/>
          <w:iCs/>
          <w:color w:val="000000"/>
          <w:sz w:val="18"/>
          <w:szCs w:val="18"/>
        </w:rPr>
        <w:t>“MP”</w:t>
      </w:r>
      <w:r w:rsidRPr="009B2342">
        <w:rPr>
          <w:rFonts w:eastAsia="宋体"/>
          <w:iCs/>
          <w:color w:val="000000"/>
          <w:sz w:val="18"/>
          <w:szCs w:val="18"/>
        </w:rPr>
        <w:t>表示最大池，</w:t>
      </w:r>
      <w:r w:rsidRPr="009B2342">
        <w:rPr>
          <w:rFonts w:eastAsia="宋体"/>
          <w:iCs/>
          <w:color w:val="000000"/>
          <w:sz w:val="18"/>
          <w:szCs w:val="18"/>
        </w:rPr>
        <w:t>“Conv”</w:t>
      </w:r>
      <w:r w:rsidRPr="009B2342">
        <w:rPr>
          <w:rFonts w:eastAsia="宋体"/>
          <w:iCs/>
          <w:color w:val="000000"/>
          <w:sz w:val="18"/>
          <w:szCs w:val="18"/>
        </w:rPr>
        <w:t>表示卷积。</w:t>
      </w:r>
      <w:r w:rsidRPr="009B2342">
        <w:rPr>
          <w:rFonts w:eastAsia="宋体"/>
          <w:iCs/>
          <w:color w:val="000000"/>
          <w:sz w:val="18"/>
          <w:szCs w:val="18"/>
        </w:rPr>
        <w:t xml:space="preserve"> </w:t>
      </w:r>
      <w:r w:rsidRPr="009B2342">
        <w:rPr>
          <w:rFonts w:eastAsia="宋体"/>
          <w:iCs/>
          <w:color w:val="000000"/>
          <w:sz w:val="18"/>
          <w:szCs w:val="18"/>
        </w:rPr>
        <w:t>卷积和合并中的步长分别为</w:t>
      </w:r>
      <w:r w:rsidRPr="009B2342">
        <w:rPr>
          <w:rFonts w:eastAsia="宋体"/>
          <w:iCs/>
          <w:color w:val="000000"/>
          <w:sz w:val="18"/>
          <w:szCs w:val="18"/>
        </w:rPr>
        <w:t>1</w:t>
      </w:r>
      <w:r w:rsidRPr="009B2342">
        <w:rPr>
          <w:rFonts w:eastAsia="宋体"/>
          <w:iCs/>
          <w:color w:val="000000"/>
          <w:sz w:val="18"/>
          <w:szCs w:val="18"/>
        </w:rPr>
        <w:t>和</w:t>
      </w:r>
      <w:r w:rsidRPr="009B2342">
        <w:rPr>
          <w:rFonts w:eastAsia="宋体"/>
          <w:iCs/>
          <w:color w:val="000000"/>
          <w:sz w:val="18"/>
          <w:szCs w:val="18"/>
        </w:rPr>
        <w:t>2</w:t>
      </w:r>
      <w:r w:rsidRPr="009B2342">
        <w:rPr>
          <w:rFonts w:eastAsia="宋体"/>
          <w:iCs/>
          <w:color w:val="000000"/>
          <w:sz w:val="18"/>
          <w:szCs w:val="18"/>
        </w:rPr>
        <w:t>。</w:t>
      </w:r>
    </w:p>
    <w:p w:rsidR="00162229" w:rsidRPr="00B75742" w:rsidRDefault="00B75742" w:rsidP="00B75742">
      <w:pPr>
        <w:pStyle w:val="2"/>
        <w:rPr>
          <w:rFonts w:eastAsia="宋体"/>
        </w:rPr>
      </w:pPr>
      <w:r>
        <w:rPr>
          <w:rFonts w:eastAsia="宋体" w:hint="eastAsia"/>
        </w:rPr>
        <w:t>三、</w:t>
      </w:r>
      <w:r w:rsidR="00162229" w:rsidRPr="00B75742">
        <w:rPr>
          <w:rFonts w:eastAsia="宋体" w:hint="eastAsia"/>
        </w:rPr>
        <w:t>实验</w:t>
      </w:r>
    </w:p>
    <w:p w:rsidR="00162229" w:rsidRPr="009B2342" w:rsidRDefault="00162229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在本节中，我们首先评估提出的易分错样本挖掘策略的有效性。然后我们将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器和对准与</w:t>
      </w:r>
      <w:r w:rsidR="00981010" w:rsidRPr="009B2342">
        <w:rPr>
          <w:szCs w:val="22"/>
        </w:rPr>
        <w:t>Face Detection Data Set and Benchmark</w:t>
      </w:r>
      <w:r w:rsidR="00981010" w:rsidRPr="009B2342">
        <w:rPr>
          <w:sz w:val="20"/>
          <w:szCs w:val="20"/>
        </w:rPr>
        <w:t>(</w:t>
      </w:r>
      <w:r w:rsidRPr="009B2342">
        <w:rPr>
          <w:rFonts w:eastAsia="宋体"/>
        </w:rPr>
        <w:t>FDDB</w:t>
      </w:r>
      <w:r w:rsidR="00981010" w:rsidRPr="009B2342">
        <w:rPr>
          <w:rFonts w:eastAsia="宋体"/>
        </w:rPr>
        <w:t>)</w:t>
      </w:r>
      <w:r w:rsidRPr="009B2342">
        <w:rPr>
          <w:rFonts w:eastAsia="宋体"/>
        </w:rPr>
        <w:t>[25]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WIDER FACE [24]</w:t>
      </w:r>
      <w:r w:rsidR="00D21ED9">
        <w:rPr>
          <w:rFonts w:eastAsia="宋体"/>
        </w:rPr>
        <w:t>和</w:t>
      </w:r>
      <w:r w:rsidR="00981010" w:rsidRPr="009B2342">
        <w:rPr>
          <w:szCs w:val="22"/>
        </w:rPr>
        <w:t>Annotated Facial Landmarks</w:t>
      </w:r>
      <w:r w:rsidRPr="009B2342">
        <w:rPr>
          <w:rFonts w:eastAsia="宋体"/>
        </w:rPr>
        <w:t>（</w:t>
      </w:r>
      <w:r w:rsidRPr="009B2342">
        <w:rPr>
          <w:rFonts w:eastAsia="宋体"/>
        </w:rPr>
        <w:t>AFLW</w:t>
      </w:r>
      <w:r w:rsidR="00D21ED9">
        <w:rPr>
          <w:rFonts w:eastAsia="宋体"/>
        </w:rPr>
        <w:t>）</w:t>
      </w:r>
      <w:r w:rsidRPr="009B2342">
        <w:rPr>
          <w:rFonts w:eastAsia="宋体"/>
        </w:rPr>
        <w:t>中的最先进的方法进行比较</w:t>
      </w:r>
      <w:r w:rsidRPr="009B2342">
        <w:rPr>
          <w:rFonts w:eastAsia="宋体"/>
        </w:rPr>
        <w:t>[ 8]</w:t>
      </w:r>
      <w:r w:rsidRPr="009B2342">
        <w:rPr>
          <w:rFonts w:eastAsia="宋体"/>
        </w:rPr>
        <w:t>。</w:t>
      </w:r>
      <w:r w:rsidRPr="009B2342">
        <w:rPr>
          <w:rFonts w:eastAsia="宋体"/>
        </w:rPr>
        <w:t xml:space="preserve"> FDDB</w:t>
      </w:r>
      <w:r w:rsidRPr="009B2342">
        <w:rPr>
          <w:rFonts w:eastAsia="宋体"/>
        </w:rPr>
        <w:t>数据集包含</w:t>
      </w:r>
      <w:r w:rsidRPr="009B2342">
        <w:rPr>
          <w:rFonts w:eastAsia="宋体"/>
        </w:rPr>
        <w:t>5,171</w:t>
      </w:r>
      <w:r w:rsidRPr="009B2342">
        <w:rPr>
          <w:rFonts w:eastAsia="宋体"/>
        </w:rPr>
        <w:t>个人脸的</w:t>
      </w:r>
      <w:r w:rsidR="00D21ED9">
        <w:rPr>
          <w:rFonts w:eastAsia="宋体" w:hint="eastAsia"/>
        </w:rPr>
        <w:t>注解</w:t>
      </w:r>
      <w:r w:rsidRPr="009B2342">
        <w:rPr>
          <w:rFonts w:eastAsia="宋体"/>
        </w:rPr>
        <w:t>，包含在</w:t>
      </w:r>
      <w:r w:rsidRPr="009B2342">
        <w:rPr>
          <w:rFonts w:eastAsia="宋体"/>
        </w:rPr>
        <w:t>2,845</w:t>
      </w:r>
      <w:r w:rsidRPr="009B2342">
        <w:rPr>
          <w:rFonts w:eastAsia="宋体"/>
        </w:rPr>
        <w:t>个图像的集合中。</w:t>
      </w:r>
      <w:r w:rsidRPr="009B2342">
        <w:rPr>
          <w:rFonts w:eastAsia="宋体"/>
        </w:rPr>
        <w:t>WIDER FACE</w:t>
      </w:r>
      <w:r w:rsidRPr="009B2342">
        <w:rPr>
          <w:rFonts w:eastAsia="宋体"/>
        </w:rPr>
        <w:t>数据</w:t>
      </w:r>
      <w:proofErr w:type="gramStart"/>
      <w:r w:rsidRPr="009B2342">
        <w:rPr>
          <w:rFonts w:eastAsia="宋体"/>
        </w:rPr>
        <w:t>集包括</w:t>
      </w:r>
      <w:proofErr w:type="gramEnd"/>
      <w:r w:rsidRPr="009B2342">
        <w:rPr>
          <w:rFonts w:eastAsia="宋体"/>
        </w:rPr>
        <w:t>32,203</w:t>
      </w:r>
      <w:r w:rsidRPr="009B2342">
        <w:rPr>
          <w:rFonts w:eastAsia="宋体"/>
        </w:rPr>
        <w:t>个图像中的</w:t>
      </w:r>
      <w:r w:rsidRPr="009B2342">
        <w:rPr>
          <w:rFonts w:eastAsia="宋体"/>
        </w:rPr>
        <w:t>393,703</w:t>
      </w:r>
      <w:r w:rsidRPr="009B2342">
        <w:rPr>
          <w:rFonts w:eastAsia="宋体"/>
        </w:rPr>
        <w:t>个标记的面部</w:t>
      </w:r>
      <w:r w:rsidR="007C1DF9">
        <w:rPr>
          <w:rFonts w:eastAsia="宋体"/>
        </w:rPr>
        <w:t>边框</w:t>
      </w:r>
      <w:r w:rsidRPr="009B2342">
        <w:rPr>
          <w:rFonts w:eastAsia="宋体"/>
        </w:rPr>
        <w:t>，其中</w:t>
      </w:r>
      <w:r w:rsidRPr="009B2342">
        <w:rPr>
          <w:rFonts w:eastAsia="宋体"/>
        </w:rPr>
        <w:t>50</w:t>
      </w:r>
      <w:r w:rsidRPr="009B2342">
        <w:rPr>
          <w:rFonts w:eastAsia="宋体"/>
        </w:rPr>
        <w:t>％用于测试（根据图像的难度划分为三个子集），</w:t>
      </w:r>
      <w:r w:rsidRPr="009B2342">
        <w:rPr>
          <w:rFonts w:eastAsia="宋体"/>
        </w:rPr>
        <w:t>40</w:t>
      </w:r>
      <w:r w:rsidRPr="009B2342">
        <w:rPr>
          <w:rFonts w:eastAsia="宋体"/>
        </w:rPr>
        <w:t>％用于训练，剩余的用于验证</w:t>
      </w:r>
      <w:r w:rsidRPr="009B2342">
        <w:rPr>
          <w:rFonts w:eastAsia="宋体"/>
        </w:rPr>
        <w:t>.AFLW</w:t>
      </w:r>
      <w:r w:rsidRPr="009B2342">
        <w:rPr>
          <w:rFonts w:eastAsia="宋体"/>
        </w:rPr>
        <w:t>包含面部陆标注释</w:t>
      </w:r>
      <w:r w:rsidRPr="009B2342">
        <w:rPr>
          <w:rFonts w:eastAsia="宋体"/>
        </w:rPr>
        <w:t xml:space="preserve"> 24,386</w:t>
      </w:r>
      <w:r w:rsidRPr="009B2342">
        <w:rPr>
          <w:rFonts w:eastAsia="宋体"/>
        </w:rPr>
        <w:t>个</w:t>
      </w:r>
      <w:r w:rsidR="00981010" w:rsidRPr="009B2342">
        <w:rPr>
          <w:rFonts w:eastAsia="宋体"/>
        </w:rPr>
        <w:t>人脸</w:t>
      </w:r>
      <w:r w:rsidRPr="009B2342">
        <w:rPr>
          <w:rFonts w:eastAsia="宋体"/>
        </w:rPr>
        <w:t>，我们使用与</w:t>
      </w:r>
      <w:r w:rsidRPr="009B2342">
        <w:rPr>
          <w:rFonts w:eastAsia="宋体"/>
        </w:rPr>
        <w:t>[22]</w:t>
      </w:r>
      <w:r w:rsidRPr="009B2342">
        <w:rPr>
          <w:rFonts w:eastAsia="宋体"/>
        </w:rPr>
        <w:t>相同的测试子集。最后，我们评估我们的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器的计算效率。</w:t>
      </w:r>
    </w:p>
    <w:p w:rsidR="00981010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 w:rsidR="00981010" w:rsidRPr="009B2342">
        <w:rPr>
          <w:rFonts w:eastAsia="宋体"/>
        </w:rPr>
        <w:t>训练数据</w:t>
      </w:r>
    </w:p>
    <w:p w:rsidR="00981010" w:rsidRPr="009B2342" w:rsidRDefault="00981010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由于我们联合执行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和对准，这里在我们的训练过程中使用四种不同类型的数据注释：</w:t>
      </w:r>
    </w:p>
    <w:p w:rsidR="00981010" w:rsidRPr="009B2342" w:rsidRDefault="003D6229" w:rsidP="00B75742">
      <w:pPr>
        <w:ind w:firstLine="480"/>
        <w:rPr>
          <w:rFonts w:eastAsia="宋体"/>
        </w:rPr>
      </w:pPr>
      <w:proofErr w:type="spellStart"/>
      <w:r w:rsidRPr="009B2342">
        <w:rPr>
          <w:rFonts w:eastAsia="宋体"/>
        </w:rPr>
        <w:t>Negativies</w:t>
      </w:r>
      <w:proofErr w:type="spellEnd"/>
      <w:r w:rsidR="00981010" w:rsidRPr="009B2342">
        <w:rPr>
          <w:rFonts w:eastAsia="宋体"/>
        </w:rPr>
        <w:t>：重叠度（</w:t>
      </w:r>
      <w:proofErr w:type="spellStart"/>
      <w:r w:rsidR="00981010" w:rsidRPr="009B2342">
        <w:rPr>
          <w:rFonts w:eastAsia="宋体"/>
        </w:rPr>
        <w:t>IoU</w:t>
      </w:r>
      <w:proofErr w:type="spellEnd"/>
      <w:r w:rsidR="00981010" w:rsidRPr="009B2342">
        <w:rPr>
          <w:rFonts w:eastAsia="宋体"/>
        </w:rPr>
        <w:t>）比率小于</w:t>
      </w:r>
      <w:r w:rsidR="00981010" w:rsidRPr="009B2342">
        <w:rPr>
          <w:rFonts w:eastAsia="宋体"/>
        </w:rPr>
        <w:t>0.3</w:t>
      </w:r>
      <w:r w:rsidRPr="009B2342">
        <w:rPr>
          <w:rFonts w:eastAsia="宋体"/>
        </w:rPr>
        <w:t>的任何</w:t>
      </w:r>
      <w:r w:rsidR="00981010" w:rsidRPr="009B2342">
        <w:rPr>
          <w:rFonts w:eastAsia="宋体"/>
        </w:rPr>
        <w:t>真实</w:t>
      </w:r>
      <w:r w:rsidRPr="009B2342">
        <w:rPr>
          <w:rFonts w:eastAsia="宋体"/>
        </w:rPr>
        <w:t>人脸；</w:t>
      </w:r>
    </w:p>
    <w:p w:rsidR="00981010" w:rsidRPr="009B2342" w:rsidRDefault="00981010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P</w:t>
      </w:r>
      <w:r w:rsidR="003D6229" w:rsidRPr="009B2342">
        <w:rPr>
          <w:rFonts w:eastAsia="宋体"/>
        </w:rPr>
        <w:t>ositives</w:t>
      </w:r>
      <w:r w:rsidRPr="009B2342">
        <w:rPr>
          <w:rFonts w:eastAsia="宋体"/>
        </w:rPr>
        <w:t>：</w:t>
      </w:r>
      <w:proofErr w:type="spellStart"/>
      <w:r w:rsidRPr="009B2342">
        <w:rPr>
          <w:rFonts w:eastAsia="宋体"/>
        </w:rPr>
        <w:t>IoU</w:t>
      </w:r>
      <w:proofErr w:type="spellEnd"/>
      <w:r w:rsidRPr="009B2342">
        <w:rPr>
          <w:rFonts w:eastAsia="宋体"/>
        </w:rPr>
        <w:t>大于</w:t>
      </w:r>
      <w:r w:rsidRPr="009B2342">
        <w:rPr>
          <w:rFonts w:eastAsia="宋体"/>
        </w:rPr>
        <w:t>0.65</w:t>
      </w:r>
      <w:r w:rsidR="003D6229" w:rsidRPr="009B2342">
        <w:rPr>
          <w:rFonts w:eastAsia="宋体"/>
        </w:rPr>
        <w:t>的</w:t>
      </w:r>
      <w:r w:rsidRPr="009B2342">
        <w:rPr>
          <w:rFonts w:eastAsia="宋体"/>
        </w:rPr>
        <w:t>真实</w:t>
      </w:r>
      <w:r w:rsidR="003D6229" w:rsidRPr="009B2342">
        <w:rPr>
          <w:rFonts w:eastAsia="宋体"/>
        </w:rPr>
        <w:t>人脸；</w:t>
      </w:r>
    </w:p>
    <w:p w:rsidR="003D6229" w:rsidRPr="009B2342" w:rsidRDefault="003D6229" w:rsidP="00B75742">
      <w:pPr>
        <w:ind w:firstLine="480"/>
        <w:rPr>
          <w:rFonts w:eastAsia="宋体"/>
        </w:rPr>
      </w:pPr>
      <w:bookmarkStart w:id="19" w:name="OLE_LINK19"/>
      <w:bookmarkStart w:id="20" w:name="OLE_LINK20"/>
      <w:r w:rsidRPr="009B2342">
        <w:rPr>
          <w:rFonts w:eastAsia="宋体"/>
        </w:rPr>
        <w:t>Part faces</w:t>
      </w:r>
      <w:bookmarkEnd w:id="19"/>
      <w:bookmarkEnd w:id="20"/>
      <w:r w:rsidRPr="009B2342">
        <w:rPr>
          <w:rFonts w:eastAsia="宋体"/>
        </w:rPr>
        <w:t>：</w:t>
      </w:r>
      <w:proofErr w:type="spellStart"/>
      <w:r w:rsidRPr="009B2342">
        <w:rPr>
          <w:rFonts w:eastAsia="宋体"/>
        </w:rPr>
        <w:t>IoU</w:t>
      </w:r>
      <w:proofErr w:type="spellEnd"/>
      <w:r w:rsidRPr="009B2342">
        <w:rPr>
          <w:rFonts w:eastAsia="宋体"/>
        </w:rPr>
        <w:t>在</w:t>
      </w:r>
      <w:r w:rsidRPr="009B2342">
        <w:rPr>
          <w:rFonts w:eastAsia="宋体"/>
        </w:rPr>
        <w:t>0.4</w:t>
      </w:r>
      <w:r w:rsidRPr="009B2342">
        <w:rPr>
          <w:rFonts w:eastAsia="宋体"/>
        </w:rPr>
        <w:t>到</w:t>
      </w:r>
      <w:r w:rsidRPr="009B2342">
        <w:rPr>
          <w:rFonts w:eastAsia="宋体"/>
        </w:rPr>
        <w:t>0.65</w:t>
      </w:r>
      <w:r w:rsidRPr="009B2342">
        <w:rPr>
          <w:rFonts w:eastAsia="宋体"/>
        </w:rPr>
        <w:t>之间的真实人脸；</w:t>
      </w:r>
    </w:p>
    <w:p w:rsidR="003D6229" w:rsidRPr="009B2342" w:rsidRDefault="003D6229" w:rsidP="00B75742">
      <w:pPr>
        <w:ind w:firstLine="480"/>
        <w:rPr>
          <w:rFonts w:eastAsia="宋体"/>
        </w:rPr>
      </w:pPr>
      <w:bookmarkStart w:id="21" w:name="OLE_LINK17"/>
      <w:bookmarkStart w:id="22" w:name="OLE_LINK18"/>
      <w:r w:rsidRPr="009B2342">
        <w:rPr>
          <w:rFonts w:eastAsia="宋体"/>
        </w:rPr>
        <w:t>Landmark faces</w:t>
      </w:r>
      <w:bookmarkEnd w:id="21"/>
      <w:bookmarkEnd w:id="22"/>
      <w:r w:rsidRPr="009B2342">
        <w:rPr>
          <w:rFonts w:eastAsia="宋体"/>
        </w:rPr>
        <w:t>：标记</w:t>
      </w:r>
      <w:r w:rsidRPr="009B2342">
        <w:rPr>
          <w:rFonts w:eastAsia="宋体"/>
        </w:rPr>
        <w:t>5</w:t>
      </w:r>
      <w:r w:rsidRPr="009B2342">
        <w:rPr>
          <w:rFonts w:eastAsia="宋体"/>
        </w:rPr>
        <w:t>个地标位置的人脸；</w:t>
      </w:r>
    </w:p>
    <w:p w:rsidR="003D6229" w:rsidRPr="009B2342" w:rsidRDefault="00D52D03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Part faces</w:t>
      </w:r>
      <w:r w:rsidR="003D6229" w:rsidRPr="009B2342">
        <w:rPr>
          <w:rFonts w:eastAsia="宋体"/>
        </w:rPr>
        <w:t>和</w:t>
      </w:r>
      <w:proofErr w:type="spellStart"/>
      <w:r w:rsidRPr="009B2342">
        <w:rPr>
          <w:rFonts w:eastAsia="宋体"/>
        </w:rPr>
        <w:t>Negativies</w:t>
      </w:r>
      <w:proofErr w:type="spellEnd"/>
      <w:r w:rsidR="003D6229" w:rsidRPr="009B2342">
        <w:rPr>
          <w:rFonts w:eastAsia="宋体"/>
        </w:rPr>
        <w:t>之间存在不清楚的差异，并且不同</w:t>
      </w:r>
      <w:r w:rsidRPr="009B2342">
        <w:rPr>
          <w:rFonts w:eastAsia="宋体"/>
        </w:rPr>
        <w:t>人脸</w:t>
      </w:r>
      <w:r w:rsidR="00D21ED9">
        <w:rPr>
          <w:rFonts w:eastAsia="宋体" w:hint="eastAsia"/>
        </w:rPr>
        <w:t>注解</w:t>
      </w:r>
      <w:r w:rsidR="003D6229" w:rsidRPr="009B2342">
        <w:rPr>
          <w:rFonts w:eastAsia="宋体"/>
        </w:rPr>
        <w:t>之间存在差异。因此，我们选择</w:t>
      </w:r>
      <w:r w:rsidR="003D6229" w:rsidRPr="009B2342">
        <w:rPr>
          <w:rFonts w:eastAsia="宋体"/>
        </w:rPr>
        <w:t>0.3</w:t>
      </w:r>
      <w:r w:rsidR="003D6229" w:rsidRPr="009B2342">
        <w:rPr>
          <w:rFonts w:eastAsia="宋体"/>
        </w:rPr>
        <w:t>到</w:t>
      </w:r>
      <w:r w:rsidR="003D6229" w:rsidRPr="009B2342">
        <w:rPr>
          <w:rFonts w:eastAsia="宋体"/>
        </w:rPr>
        <w:t>0.4</w:t>
      </w:r>
      <w:r w:rsidR="003D6229" w:rsidRPr="009B2342">
        <w:rPr>
          <w:rFonts w:eastAsia="宋体"/>
        </w:rPr>
        <w:t>之间的</w:t>
      </w:r>
      <w:proofErr w:type="spellStart"/>
      <w:r w:rsidR="003D6229" w:rsidRPr="009B2342">
        <w:rPr>
          <w:rFonts w:eastAsia="宋体"/>
        </w:rPr>
        <w:t>IoU</w:t>
      </w:r>
      <w:proofErr w:type="spellEnd"/>
      <w:r w:rsidRPr="009B2342">
        <w:rPr>
          <w:rFonts w:eastAsia="宋体"/>
        </w:rPr>
        <w:t>区域</w:t>
      </w:r>
      <w:r w:rsidR="003D6229" w:rsidRPr="009B2342">
        <w:rPr>
          <w:rFonts w:eastAsia="宋体"/>
        </w:rPr>
        <w:t>。</w:t>
      </w:r>
      <w:r w:rsidR="003D6229" w:rsidRPr="009B2342">
        <w:rPr>
          <w:rFonts w:eastAsia="宋体"/>
        </w:rPr>
        <w:t xml:space="preserve"> </w:t>
      </w:r>
      <w:r w:rsidRPr="009B2342">
        <w:rPr>
          <w:rFonts w:eastAsia="宋体"/>
        </w:rPr>
        <w:t>Positives</w:t>
      </w:r>
      <w:r w:rsidR="003D6229" w:rsidRPr="009B2342">
        <w:rPr>
          <w:rFonts w:eastAsia="宋体"/>
        </w:rPr>
        <w:t>和</w:t>
      </w:r>
      <w:proofErr w:type="spellStart"/>
      <w:r w:rsidRPr="009B2342">
        <w:rPr>
          <w:rFonts w:eastAsia="宋体"/>
        </w:rPr>
        <w:t>Negativies</w:t>
      </w:r>
      <w:proofErr w:type="spellEnd"/>
      <w:r w:rsidR="003D6229" w:rsidRPr="009B2342">
        <w:rPr>
          <w:rFonts w:eastAsia="宋体"/>
        </w:rPr>
        <w:t>用于</w:t>
      </w:r>
      <w:r w:rsidR="00D21ED9">
        <w:rPr>
          <w:rFonts w:eastAsia="宋体" w:hint="eastAsia"/>
        </w:rPr>
        <w:t>人脸</w:t>
      </w:r>
      <w:r w:rsidR="003D6229" w:rsidRPr="009B2342">
        <w:rPr>
          <w:rFonts w:eastAsia="宋体"/>
        </w:rPr>
        <w:t>分类任务，</w:t>
      </w:r>
      <w:r w:rsidRPr="009B2342">
        <w:rPr>
          <w:rFonts w:eastAsia="宋体"/>
        </w:rPr>
        <w:t>Positives</w:t>
      </w:r>
      <w:r w:rsidR="003D6229" w:rsidRPr="009B2342">
        <w:rPr>
          <w:rFonts w:eastAsia="宋体"/>
        </w:rPr>
        <w:t>和</w:t>
      </w:r>
      <w:r w:rsidRPr="009B2342">
        <w:rPr>
          <w:rFonts w:eastAsia="宋体"/>
        </w:rPr>
        <w:t>Part faces</w:t>
      </w:r>
      <w:r w:rsidRPr="009B2342">
        <w:rPr>
          <w:rFonts w:eastAsia="宋体"/>
        </w:rPr>
        <w:t>用于边</w:t>
      </w:r>
      <w:r w:rsidR="003D6229" w:rsidRPr="009B2342">
        <w:rPr>
          <w:rFonts w:eastAsia="宋体"/>
        </w:rPr>
        <w:t>框回归，</w:t>
      </w:r>
      <w:r w:rsidRPr="009B2342">
        <w:rPr>
          <w:rFonts w:eastAsia="宋体"/>
        </w:rPr>
        <w:t>Landmark faces</w:t>
      </w:r>
      <w:r w:rsidR="003D6229" w:rsidRPr="009B2342">
        <w:rPr>
          <w:rFonts w:eastAsia="宋体"/>
        </w:rPr>
        <w:t>用于</w:t>
      </w:r>
      <w:r w:rsidRPr="009B2342">
        <w:rPr>
          <w:rFonts w:eastAsia="宋体"/>
        </w:rPr>
        <w:t>人脸地</w:t>
      </w:r>
      <w:r w:rsidRPr="009B2342">
        <w:rPr>
          <w:rFonts w:eastAsia="宋体"/>
        </w:rPr>
        <w:lastRenderedPageBreak/>
        <w:t>标</w:t>
      </w:r>
      <w:r w:rsidR="003D6229" w:rsidRPr="009B2342">
        <w:rPr>
          <w:rFonts w:eastAsia="宋体"/>
        </w:rPr>
        <w:t>定位。总训练数据由</w:t>
      </w:r>
      <w:r w:rsidR="003D6229" w:rsidRPr="009B2342">
        <w:rPr>
          <w:rFonts w:eastAsia="宋体"/>
        </w:rPr>
        <w:t>3</w:t>
      </w:r>
      <w:r w:rsidR="003D6229" w:rsidRPr="009B2342">
        <w:rPr>
          <w:rFonts w:eastAsia="宋体"/>
        </w:rPr>
        <w:t>：</w:t>
      </w:r>
      <w:r w:rsidR="003D6229" w:rsidRPr="009B2342">
        <w:rPr>
          <w:rFonts w:eastAsia="宋体"/>
        </w:rPr>
        <w:t>1</w:t>
      </w:r>
      <w:r w:rsidR="003D6229" w:rsidRPr="009B2342">
        <w:rPr>
          <w:rFonts w:eastAsia="宋体"/>
        </w:rPr>
        <w:t>：</w:t>
      </w:r>
      <w:r w:rsidR="003D6229" w:rsidRPr="009B2342">
        <w:rPr>
          <w:rFonts w:eastAsia="宋体"/>
        </w:rPr>
        <w:t>1</w:t>
      </w:r>
      <w:r w:rsidR="003D6229" w:rsidRPr="009B2342">
        <w:rPr>
          <w:rFonts w:eastAsia="宋体"/>
        </w:rPr>
        <w:t>：</w:t>
      </w:r>
      <w:r w:rsidR="003D6229" w:rsidRPr="009B2342">
        <w:rPr>
          <w:rFonts w:eastAsia="宋体"/>
        </w:rPr>
        <w:t>2</w:t>
      </w:r>
      <w:r w:rsidR="003D6229" w:rsidRPr="009B2342">
        <w:rPr>
          <w:rFonts w:eastAsia="宋体"/>
        </w:rPr>
        <w:t>（</w:t>
      </w:r>
      <w:proofErr w:type="spellStart"/>
      <w:r w:rsidRPr="009B2342">
        <w:rPr>
          <w:rFonts w:eastAsia="宋体"/>
        </w:rPr>
        <w:t>Negativies</w:t>
      </w:r>
      <w:proofErr w:type="spellEnd"/>
      <w:r w:rsidRPr="009B2342">
        <w:rPr>
          <w:rFonts w:eastAsia="宋体"/>
        </w:rPr>
        <w:t xml:space="preserve"> </w:t>
      </w:r>
      <w:r w:rsidR="003D6229" w:rsidRPr="009B2342">
        <w:rPr>
          <w:rFonts w:eastAsia="宋体"/>
        </w:rPr>
        <w:t>/</w:t>
      </w:r>
      <w:r w:rsidRPr="009B2342">
        <w:rPr>
          <w:rFonts w:eastAsia="宋体"/>
        </w:rPr>
        <w:t>Positives</w:t>
      </w:r>
      <w:r w:rsidR="003D6229" w:rsidRPr="009B2342">
        <w:rPr>
          <w:rFonts w:eastAsia="宋体"/>
        </w:rPr>
        <w:t>/</w:t>
      </w:r>
      <w:r w:rsidRPr="009B2342">
        <w:rPr>
          <w:rFonts w:eastAsia="宋体"/>
        </w:rPr>
        <w:t xml:space="preserve"> Part faces/ Landmark faces</w:t>
      </w:r>
      <w:r w:rsidR="003D6229" w:rsidRPr="009B2342">
        <w:rPr>
          <w:rFonts w:eastAsia="宋体"/>
        </w:rPr>
        <w:t>）数据组成。每个网络的训练数据收集描述如下：</w:t>
      </w:r>
    </w:p>
    <w:p w:rsidR="00D52D03" w:rsidRPr="009B2342" w:rsidRDefault="00D52D03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1</w:t>
      </w:r>
      <w:r w:rsidRPr="009B2342">
        <w:rPr>
          <w:rFonts w:eastAsia="宋体"/>
        </w:rPr>
        <w:t>）</w:t>
      </w:r>
      <w:r w:rsidRPr="009B2342">
        <w:rPr>
          <w:rFonts w:eastAsia="宋体"/>
        </w:rPr>
        <w:t>P-Net</w:t>
      </w:r>
      <w:r w:rsidRPr="009B2342">
        <w:rPr>
          <w:rFonts w:eastAsia="宋体"/>
        </w:rPr>
        <w:t>：我们从</w:t>
      </w:r>
      <w:r w:rsidRPr="009B2342">
        <w:rPr>
          <w:rFonts w:eastAsia="宋体"/>
        </w:rPr>
        <w:t>WIDER FACE [24]</w:t>
      </w:r>
      <w:r w:rsidRPr="009B2342">
        <w:rPr>
          <w:rFonts w:eastAsia="宋体"/>
        </w:rPr>
        <w:t>中随机抽取几个</w:t>
      </w:r>
      <w:r w:rsidR="00D21ED9">
        <w:rPr>
          <w:rFonts w:eastAsia="宋体" w:hint="eastAsia"/>
        </w:rPr>
        <w:t>数据包</w:t>
      </w:r>
      <w:r w:rsidRPr="009B2342">
        <w:rPr>
          <w:rFonts w:eastAsia="宋体"/>
        </w:rPr>
        <w:t>以收集</w:t>
      </w:r>
      <w:bookmarkStart w:id="23" w:name="OLE_LINK21"/>
      <w:bookmarkStart w:id="24" w:name="OLE_LINK22"/>
      <w:r w:rsidRPr="009B2342">
        <w:rPr>
          <w:rFonts w:eastAsia="宋体"/>
        </w:rPr>
        <w:t>Positives</w:t>
      </w:r>
      <w:r w:rsidRPr="009B2342">
        <w:rPr>
          <w:rFonts w:eastAsia="宋体"/>
        </w:rPr>
        <w:t>，</w:t>
      </w:r>
      <w:proofErr w:type="spellStart"/>
      <w:r w:rsidRPr="009B2342">
        <w:rPr>
          <w:rFonts w:eastAsia="宋体"/>
        </w:rPr>
        <w:t>Negativies</w:t>
      </w:r>
      <w:proofErr w:type="spellEnd"/>
      <w:r w:rsidRPr="009B2342">
        <w:rPr>
          <w:rFonts w:eastAsia="宋体"/>
        </w:rPr>
        <w:t>和</w:t>
      </w:r>
      <w:r w:rsidRPr="009B2342">
        <w:rPr>
          <w:rFonts w:eastAsia="宋体"/>
        </w:rPr>
        <w:t>Part faces</w:t>
      </w:r>
      <w:bookmarkEnd w:id="23"/>
      <w:bookmarkEnd w:id="24"/>
      <w:r w:rsidRPr="009B2342">
        <w:rPr>
          <w:rFonts w:eastAsia="宋体"/>
        </w:rPr>
        <w:t>。然后，我们从</w:t>
      </w:r>
      <w:proofErr w:type="spellStart"/>
      <w:r w:rsidRPr="009B2342">
        <w:rPr>
          <w:rFonts w:eastAsia="宋体"/>
        </w:rPr>
        <w:t>CelebA</w:t>
      </w:r>
      <w:proofErr w:type="spellEnd"/>
      <w:r w:rsidRPr="009B2342">
        <w:rPr>
          <w:rFonts w:eastAsia="宋体"/>
        </w:rPr>
        <w:t xml:space="preserve"> [23]</w:t>
      </w:r>
      <w:r w:rsidRPr="009B2342">
        <w:rPr>
          <w:rFonts w:eastAsia="宋体"/>
        </w:rPr>
        <w:t>裁剪面孔作为地标面孔。</w:t>
      </w:r>
    </w:p>
    <w:p w:rsidR="00D52D03" w:rsidRPr="009B2342" w:rsidRDefault="00D52D03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2</w:t>
      </w:r>
      <w:r w:rsidRPr="009B2342">
        <w:rPr>
          <w:rFonts w:eastAsia="宋体"/>
        </w:rPr>
        <w:t>）</w:t>
      </w:r>
      <w:r w:rsidRPr="009B2342">
        <w:rPr>
          <w:rFonts w:eastAsia="宋体"/>
        </w:rPr>
        <w:t>R-Net</w:t>
      </w:r>
      <w:r w:rsidRPr="009B2342">
        <w:rPr>
          <w:rFonts w:eastAsia="宋体"/>
        </w:rPr>
        <w:t>：我们框架的第一阶段来检测来自</w:t>
      </w:r>
      <w:r w:rsidRPr="009B2342">
        <w:rPr>
          <w:rFonts w:eastAsia="宋体"/>
        </w:rPr>
        <w:t>WIDER FACE [24]</w:t>
      </w:r>
      <w:r w:rsidRPr="009B2342">
        <w:rPr>
          <w:rFonts w:eastAsia="宋体"/>
        </w:rPr>
        <w:t>的面部以</w:t>
      </w:r>
      <w:r w:rsidRPr="009B2342">
        <w:rPr>
          <w:rFonts w:eastAsia="宋体"/>
        </w:rPr>
        <w:t>Positives</w:t>
      </w:r>
      <w:r w:rsidRPr="009B2342">
        <w:rPr>
          <w:rFonts w:eastAsia="宋体"/>
        </w:rPr>
        <w:t>，</w:t>
      </w:r>
      <w:proofErr w:type="spellStart"/>
      <w:r w:rsidRPr="009B2342">
        <w:rPr>
          <w:rFonts w:eastAsia="宋体"/>
        </w:rPr>
        <w:t>Negativies</w:t>
      </w:r>
      <w:proofErr w:type="spellEnd"/>
      <w:r w:rsidRPr="009B2342">
        <w:rPr>
          <w:rFonts w:eastAsia="宋体"/>
        </w:rPr>
        <w:t>和</w:t>
      </w:r>
      <w:r w:rsidRPr="009B2342">
        <w:rPr>
          <w:rFonts w:eastAsia="宋体"/>
        </w:rPr>
        <w:t>Part faces</w:t>
      </w:r>
      <w:r w:rsidRPr="009B2342">
        <w:rPr>
          <w:rFonts w:eastAsia="宋体"/>
        </w:rPr>
        <w:t>，而从</w:t>
      </w:r>
      <w:proofErr w:type="spellStart"/>
      <w:r w:rsidRPr="009B2342">
        <w:rPr>
          <w:rFonts w:eastAsia="宋体"/>
        </w:rPr>
        <w:t>CelebA</w:t>
      </w:r>
      <w:proofErr w:type="spellEnd"/>
      <w:r w:rsidRPr="009B2342">
        <w:rPr>
          <w:rFonts w:eastAsia="宋体"/>
        </w:rPr>
        <w:t>检测到界标面部</w:t>
      </w:r>
      <w:r w:rsidRPr="009B2342">
        <w:rPr>
          <w:rFonts w:eastAsia="宋体"/>
        </w:rPr>
        <w:t>[23]</w:t>
      </w:r>
      <w:r w:rsidRPr="009B2342">
        <w:rPr>
          <w:rFonts w:eastAsia="宋体"/>
        </w:rPr>
        <w:t>。</w:t>
      </w:r>
    </w:p>
    <w:p w:rsidR="00D52D03" w:rsidRPr="009B2342" w:rsidRDefault="00D52D03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3</w:t>
      </w:r>
      <w:r w:rsidRPr="009B2342">
        <w:rPr>
          <w:rFonts w:eastAsia="宋体"/>
        </w:rPr>
        <w:t>）</w:t>
      </w:r>
      <w:r w:rsidRPr="009B2342">
        <w:rPr>
          <w:rFonts w:eastAsia="宋体"/>
        </w:rPr>
        <w:t>O-Net</w:t>
      </w:r>
      <w:r w:rsidRPr="009B2342">
        <w:rPr>
          <w:rFonts w:eastAsia="宋体"/>
        </w:rPr>
        <w:t>：类似于</w:t>
      </w:r>
      <w:r w:rsidRPr="009B2342">
        <w:rPr>
          <w:rFonts w:eastAsia="宋体"/>
        </w:rPr>
        <w:t>R-Net</w:t>
      </w:r>
      <w:r w:rsidRPr="009B2342">
        <w:rPr>
          <w:rFonts w:eastAsia="宋体"/>
        </w:rPr>
        <w:t>收集数据，使用我们的框架的前两个阶段来检测人脸和收集数据。</w:t>
      </w:r>
    </w:p>
    <w:p w:rsidR="00D52D03" w:rsidRPr="00B75742" w:rsidRDefault="00D52D03" w:rsidP="00B75742">
      <w:pPr>
        <w:pStyle w:val="3"/>
        <w:rPr>
          <w:rFonts w:eastAsia="宋体"/>
        </w:rPr>
      </w:pPr>
      <w:r w:rsidRPr="00B75742">
        <w:rPr>
          <w:rFonts w:eastAsia="宋体" w:hint="eastAsia"/>
        </w:rPr>
        <w:t>2</w:t>
      </w:r>
      <w:r w:rsidRPr="00B75742">
        <w:rPr>
          <w:rFonts w:eastAsia="宋体" w:hint="eastAsia"/>
        </w:rPr>
        <w:t>、</w:t>
      </w:r>
      <w:r w:rsidRPr="00B75742">
        <w:rPr>
          <w:rFonts w:ascii="宋体" w:eastAsia="宋体" w:hAnsi="宋体" w:cs="宋体" w:hint="eastAsia"/>
        </w:rPr>
        <w:t>在线</w:t>
      </w:r>
      <w:r w:rsidRPr="00B75742">
        <w:rPr>
          <w:rFonts w:eastAsia="宋体" w:hint="eastAsia"/>
        </w:rPr>
        <w:t>易分错</w:t>
      </w:r>
      <w:r w:rsidRPr="00B75742">
        <w:rPr>
          <w:rFonts w:ascii="宋体" w:eastAsia="宋体" w:hAnsi="宋体" w:cs="宋体" w:hint="eastAsia"/>
        </w:rPr>
        <w:t>样本挖掘的有效性</w:t>
      </w:r>
    </w:p>
    <w:p w:rsidR="00D52D03" w:rsidRPr="009B2342" w:rsidRDefault="00D52D03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为了评估所提出的在线</w:t>
      </w:r>
      <w:r w:rsidR="00560316" w:rsidRPr="009B2342">
        <w:rPr>
          <w:rFonts w:eastAsia="宋体"/>
        </w:rPr>
        <w:t>易分错</w:t>
      </w:r>
      <w:r w:rsidRPr="009B2342">
        <w:rPr>
          <w:rFonts w:eastAsia="宋体"/>
        </w:rPr>
        <w:t>样本挖掘策略的贡献，我们训练两个</w:t>
      </w:r>
      <w:r w:rsidRPr="009B2342">
        <w:rPr>
          <w:rFonts w:eastAsia="宋体"/>
        </w:rPr>
        <w:t>P-Nets</w:t>
      </w:r>
      <w:r w:rsidRPr="009B2342">
        <w:rPr>
          <w:rFonts w:eastAsia="宋体"/>
        </w:rPr>
        <w:t>（有和没有在线</w:t>
      </w:r>
      <w:r w:rsidR="00560316" w:rsidRPr="009B2342">
        <w:rPr>
          <w:rFonts w:eastAsia="宋体"/>
        </w:rPr>
        <w:t>易错性</w:t>
      </w:r>
      <w:r w:rsidRPr="009B2342">
        <w:rPr>
          <w:rFonts w:eastAsia="宋体"/>
        </w:rPr>
        <w:t>样本挖掘），并比较它们在</w:t>
      </w:r>
      <w:r w:rsidRPr="009B2342">
        <w:rPr>
          <w:rFonts w:eastAsia="宋体"/>
        </w:rPr>
        <w:t>FDDB</w:t>
      </w:r>
      <w:r w:rsidRPr="009B2342">
        <w:rPr>
          <w:rFonts w:eastAsia="宋体"/>
        </w:rPr>
        <w:t>上的性能。图</w:t>
      </w:r>
      <w:r w:rsidRPr="009B2342">
        <w:rPr>
          <w:rFonts w:eastAsia="宋体"/>
        </w:rPr>
        <w:t>3</w:t>
      </w:r>
      <w:r w:rsidR="00560316" w:rsidRPr="009B2342">
        <w:rPr>
          <w:rFonts w:eastAsia="宋体"/>
        </w:rPr>
        <w:t>.</w:t>
      </w:r>
      <w:r w:rsidRPr="009B2342">
        <w:rPr>
          <w:rFonts w:eastAsia="宋体"/>
        </w:rPr>
        <w:t>（</w:t>
      </w:r>
      <w:r w:rsidRPr="009B2342">
        <w:rPr>
          <w:rFonts w:eastAsia="宋体"/>
        </w:rPr>
        <w:t>a</w:t>
      </w:r>
      <w:r w:rsidRPr="009B2342">
        <w:rPr>
          <w:rFonts w:eastAsia="宋体"/>
        </w:rPr>
        <w:t>）</w:t>
      </w:r>
      <w:r w:rsidR="00560316" w:rsidRPr="009B2342">
        <w:rPr>
          <w:rFonts w:eastAsia="宋体"/>
        </w:rPr>
        <w:t>表现</w:t>
      </w:r>
      <w:r w:rsidRPr="009B2342">
        <w:rPr>
          <w:rFonts w:eastAsia="宋体"/>
        </w:rPr>
        <w:t>出了来自</w:t>
      </w:r>
      <w:r w:rsidRPr="009B2342">
        <w:rPr>
          <w:rFonts w:eastAsia="宋体"/>
        </w:rPr>
        <w:t>FDDB</w:t>
      </w:r>
      <w:r w:rsidRPr="009B2342">
        <w:rPr>
          <w:rFonts w:eastAsia="宋体"/>
        </w:rPr>
        <w:t>上的两个不同</w:t>
      </w:r>
      <w:r w:rsidRPr="009B2342">
        <w:rPr>
          <w:rFonts w:eastAsia="宋体"/>
        </w:rPr>
        <w:t>P-Nets</w:t>
      </w:r>
      <w:r w:rsidRPr="009B2342">
        <w:rPr>
          <w:rFonts w:eastAsia="宋体"/>
        </w:rPr>
        <w:t>的结果。很明显，在线易错性样本挖掘是有利于提高性能。它可以使</w:t>
      </w:r>
      <w:r w:rsidRPr="009B2342">
        <w:rPr>
          <w:rFonts w:eastAsia="宋体"/>
        </w:rPr>
        <w:t>FDDB</w:t>
      </w:r>
      <w:r w:rsidRPr="009B2342">
        <w:rPr>
          <w:rFonts w:eastAsia="宋体"/>
        </w:rPr>
        <w:t>的整体性能提高</w:t>
      </w:r>
      <w:r w:rsidRPr="009B2342">
        <w:rPr>
          <w:rFonts w:eastAsia="宋体"/>
        </w:rPr>
        <w:t>1.5</w:t>
      </w:r>
      <w:r w:rsidRPr="009B2342">
        <w:rPr>
          <w:rFonts w:eastAsia="宋体"/>
        </w:rPr>
        <w:t>％。</w:t>
      </w:r>
    </w:p>
    <w:p w:rsidR="00560316" w:rsidRPr="009B2342" w:rsidRDefault="00560316" w:rsidP="009C4110">
      <w:pPr>
        <w:ind w:firstLine="48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drawing>
          <wp:inline distT="0" distB="0" distL="0" distR="0" wp14:anchorId="514D5ECC" wp14:editId="203A9E2A">
            <wp:extent cx="3909895" cy="140738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078" cy="14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6" w:rsidRPr="009B2342" w:rsidRDefault="00560316" w:rsidP="009B2342">
      <w:pPr>
        <w:ind w:firstLine="360"/>
        <w:jc w:val="both"/>
        <w:rPr>
          <w:rFonts w:eastAsia="宋体"/>
          <w:iCs/>
          <w:color w:val="000000"/>
          <w:sz w:val="18"/>
          <w:szCs w:val="18"/>
        </w:rPr>
      </w:pPr>
      <w:r w:rsidRPr="009B2342">
        <w:rPr>
          <w:rFonts w:eastAsia="宋体"/>
          <w:iCs/>
          <w:color w:val="000000"/>
          <w:sz w:val="18"/>
          <w:szCs w:val="18"/>
        </w:rPr>
        <w:t>图</w:t>
      </w:r>
      <w:r w:rsidRPr="009B2342">
        <w:rPr>
          <w:rFonts w:eastAsia="宋体"/>
          <w:iCs/>
          <w:color w:val="000000"/>
          <w:sz w:val="18"/>
          <w:szCs w:val="18"/>
        </w:rPr>
        <w:t>3.</w:t>
      </w:r>
      <w:r w:rsidRPr="009B2342">
        <w:rPr>
          <w:rFonts w:eastAsia="宋体"/>
          <w:iCs/>
          <w:color w:val="000000"/>
          <w:sz w:val="18"/>
          <w:szCs w:val="18"/>
        </w:rPr>
        <w:t>（</w:t>
      </w:r>
      <w:r w:rsidRPr="009B2342">
        <w:rPr>
          <w:rFonts w:eastAsia="宋体"/>
          <w:iCs/>
          <w:color w:val="000000"/>
          <w:sz w:val="18"/>
          <w:szCs w:val="18"/>
        </w:rPr>
        <w:t>a</w:t>
      </w:r>
      <w:r w:rsidRPr="009B2342">
        <w:rPr>
          <w:rFonts w:eastAsia="宋体"/>
          <w:iCs/>
          <w:color w:val="000000"/>
          <w:sz w:val="18"/>
          <w:szCs w:val="18"/>
        </w:rPr>
        <w:t>）具有和不具有在线易分错样本挖掘的</w:t>
      </w:r>
      <w:r w:rsidRPr="009B2342">
        <w:rPr>
          <w:rFonts w:eastAsia="宋体"/>
          <w:iCs/>
          <w:color w:val="000000"/>
          <w:sz w:val="18"/>
          <w:szCs w:val="18"/>
        </w:rPr>
        <w:t>P-Net</w:t>
      </w:r>
      <w:r w:rsidRPr="009B2342">
        <w:rPr>
          <w:rFonts w:eastAsia="宋体"/>
          <w:iCs/>
          <w:color w:val="000000"/>
          <w:sz w:val="18"/>
          <w:szCs w:val="18"/>
        </w:rPr>
        <w:t>的检测性能。（</w:t>
      </w:r>
      <w:r w:rsidRPr="009B2342">
        <w:rPr>
          <w:rFonts w:eastAsia="宋体"/>
          <w:iCs/>
          <w:color w:val="000000"/>
          <w:sz w:val="18"/>
          <w:szCs w:val="18"/>
        </w:rPr>
        <w:t>b</w:t>
      </w:r>
      <w:r w:rsidRPr="009B2342">
        <w:rPr>
          <w:rFonts w:eastAsia="宋体"/>
          <w:iCs/>
          <w:color w:val="000000"/>
          <w:sz w:val="18"/>
          <w:szCs w:val="18"/>
        </w:rPr>
        <w:t>）</w:t>
      </w:r>
      <w:r w:rsidRPr="009B2342">
        <w:rPr>
          <w:rFonts w:eastAsia="宋体"/>
          <w:iCs/>
          <w:color w:val="000000"/>
          <w:sz w:val="18"/>
          <w:szCs w:val="18"/>
        </w:rPr>
        <w:t>“JA”</w:t>
      </w:r>
      <w:r w:rsidRPr="009B2342">
        <w:rPr>
          <w:rFonts w:eastAsia="宋体"/>
          <w:iCs/>
          <w:color w:val="000000"/>
          <w:sz w:val="18"/>
          <w:szCs w:val="18"/>
        </w:rPr>
        <w:t>表示</w:t>
      </w:r>
      <w:r w:rsidRPr="009B2342">
        <w:rPr>
          <w:rFonts w:eastAsia="宋体"/>
          <w:iCs/>
          <w:color w:val="000000"/>
          <w:sz w:val="18"/>
          <w:szCs w:val="18"/>
        </w:rPr>
        <w:t>O-Net</w:t>
      </w:r>
      <w:r w:rsidRPr="009B2342">
        <w:rPr>
          <w:rFonts w:eastAsia="宋体"/>
          <w:iCs/>
          <w:color w:val="000000"/>
          <w:sz w:val="18"/>
          <w:szCs w:val="18"/>
        </w:rPr>
        <w:t>中的人脸对准学习，而</w:t>
      </w:r>
      <w:r w:rsidRPr="009B2342">
        <w:rPr>
          <w:rFonts w:eastAsia="宋体"/>
          <w:iCs/>
          <w:color w:val="000000"/>
          <w:sz w:val="18"/>
          <w:szCs w:val="18"/>
        </w:rPr>
        <w:t>“No JA”</w:t>
      </w:r>
      <w:r w:rsidRPr="009B2342">
        <w:rPr>
          <w:rFonts w:eastAsia="宋体"/>
          <w:iCs/>
          <w:color w:val="000000"/>
          <w:sz w:val="18"/>
          <w:szCs w:val="18"/>
        </w:rPr>
        <w:t>表示不联合。</w:t>
      </w:r>
      <w:r w:rsidRPr="009B2342">
        <w:rPr>
          <w:rFonts w:eastAsia="宋体"/>
          <w:iCs/>
          <w:color w:val="000000"/>
          <w:sz w:val="18"/>
          <w:szCs w:val="18"/>
        </w:rPr>
        <w:t>“</w:t>
      </w:r>
      <w:r w:rsidRPr="009B2342">
        <w:rPr>
          <w:rFonts w:eastAsia="宋体"/>
          <w:iCs/>
          <w:color w:val="000000"/>
          <w:sz w:val="18"/>
          <w:szCs w:val="18"/>
        </w:rPr>
        <w:t>在</w:t>
      </w:r>
      <w:r w:rsidRPr="009B2342">
        <w:rPr>
          <w:rFonts w:eastAsia="宋体"/>
          <w:iCs/>
          <w:color w:val="000000"/>
          <w:sz w:val="18"/>
          <w:szCs w:val="18"/>
        </w:rPr>
        <w:t>BBR</w:t>
      </w:r>
      <w:r w:rsidRPr="009B2342">
        <w:rPr>
          <w:rFonts w:eastAsia="宋体"/>
          <w:iCs/>
          <w:color w:val="000000"/>
          <w:sz w:val="18"/>
          <w:szCs w:val="18"/>
        </w:rPr>
        <w:t>中没有</w:t>
      </w:r>
      <w:r w:rsidRPr="009B2342">
        <w:rPr>
          <w:rFonts w:eastAsia="宋体"/>
          <w:iCs/>
          <w:color w:val="000000"/>
          <w:sz w:val="18"/>
          <w:szCs w:val="18"/>
        </w:rPr>
        <w:t>JA”</w:t>
      </w:r>
      <w:r w:rsidRPr="009B2342">
        <w:rPr>
          <w:rFonts w:eastAsia="宋体"/>
          <w:iCs/>
          <w:color w:val="000000"/>
          <w:sz w:val="18"/>
          <w:szCs w:val="18"/>
        </w:rPr>
        <w:t>表示使用</w:t>
      </w:r>
      <w:r w:rsidRPr="009B2342">
        <w:rPr>
          <w:rFonts w:eastAsia="宋体"/>
          <w:iCs/>
          <w:color w:val="000000"/>
          <w:sz w:val="18"/>
          <w:szCs w:val="18"/>
        </w:rPr>
        <w:t>“No JA”O-Net</w:t>
      </w:r>
      <w:r w:rsidRPr="009B2342">
        <w:rPr>
          <w:rFonts w:eastAsia="宋体"/>
          <w:iCs/>
          <w:color w:val="000000"/>
          <w:sz w:val="18"/>
          <w:szCs w:val="18"/>
        </w:rPr>
        <w:t>进行边框回归。</w:t>
      </w:r>
    </w:p>
    <w:p w:rsidR="00560316" w:rsidRPr="009B2342" w:rsidRDefault="00560316" w:rsidP="00B75742">
      <w:pPr>
        <w:pStyle w:val="3"/>
        <w:rPr>
          <w:rFonts w:eastAsia="宋体"/>
        </w:rPr>
      </w:pPr>
      <w:r w:rsidRPr="009B2342">
        <w:rPr>
          <w:rFonts w:eastAsia="宋体"/>
        </w:rPr>
        <w:t>3</w:t>
      </w:r>
      <w:r w:rsidRPr="009B2342">
        <w:rPr>
          <w:rFonts w:eastAsia="宋体"/>
        </w:rPr>
        <w:t>、联合检测和校准的有效性</w:t>
      </w:r>
    </w:p>
    <w:p w:rsidR="00560316" w:rsidRPr="009B2342" w:rsidRDefault="00560316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为了评估联合检测和对准，我们在</w:t>
      </w:r>
      <w:r w:rsidRPr="009B2342">
        <w:rPr>
          <w:rFonts w:eastAsia="宋体"/>
        </w:rPr>
        <w:t>FDDB</w:t>
      </w:r>
      <w:r w:rsidRPr="009B2342">
        <w:rPr>
          <w:rFonts w:eastAsia="宋体"/>
        </w:rPr>
        <w:t>（具有相同的</w:t>
      </w:r>
      <w:r w:rsidRPr="009B2342">
        <w:rPr>
          <w:rFonts w:eastAsia="宋体"/>
        </w:rPr>
        <w:t>P-Net</w:t>
      </w:r>
      <w:r w:rsidRPr="009B2342">
        <w:rPr>
          <w:rFonts w:eastAsia="宋体"/>
        </w:rPr>
        <w:t>和</w:t>
      </w:r>
      <w:r w:rsidRPr="009B2342">
        <w:rPr>
          <w:rFonts w:eastAsia="宋体"/>
        </w:rPr>
        <w:t>R-Net</w:t>
      </w:r>
      <w:r w:rsidRPr="009B2342">
        <w:rPr>
          <w:rFonts w:eastAsia="宋体"/>
        </w:rPr>
        <w:t>）上评估两个不同的</w:t>
      </w:r>
      <w:r w:rsidRPr="009B2342">
        <w:rPr>
          <w:rFonts w:eastAsia="宋体"/>
        </w:rPr>
        <w:t>O-Nets</w:t>
      </w:r>
      <w:r w:rsidRPr="009B2342">
        <w:rPr>
          <w:rFonts w:eastAsia="宋体"/>
        </w:rPr>
        <w:t>（联合</w:t>
      </w:r>
      <w:r w:rsidR="00D21ED9">
        <w:rPr>
          <w:rFonts w:eastAsia="宋体" w:hint="eastAsia"/>
        </w:rPr>
        <w:t>与不联合</w:t>
      </w:r>
      <w:r w:rsidRPr="009B2342">
        <w:rPr>
          <w:rFonts w:eastAsia="宋体"/>
        </w:rPr>
        <w:t>面部界标回归学习</w:t>
      </w:r>
      <w:r w:rsidR="00D21ED9">
        <w:rPr>
          <w:rFonts w:eastAsia="宋体"/>
        </w:rPr>
        <w:t>）的性能。我们</w:t>
      </w:r>
      <w:r w:rsidRPr="009B2342">
        <w:rPr>
          <w:rFonts w:eastAsia="宋体"/>
        </w:rPr>
        <w:t>比较了这两个</w:t>
      </w:r>
      <w:r w:rsidRPr="009B2342">
        <w:rPr>
          <w:rFonts w:eastAsia="宋体"/>
        </w:rPr>
        <w:t>O-Nets</w:t>
      </w:r>
      <w:r w:rsidRPr="009B2342">
        <w:rPr>
          <w:rFonts w:eastAsia="宋体"/>
        </w:rPr>
        <w:t>的</w:t>
      </w:r>
      <w:r w:rsidR="007C1DF9">
        <w:rPr>
          <w:rFonts w:eastAsia="宋体"/>
        </w:rPr>
        <w:t>边框</w:t>
      </w:r>
      <w:r w:rsidRPr="009B2342">
        <w:rPr>
          <w:rFonts w:eastAsia="宋体"/>
        </w:rPr>
        <w:t>回归的性能。图</w:t>
      </w:r>
      <w:r w:rsidRPr="009B2342">
        <w:rPr>
          <w:rFonts w:eastAsia="宋体"/>
        </w:rPr>
        <w:t>3.</w:t>
      </w:r>
      <w:r w:rsidRPr="009B2342">
        <w:rPr>
          <w:rFonts w:eastAsia="宋体"/>
        </w:rPr>
        <w:t>（</w:t>
      </w:r>
      <w:r w:rsidRPr="009B2342">
        <w:rPr>
          <w:rFonts w:eastAsia="宋体"/>
        </w:rPr>
        <w:t>b</w:t>
      </w:r>
      <w:r w:rsidRPr="009B2342">
        <w:rPr>
          <w:rFonts w:eastAsia="宋体"/>
        </w:rPr>
        <w:t>）表明联合地标本地化任务学习有助于增强面部分类和边框回归任务。</w:t>
      </w:r>
    </w:p>
    <w:p w:rsidR="00560316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 w:hint="eastAsia"/>
        </w:rPr>
        <w:t>、</w:t>
      </w:r>
      <w:r w:rsidR="0036714F" w:rsidRPr="009B2342">
        <w:rPr>
          <w:rFonts w:eastAsia="宋体"/>
        </w:rPr>
        <w:t>评估</w:t>
      </w:r>
      <w:r w:rsidR="00560316" w:rsidRPr="009B2342">
        <w:rPr>
          <w:rFonts w:eastAsia="宋体"/>
        </w:rPr>
        <w:t>人脸检测</w:t>
      </w:r>
    </w:p>
    <w:p w:rsidR="00560316" w:rsidRPr="009B2342" w:rsidRDefault="0036714F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为了评估我们的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方法的性能，</w:t>
      </w:r>
      <w:r w:rsidR="00FB56CF" w:rsidRPr="009B2342">
        <w:rPr>
          <w:rFonts w:eastAsia="宋体"/>
        </w:rPr>
        <w:t>在</w:t>
      </w:r>
      <w:r w:rsidR="00FB56CF" w:rsidRPr="009B2342">
        <w:rPr>
          <w:rFonts w:eastAsia="宋体"/>
        </w:rPr>
        <w:t>FDDB</w:t>
      </w:r>
      <w:r w:rsidRPr="009B2342">
        <w:rPr>
          <w:rFonts w:eastAsia="宋体"/>
        </w:rPr>
        <w:t>比较我们的方法与现有技术的方法</w:t>
      </w:r>
      <w:r w:rsidRPr="009B2342">
        <w:rPr>
          <w:rFonts w:eastAsia="宋体"/>
        </w:rPr>
        <w:t>[1,5,6,11,18,19,26,27,28,29]</w:t>
      </w:r>
      <w:r w:rsidR="00FB56CF">
        <w:rPr>
          <w:rFonts w:eastAsia="宋体" w:hint="eastAsia"/>
        </w:rPr>
        <w:t>，</w:t>
      </w:r>
      <w:r w:rsidR="00FB56CF" w:rsidRPr="009B2342">
        <w:rPr>
          <w:rFonts w:eastAsia="宋体"/>
        </w:rPr>
        <w:t>在</w:t>
      </w:r>
      <w:r w:rsidR="00FB56CF" w:rsidRPr="009B2342">
        <w:rPr>
          <w:rFonts w:eastAsia="宋体"/>
        </w:rPr>
        <w:t>WIDER FACE</w:t>
      </w:r>
      <w:r w:rsidRPr="009B2342">
        <w:rPr>
          <w:rFonts w:eastAsia="宋体"/>
        </w:rPr>
        <w:t>和最先进的方法</w:t>
      </w:r>
      <w:r w:rsidRPr="009B2342">
        <w:rPr>
          <w:rFonts w:eastAsia="宋体"/>
        </w:rPr>
        <w:t>[1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24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11]</w:t>
      </w:r>
      <w:r w:rsidR="00FB56CF">
        <w:rPr>
          <w:rFonts w:eastAsia="宋体" w:hint="eastAsia"/>
        </w:rPr>
        <w:t>比较</w:t>
      </w:r>
      <w:r w:rsidRPr="009B2342">
        <w:rPr>
          <w:rFonts w:eastAsia="宋体"/>
        </w:rPr>
        <w:t>。图</w:t>
      </w:r>
      <w:r w:rsidRPr="009B2342">
        <w:rPr>
          <w:rFonts w:eastAsia="宋体"/>
        </w:rPr>
        <w:t>4.</w:t>
      </w:r>
      <w:r w:rsidRPr="009B2342">
        <w:rPr>
          <w:rFonts w:eastAsia="宋体"/>
        </w:rPr>
        <w:t>（</w:t>
      </w:r>
      <w:r w:rsidRPr="009B2342">
        <w:rPr>
          <w:rFonts w:eastAsia="宋体"/>
        </w:rPr>
        <w:t>a</w:t>
      </w:r>
      <w:r w:rsidRPr="009B2342">
        <w:rPr>
          <w:rFonts w:eastAsia="宋体"/>
        </w:rPr>
        <w:t>）</w:t>
      </w:r>
      <w:r w:rsidRPr="009B2342">
        <w:rPr>
          <w:rFonts w:eastAsia="宋体"/>
        </w:rPr>
        <w:t>- (d</w:t>
      </w:r>
      <w:r w:rsidRPr="009B2342">
        <w:rPr>
          <w:rFonts w:eastAsia="宋体"/>
        </w:rPr>
        <w:t>）表明，我们的方法在两个基准中都优于所有其他的方法。</w:t>
      </w:r>
    </w:p>
    <w:p w:rsidR="0036714F" w:rsidRPr="009B2342" w:rsidRDefault="0036714F" w:rsidP="009C4110">
      <w:pPr>
        <w:ind w:firstLine="48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lastRenderedPageBreak/>
        <w:drawing>
          <wp:inline distT="0" distB="0" distL="0" distR="0" wp14:anchorId="1EF33F49" wp14:editId="74CF9A2D">
            <wp:extent cx="4088921" cy="352622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45" cy="35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4F" w:rsidRPr="009B2342" w:rsidRDefault="0036714F" w:rsidP="0036714F">
      <w:pPr>
        <w:ind w:firstLine="360"/>
        <w:rPr>
          <w:rFonts w:eastAsia="宋体"/>
          <w:iCs/>
          <w:color w:val="000000"/>
          <w:sz w:val="18"/>
          <w:szCs w:val="18"/>
        </w:rPr>
      </w:pPr>
      <w:r w:rsidRPr="009B2342">
        <w:rPr>
          <w:rFonts w:eastAsia="宋体"/>
          <w:iCs/>
          <w:color w:val="000000"/>
          <w:sz w:val="18"/>
          <w:szCs w:val="18"/>
        </w:rPr>
        <w:t>图</w:t>
      </w:r>
      <w:r w:rsidRPr="009B2342">
        <w:rPr>
          <w:rFonts w:eastAsia="宋体"/>
          <w:iCs/>
          <w:color w:val="000000"/>
          <w:sz w:val="18"/>
          <w:szCs w:val="18"/>
        </w:rPr>
        <w:t>4.</w:t>
      </w:r>
      <w:r w:rsidRPr="009B2342">
        <w:rPr>
          <w:rFonts w:eastAsia="宋体"/>
          <w:iCs/>
          <w:color w:val="000000"/>
          <w:sz w:val="18"/>
          <w:szCs w:val="18"/>
        </w:rPr>
        <w:t>（</w:t>
      </w:r>
      <w:r w:rsidRPr="009B2342">
        <w:rPr>
          <w:rFonts w:eastAsia="宋体"/>
          <w:iCs/>
          <w:color w:val="000000"/>
          <w:sz w:val="18"/>
          <w:szCs w:val="18"/>
        </w:rPr>
        <w:t>a</w:t>
      </w:r>
      <w:r w:rsidRPr="009B2342">
        <w:rPr>
          <w:rFonts w:eastAsia="宋体"/>
          <w:iCs/>
          <w:color w:val="000000"/>
          <w:sz w:val="18"/>
          <w:szCs w:val="18"/>
        </w:rPr>
        <w:t>）对</w:t>
      </w:r>
      <w:r w:rsidRPr="009B2342">
        <w:rPr>
          <w:rFonts w:eastAsia="宋体"/>
          <w:iCs/>
          <w:color w:val="000000"/>
          <w:sz w:val="18"/>
          <w:szCs w:val="18"/>
        </w:rPr>
        <w:t>FDDB</w:t>
      </w:r>
      <w:r w:rsidRPr="009B2342">
        <w:rPr>
          <w:rFonts w:eastAsia="宋体"/>
          <w:iCs/>
          <w:color w:val="000000"/>
          <w:sz w:val="18"/>
          <w:szCs w:val="18"/>
        </w:rPr>
        <w:t>的评价。（</w:t>
      </w:r>
      <w:r w:rsidRPr="009B2342">
        <w:rPr>
          <w:rFonts w:eastAsia="宋体"/>
          <w:iCs/>
          <w:color w:val="000000"/>
          <w:sz w:val="18"/>
          <w:szCs w:val="18"/>
        </w:rPr>
        <w:t>b-d</w:t>
      </w:r>
      <w:r w:rsidRPr="009B2342">
        <w:rPr>
          <w:rFonts w:eastAsia="宋体"/>
          <w:iCs/>
          <w:color w:val="000000"/>
          <w:sz w:val="18"/>
          <w:szCs w:val="18"/>
        </w:rPr>
        <w:t>）对</w:t>
      </w:r>
      <w:r w:rsidRPr="009B2342">
        <w:rPr>
          <w:rFonts w:eastAsia="宋体"/>
          <w:iCs/>
          <w:color w:val="000000"/>
          <w:sz w:val="18"/>
          <w:szCs w:val="18"/>
        </w:rPr>
        <w:t>WIDER FACE</w:t>
      </w:r>
      <w:r w:rsidRPr="009B2342">
        <w:rPr>
          <w:rFonts w:eastAsia="宋体"/>
          <w:iCs/>
          <w:color w:val="000000"/>
          <w:sz w:val="18"/>
          <w:szCs w:val="18"/>
        </w:rPr>
        <w:t>三个子集进行评估。该方法后的数字表示平均精度。</w:t>
      </w:r>
    </w:p>
    <w:p w:rsidR="0036714F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5</w:t>
      </w:r>
      <w:r>
        <w:rPr>
          <w:rFonts w:eastAsia="宋体" w:hint="eastAsia"/>
        </w:rPr>
        <w:t>、</w:t>
      </w:r>
      <w:r w:rsidR="0036714F" w:rsidRPr="009B2342">
        <w:rPr>
          <w:rFonts w:eastAsia="宋体"/>
        </w:rPr>
        <w:t>评估人脸对准</w:t>
      </w:r>
    </w:p>
    <w:p w:rsidR="0036714F" w:rsidRPr="009B2342" w:rsidRDefault="0036714F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在这部分，我们比较</w:t>
      </w:r>
      <w:r w:rsidR="00D21190" w:rsidRPr="009B2342">
        <w:rPr>
          <w:rFonts w:eastAsia="宋体"/>
        </w:rPr>
        <w:t>以下方法的人脸对准性能</w:t>
      </w:r>
      <w:r w:rsidRPr="009B2342">
        <w:rPr>
          <w:rFonts w:eastAsia="宋体"/>
        </w:rPr>
        <w:t>：</w:t>
      </w:r>
      <w:r w:rsidR="00D21190" w:rsidRPr="009B2342">
        <w:rPr>
          <w:rFonts w:eastAsia="宋体"/>
        </w:rPr>
        <w:t>RCPR</w:t>
      </w:r>
      <w:r w:rsidRPr="009B2342">
        <w:rPr>
          <w:rFonts w:eastAsia="宋体"/>
        </w:rPr>
        <w:t>[12]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TSPM [7]</w:t>
      </w:r>
      <w:r w:rsidRPr="009B2342">
        <w:rPr>
          <w:rFonts w:eastAsia="宋体"/>
        </w:rPr>
        <w:t>，</w:t>
      </w:r>
      <w:proofErr w:type="spellStart"/>
      <w:r w:rsidRPr="009B2342">
        <w:rPr>
          <w:rFonts w:eastAsia="宋体"/>
        </w:rPr>
        <w:t>Luxand</w:t>
      </w:r>
      <w:proofErr w:type="spellEnd"/>
      <w:r w:rsidR="00FB56CF">
        <w:rPr>
          <w:rFonts w:eastAsia="宋体" w:hint="eastAsia"/>
        </w:rPr>
        <w:t xml:space="preserve"> face </w:t>
      </w:r>
      <w:r w:rsidRPr="009B2342">
        <w:rPr>
          <w:rFonts w:eastAsia="宋体"/>
        </w:rPr>
        <w:t>SDK [17]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ESR [13]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CDM [15]</w:t>
      </w:r>
      <w:r w:rsidRPr="009B2342">
        <w:rPr>
          <w:rFonts w:eastAsia="宋体"/>
        </w:rPr>
        <w:t>，</w:t>
      </w:r>
      <w:r w:rsidRPr="009B2342">
        <w:rPr>
          <w:rFonts w:eastAsia="宋体"/>
        </w:rPr>
        <w:t>SDM [21] TCDCN [22]</w:t>
      </w:r>
      <w:r w:rsidRPr="009B2342">
        <w:rPr>
          <w:rFonts w:eastAsia="宋体"/>
        </w:rPr>
        <w:t>。平均误差</w:t>
      </w:r>
      <w:proofErr w:type="gramStart"/>
      <w:r w:rsidRPr="009B2342">
        <w:rPr>
          <w:rFonts w:eastAsia="宋体"/>
        </w:rPr>
        <w:t>由估计</w:t>
      </w:r>
      <w:proofErr w:type="gramEnd"/>
      <w:r w:rsidRPr="009B2342">
        <w:rPr>
          <w:rFonts w:eastAsia="宋体"/>
        </w:rPr>
        <w:t>的地标和真实之间的距离测量，相对于</w:t>
      </w:r>
      <w:r w:rsidR="00FB56CF">
        <w:rPr>
          <w:rFonts w:eastAsia="宋体" w:hint="eastAsia"/>
        </w:rPr>
        <w:t>视觉</w:t>
      </w:r>
      <w:r w:rsidRPr="009B2342">
        <w:rPr>
          <w:rFonts w:eastAsia="宋体"/>
        </w:rPr>
        <w:t>距离</w:t>
      </w:r>
      <w:r w:rsidR="00FB56CF">
        <w:rPr>
          <w:rFonts w:eastAsia="宋体" w:hint="eastAsia"/>
        </w:rPr>
        <w:t>它是</w:t>
      </w:r>
      <w:r w:rsidRPr="009B2342">
        <w:rPr>
          <w:rFonts w:eastAsia="宋体"/>
        </w:rPr>
        <w:t>被标准化。</w:t>
      </w:r>
      <w:r w:rsidR="00D21190" w:rsidRPr="009B2342">
        <w:rPr>
          <w:rFonts w:eastAsia="宋体"/>
        </w:rPr>
        <w:t>图</w:t>
      </w:r>
      <w:r w:rsidR="00D21190" w:rsidRPr="009B2342">
        <w:rPr>
          <w:rFonts w:eastAsia="宋体"/>
        </w:rPr>
        <w:t>.</w:t>
      </w:r>
      <w:r w:rsidRPr="009B2342">
        <w:rPr>
          <w:rFonts w:eastAsia="宋体"/>
        </w:rPr>
        <w:t>5</w:t>
      </w:r>
      <w:r w:rsidR="00D21190" w:rsidRPr="009B2342">
        <w:rPr>
          <w:rFonts w:eastAsia="宋体"/>
        </w:rPr>
        <w:t>表明我们的方法优于所有最先进的方法</w:t>
      </w:r>
      <w:r w:rsidRPr="009B2342">
        <w:rPr>
          <w:rFonts w:eastAsia="宋体"/>
        </w:rPr>
        <w:t>。这也表明我们的方法在嘴角定位中显示较少的优势。这可能是由于在我们的训练数据中表达的小变化，其对嘴角位置具有显着影响。</w:t>
      </w:r>
    </w:p>
    <w:p w:rsidR="00D21190" w:rsidRPr="009B2342" w:rsidRDefault="00D21190" w:rsidP="009C4110">
      <w:pPr>
        <w:ind w:firstLine="48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drawing>
          <wp:inline distT="0" distB="0" distL="0" distR="0" wp14:anchorId="5B5A9533" wp14:editId="3D1AB219">
            <wp:extent cx="4962525" cy="153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90" w:rsidRPr="009B2342" w:rsidRDefault="009C4110" w:rsidP="009C4110">
      <w:pPr>
        <w:ind w:firstLine="360"/>
        <w:jc w:val="center"/>
        <w:rPr>
          <w:rFonts w:eastAsia="宋体"/>
          <w:iCs/>
          <w:color w:val="000000"/>
          <w:sz w:val="22"/>
        </w:rPr>
      </w:pPr>
      <w:r>
        <w:rPr>
          <w:rFonts w:asciiTheme="minorEastAsia" w:eastAsiaTheme="minorEastAsia" w:hAnsiTheme="minorEastAsia" w:hint="eastAsia"/>
          <w:color w:val="2E3033"/>
          <w:sz w:val="18"/>
          <w:szCs w:val="18"/>
          <w:shd w:val="clear" w:color="auto" w:fill="FFFFFF"/>
        </w:rPr>
        <w:t>图5.</w:t>
      </w:r>
      <w:r w:rsidR="00D21190" w:rsidRPr="009B2342">
        <w:rPr>
          <w:color w:val="2E3033"/>
          <w:sz w:val="18"/>
          <w:szCs w:val="18"/>
          <w:shd w:val="clear" w:color="auto" w:fill="FFFFFF"/>
        </w:rPr>
        <w:t>评估AFLW脸对准</w:t>
      </w:r>
    </w:p>
    <w:p w:rsidR="00D21190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6</w:t>
      </w:r>
      <w:r>
        <w:rPr>
          <w:rFonts w:eastAsia="宋体" w:hint="eastAsia"/>
        </w:rPr>
        <w:t>、</w:t>
      </w:r>
      <w:r w:rsidR="00D21190" w:rsidRPr="009B2342">
        <w:rPr>
          <w:rFonts w:eastAsia="宋体"/>
        </w:rPr>
        <w:t>运行效率</w:t>
      </w:r>
    </w:p>
    <w:p w:rsidR="00D21190" w:rsidRPr="009B2342" w:rsidRDefault="00D21190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给定级联结构，我们的方法可以实现高速联合人脸检测和对准。我们将我们的方法与</w:t>
      </w:r>
      <w:r w:rsidRPr="009B2342">
        <w:rPr>
          <w:rFonts w:eastAsia="宋体"/>
        </w:rPr>
        <w:t>GPU</w:t>
      </w:r>
      <w:r w:rsidRPr="009B2342">
        <w:rPr>
          <w:rFonts w:eastAsia="宋体"/>
        </w:rPr>
        <w:t>上的最先进技术进行比较，结果如</w:t>
      </w:r>
      <w:bookmarkStart w:id="25" w:name="OLE_LINK23"/>
      <w:bookmarkStart w:id="26" w:name="OLE_LINK24"/>
      <w:r w:rsidRPr="009B2342">
        <w:rPr>
          <w:rFonts w:eastAsia="宋体"/>
        </w:rPr>
        <w:t>表</w:t>
      </w:r>
      <w:r w:rsidRPr="009B2342">
        <w:rPr>
          <w:rFonts w:eastAsia="宋体"/>
        </w:rPr>
        <w:t>II</w:t>
      </w:r>
      <w:bookmarkEnd w:id="25"/>
      <w:bookmarkEnd w:id="26"/>
      <w:r w:rsidRPr="009B2342">
        <w:rPr>
          <w:rFonts w:eastAsia="宋体"/>
        </w:rPr>
        <w:t>所示。</w:t>
      </w:r>
      <w:r w:rsidRPr="009B2342">
        <w:rPr>
          <w:rFonts w:eastAsia="宋体"/>
        </w:rPr>
        <w:t xml:space="preserve"> </w:t>
      </w:r>
      <w:r w:rsidRPr="009B2342">
        <w:rPr>
          <w:rFonts w:eastAsia="宋体"/>
        </w:rPr>
        <w:t>注意，我们当前的实现是基于未优化的</w:t>
      </w:r>
      <w:r w:rsidRPr="009B2342">
        <w:rPr>
          <w:rFonts w:eastAsia="宋体"/>
        </w:rPr>
        <w:t>MATLAB</w:t>
      </w:r>
      <w:r w:rsidRPr="009B2342">
        <w:rPr>
          <w:rFonts w:eastAsia="宋体"/>
        </w:rPr>
        <w:t>代码。</w:t>
      </w:r>
    </w:p>
    <w:p w:rsidR="00D21190" w:rsidRPr="009B2342" w:rsidRDefault="00D21190" w:rsidP="009C4110">
      <w:pPr>
        <w:ind w:firstLine="480"/>
        <w:jc w:val="center"/>
        <w:rPr>
          <w:rFonts w:eastAsia="宋体"/>
          <w:iCs/>
          <w:color w:val="000000"/>
          <w:sz w:val="22"/>
        </w:rPr>
      </w:pPr>
      <w:r w:rsidRPr="009B2342">
        <w:rPr>
          <w:noProof/>
        </w:rPr>
        <w:lastRenderedPageBreak/>
        <w:drawing>
          <wp:inline distT="0" distB="0" distL="0" distR="0" wp14:anchorId="442F4A7D" wp14:editId="65497C58">
            <wp:extent cx="4962525" cy="155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90" w:rsidRPr="009B2342" w:rsidRDefault="00D21190" w:rsidP="009B2342">
      <w:pPr>
        <w:ind w:firstLine="440"/>
        <w:jc w:val="center"/>
        <w:rPr>
          <w:rFonts w:eastAsia="宋体"/>
          <w:iCs/>
          <w:color w:val="000000"/>
          <w:sz w:val="22"/>
        </w:rPr>
      </w:pPr>
      <w:r w:rsidRPr="009B2342">
        <w:rPr>
          <w:rFonts w:eastAsia="宋体"/>
          <w:iCs/>
          <w:color w:val="000000"/>
          <w:sz w:val="22"/>
        </w:rPr>
        <w:t>表</w:t>
      </w:r>
      <w:r w:rsidRPr="009B2342">
        <w:rPr>
          <w:rFonts w:eastAsia="宋体"/>
          <w:iCs/>
          <w:color w:val="000000"/>
          <w:sz w:val="22"/>
        </w:rPr>
        <w:t>II</w:t>
      </w:r>
    </w:p>
    <w:p w:rsidR="00D21190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四、</w:t>
      </w:r>
      <w:r w:rsidR="00D21190" w:rsidRPr="009B2342">
        <w:rPr>
          <w:rFonts w:eastAsia="宋体"/>
        </w:rPr>
        <w:t>总结</w:t>
      </w:r>
    </w:p>
    <w:p w:rsidR="00D21190" w:rsidRPr="009B2342" w:rsidRDefault="00D21190" w:rsidP="00B75742">
      <w:pPr>
        <w:ind w:firstLine="480"/>
        <w:rPr>
          <w:rFonts w:eastAsia="宋体"/>
        </w:rPr>
      </w:pPr>
      <w:r w:rsidRPr="009B2342">
        <w:rPr>
          <w:rFonts w:eastAsia="宋体"/>
        </w:rPr>
        <w:t>在本文中，我们提出了一个多任务级联</w:t>
      </w:r>
      <w:r w:rsidRPr="009B2342">
        <w:rPr>
          <w:rFonts w:eastAsia="宋体"/>
        </w:rPr>
        <w:t>CNNs</w:t>
      </w:r>
      <w:r w:rsidRPr="009B2342">
        <w:rPr>
          <w:rFonts w:eastAsia="宋体"/>
        </w:rPr>
        <w:t>基于框架的联合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和对准。实验结果表明，我们的方法在几个具有挑战性的基准（包括</w:t>
      </w:r>
      <w:r w:rsidR="007E2F9F">
        <w:rPr>
          <w:rFonts w:eastAsia="宋体"/>
        </w:rPr>
        <w:t>人脸检测</w:t>
      </w:r>
      <w:r w:rsidRPr="009B2342">
        <w:rPr>
          <w:rFonts w:eastAsia="宋体"/>
        </w:rPr>
        <w:t>的</w:t>
      </w:r>
      <w:r w:rsidRPr="009B2342">
        <w:rPr>
          <w:rFonts w:eastAsia="宋体"/>
        </w:rPr>
        <w:t>FDDB</w:t>
      </w:r>
      <w:r w:rsidRPr="009B2342">
        <w:rPr>
          <w:rFonts w:eastAsia="宋体"/>
        </w:rPr>
        <w:t>和</w:t>
      </w:r>
      <w:r w:rsidRPr="009B2342">
        <w:rPr>
          <w:rFonts w:eastAsia="宋体"/>
        </w:rPr>
        <w:t>WIDER FACE</w:t>
      </w:r>
      <w:r w:rsidRPr="009B2342">
        <w:rPr>
          <w:rFonts w:eastAsia="宋体"/>
        </w:rPr>
        <w:t>基准，以及</w:t>
      </w:r>
      <w:r w:rsidR="00FB56CF">
        <w:rPr>
          <w:rFonts w:eastAsia="宋体" w:hint="eastAsia"/>
        </w:rPr>
        <w:t>人脸</w:t>
      </w:r>
      <w:r w:rsidRPr="009B2342">
        <w:rPr>
          <w:rFonts w:eastAsia="宋体"/>
        </w:rPr>
        <w:t>对准的</w:t>
      </w:r>
      <w:r w:rsidRPr="009B2342">
        <w:rPr>
          <w:rFonts w:eastAsia="宋体"/>
        </w:rPr>
        <w:t>AFLW</w:t>
      </w:r>
      <w:r w:rsidRPr="009B2342">
        <w:rPr>
          <w:rFonts w:eastAsia="宋体"/>
        </w:rPr>
        <w:t>基准）中始终优于先进的方法，同时实现</w:t>
      </w:r>
      <w:r w:rsidRPr="009B2342">
        <w:rPr>
          <w:rFonts w:eastAsia="宋体"/>
        </w:rPr>
        <w:t>640x480 VGA</w:t>
      </w:r>
      <w:r w:rsidRPr="009B2342">
        <w:rPr>
          <w:rFonts w:eastAsia="宋体"/>
        </w:rPr>
        <w:t>图像的实时性能，具有</w:t>
      </w:r>
      <w:r w:rsidRPr="009B2342">
        <w:rPr>
          <w:rFonts w:eastAsia="宋体"/>
        </w:rPr>
        <w:t>20x20</w:t>
      </w:r>
      <w:r w:rsidRPr="009B2342">
        <w:rPr>
          <w:rFonts w:eastAsia="宋体"/>
        </w:rPr>
        <w:t>最小面部尺寸。性能改进的三个主要贡献是精心设计的级联</w:t>
      </w:r>
      <w:r w:rsidRPr="009B2342">
        <w:rPr>
          <w:rFonts w:eastAsia="宋体"/>
        </w:rPr>
        <w:t>CNNs</w:t>
      </w:r>
      <w:r w:rsidRPr="009B2342">
        <w:rPr>
          <w:rFonts w:eastAsia="宋体"/>
        </w:rPr>
        <w:t>架构，在线易分错样本挖掘策略和联合</w:t>
      </w:r>
      <w:r w:rsidR="00FB56CF">
        <w:rPr>
          <w:rFonts w:eastAsia="宋体" w:hint="eastAsia"/>
        </w:rPr>
        <w:t>人脸</w:t>
      </w:r>
      <w:r w:rsidRPr="009B2342">
        <w:rPr>
          <w:rFonts w:eastAsia="宋体"/>
        </w:rPr>
        <w:t>对准学习。</w:t>
      </w:r>
    </w:p>
    <w:p w:rsidR="00D21190" w:rsidRPr="009B2342" w:rsidRDefault="00B75742" w:rsidP="00B75742">
      <w:pPr>
        <w:pStyle w:val="3"/>
        <w:rPr>
          <w:rFonts w:eastAsia="宋体"/>
        </w:rPr>
      </w:pPr>
      <w:r>
        <w:rPr>
          <w:rFonts w:eastAsia="宋体" w:hint="eastAsia"/>
        </w:rPr>
        <w:t>五、</w:t>
      </w:r>
      <w:r w:rsidR="00D21190" w:rsidRPr="009B2342">
        <w:rPr>
          <w:rFonts w:eastAsia="宋体"/>
        </w:rPr>
        <w:t>参考文献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[1] B. Yang, J. Yan, Z. Lei, and S. Z. Li, “Aggregate channel features </w:t>
      </w:r>
      <w:proofErr w:type="spellStart"/>
      <w:r w:rsidRPr="009B2342">
        <w:rPr>
          <w:rFonts w:eastAsia="宋体"/>
        </w:rPr>
        <w:t>formulti</w:t>
      </w:r>
      <w:proofErr w:type="spellEnd"/>
      <w:r w:rsidRPr="009B2342">
        <w:rPr>
          <w:rFonts w:eastAsia="宋体"/>
        </w:rPr>
        <w:t xml:space="preserve">-view face detection,” in IEEE International Joint Conference </w:t>
      </w:r>
      <w:proofErr w:type="spellStart"/>
      <w:r w:rsidRPr="009B2342">
        <w:rPr>
          <w:rFonts w:eastAsia="宋体"/>
        </w:rPr>
        <w:t>onBiometrics</w:t>
      </w:r>
      <w:proofErr w:type="spellEnd"/>
      <w:r w:rsidRPr="009B2342">
        <w:rPr>
          <w:rFonts w:eastAsia="宋体"/>
        </w:rPr>
        <w:t>, 2014, pp. 1-8.</w:t>
      </w:r>
    </w:p>
    <w:p w:rsidR="00304815" w:rsidRDefault="00304815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 </w:t>
      </w:r>
      <w:proofErr w:type="gramStart"/>
      <w:r w:rsidR="00D21190" w:rsidRPr="009B2342">
        <w:rPr>
          <w:rFonts w:eastAsia="宋体"/>
        </w:rPr>
        <w:t>[2] P. Viola and M. J. Jones, “Robust real-time face detection.</w:t>
      </w:r>
      <w:proofErr w:type="gramEnd"/>
      <w:r w:rsidR="00D21190" w:rsidRPr="009B2342">
        <w:rPr>
          <w:rFonts w:eastAsia="宋体"/>
        </w:rPr>
        <w:t xml:space="preserve"> International</w:t>
      </w:r>
      <w:r>
        <w:rPr>
          <w:rFonts w:eastAsia="宋体" w:hint="eastAsia"/>
        </w:rPr>
        <w:t xml:space="preserve"> </w:t>
      </w:r>
      <w:r w:rsidR="00D21190" w:rsidRPr="009B2342">
        <w:rPr>
          <w:rFonts w:eastAsia="宋体"/>
        </w:rPr>
        <w:t>journal of computer vision,” vol. 57, no. 2, pp. 137-154, 2004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[3] M. T. Pham, Y. Gao, V. D. D. Hoang, and T. J. Cham, “Fast polygonal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 xml:space="preserve">integration and its application in extending </w:t>
      </w:r>
      <w:proofErr w:type="spellStart"/>
      <w:r w:rsidRPr="009B2342">
        <w:rPr>
          <w:rFonts w:eastAsia="宋体"/>
        </w:rPr>
        <w:t>haar</w:t>
      </w:r>
      <w:proofErr w:type="spellEnd"/>
      <w:r w:rsidRPr="009B2342">
        <w:rPr>
          <w:rFonts w:eastAsia="宋体"/>
        </w:rPr>
        <w:t>-like features to improve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object detection,” in IEEE Conference on Computer Vision and Pattern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Recognition, 2010, pp. 942-949.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[4] Q. Zhu, M. C. </w:t>
      </w:r>
      <w:proofErr w:type="spellStart"/>
      <w:r w:rsidRPr="009B2342">
        <w:rPr>
          <w:rFonts w:eastAsia="宋体"/>
        </w:rPr>
        <w:t>Yeh</w:t>
      </w:r>
      <w:proofErr w:type="spellEnd"/>
      <w:r w:rsidRPr="009B2342">
        <w:rPr>
          <w:rFonts w:eastAsia="宋体"/>
        </w:rPr>
        <w:t xml:space="preserve">, K. T. Cheng, and S. </w:t>
      </w:r>
      <w:proofErr w:type="spellStart"/>
      <w:r w:rsidRPr="009B2342">
        <w:rPr>
          <w:rFonts w:eastAsia="宋体"/>
        </w:rPr>
        <w:t>Avidan</w:t>
      </w:r>
      <w:proofErr w:type="spellEnd"/>
      <w:r w:rsidRPr="009B2342">
        <w:rPr>
          <w:rFonts w:eastAsia="宋体"/>
        </w:rPr>
        <w:t>, “Fast human detection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using a cascade of histograms of oriented gradients,” in IEEE Computer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Conference on Computer Vision and Pattern Recognition, 2006, pp.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1491-1498.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[5] M. Mathias, R. </w:t>
      </w:r>
      <w:proofErr w:type="spellStart"/>
      <w:r w:rsidRPr="009B2342">
        <w:rPr>
          <w:rFonts w:eastAsia="宋体"/>
        </w:rPr>
        <w:t>Benenson</w:t>
      </w:r>
      <w:proofErr w:type="spellEnd"/>
      <w:r w:rsidRPr="009B2342">
        <w:rPr>
          <w:rFonts w:eastAsia="宋体"/>
        </w:rPr>
        <w:t xml:space="preserve">, M. </w:t>
      </w:r>
      <w:proofErr w:type="spellStart"/>
      <w:r w:rsidRPr="009B2342">
        <w:rPr>
          <w:rFonts w:eastAsia="宋体"/>
        </w:rPr>
        <w:t>Pedersoli</w:t>
      </w:r>
      <w:proofErr w:type="spellEnd"/>
      <w:r w:rsidRPr="009B2342">
        <w:rPr>
          <w:rFonts w:eastAsia="宋体"/>
        </w:rPr>
        <w:t xml:space="preserve">, and L. Van </w:t>
      </w:r>
      <w:proofErr w:type="spellStart"/>
      <w:r w:rsidRPr="009B2342">
        <w:rPr>
          <w:rFonts w:eastAsia="宋体"/>
        </w:rPr>
        <w:t>Gool</w:t>
      </w:r>
      <w:proofErr w:type="spellEnd"/>
      <w:r w:rsidRPr="009B2342">
        <w:rPr>
          <w:rFonts w:eastAsia="宋体"/>
        </w:rPr>
        <w:t>, “Face detection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without bells and whistles,” in European Conference on Computer Vision,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2014, pp. 720-735.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[6] J. Yan, Z. Lei, L. Wen, and S. Li, “The fastest deformable part model for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object detection,” in IEEE Conference on Computer Vision and Pattern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Recognition, 2014, pp. 2497-2504.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proofErr w:type="gramStart"/>
      <w:r w:rsidRPr="009B2342">
        <w:rPr>
          <w:rFonts w:eastAsia="宋体"/>
        </w:rPr>
        <w:t xml:space="preserve">[7] X. Zhu, and D. </w:t>
      </w:r>
      <w:proofErr w:type="spellStart"/>
      <w:r w:rsidRPr="009B2342">
        <w:rPr>
          <w:rFonts w:eastAsia="宋体"/>
        </w:rPr>
        <w:t>Ramanan</w:t>
      </w:r>
      <w:proofErr w:type="spellEnd"/>
      <w:r w:rsidRPr="009B2342">
        <w:rPr>
          <w:rFonts w:eastAsia="宋体"/>
        </w:rPr>
        <w:t>, “Face detection, pose estimation, and landmark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localization in the wild,” in IEEE Conference on Computer Vision and</w:t>
      </w:r>
      <w:r w:rsidR="00304815">
        <w:rPr>
          <w:rFonts w:eastAsia="宋体" w:hint="eastAsia"/>
        </w:rPr>
        <w:t xml:space="preserve"> </w:t>
      </w:r>
      <w:r w:rsidR="00304815">
        <w:rPr>
          <w:rFonts w:eastAsia="宋体"/>
        </w:rPr>
        <w:t>Pattern Recognition, 2012, pp.</w:t>
      </w:r>
      <w:r w:rsidRPr="009B2342">
        <w:rPr>
          <w:rFonts w:eastAsia="宋体"/>
        </w:rPr>
        <w:t>2879-2886.</w:t>
      </w:r>
      <w:proofErr w:type="gramEnd"/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[8] M. </w:t>
      </w:r>
      <w:proofErr w:type="spellStart"/>
      <w:r w:rsidRPr="009B2342">
        <w:rPr>
          <w:rFonts w:eastAsia="宋体"/>
        </w:rPr>
        <w:t>Köstinger</w:t>
      </w:r>
      <w:proofErr w:type="spellEnd"/>
      <w:r w:rsidRPr="009B2342">
        <w:rPr>
          <w:rFonts w:eastAsia="宋体"/>
        </w:rPr>
        <w:t xml:space="preserve">, P. </w:t>
      </w:r>
      <w:proofErr w:type="spellStart"/>
      <w:r w:rsidRPr="009B2342">
        <w:rPr>
          <w:rFonts w:eastAsia="宋体"/>
        </w:rPr>
        <w:t>Wohlhart</w:t>
      </w:r>
      <w:proofErr w:type="spellEnd"/>
      <w:r w:rsidRPr="009B2342">
        <w:rPr>
          <w:rFonts w:eastAsia="宋体"/>
        </w:rPr>
        <w:t xml:space="preserve">, P. M. Roth, and H. </w:t>
      </w:r>
      <w:proofErr w:type="spellStart"/>
      <w:r w:rsidRPr="009B2342">
        <w:rPr>
          <w:rFonts w:eastAsia="宋体"/>
        </w:rPr>
        <w:t>Bischof</w:t>
      </w:r>
      <w:proofErr w:type="spellEnd"/>
      <w:r w:rsidRPr="009B2342">
        <w:rPr>
          <w:rFonts w:eastAsia="宋体"/>
        </w:rPr>
        <w:t>, “Annotated facial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landmarks in the wild: A large-scale, real-world database for facial landmark localization,” in IEEE Conference on Computer Vision and Pattern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Recognition Workshops, 2011, pp. 2144-2151.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lastRenderedPageBreak/>
        <w:t xml:space="preserve">[9] A. </w:t>
      </w:r>
      <w:proofErr w:type="spellStart"/>
      <w:r w:rsidRPr="009B2342">
        <w:rPr>
          <w:rFonts w:eastAsia="宋体"/>
        </w:rPr>
        <w:t>Krizhevsky</w:t>
      </w:r>
      <w:proofErr w:type="spellEnd"/>
      <w:r w:rsidRPr="009B2342">
        <w:rPr>
          <w:rFonts w:eastAsia="宋体"/>
        </w:rPr>
        <w:t xml:space="preserve">, I. </w:t>
      </w:r>
      <w:proofErr w:type="spellStart"/>
      <w:r w:rsidRPr="009B2342">
        <w:rPr>
          <w:rFonts w:eastAsia="宋体"/>
        </w:rPr>
        <w:t>Sutskever</w:t>
      </w:r>
      <w:proofErr w:type="spellEnd"/>
      <w:r w:rsidRPr="009B2342">
        <w:rPr>
          <w:rFonts w:eastAsia="宋体"/>
        </w:rPr>
        <w:t>, and G. E. Hinton, “</w:t>
      </w:r>
      <w:proofErr w:type="spellStart"/>
      <w:r w:rsidRPr="009B2342">
        <w:rPr>
          <w:rFonts w:eastAsia="宋体"/>
        </w:rPr>
        <w:t>Imagenet</w:t>
      </w:r>
      <w:proofErr w:type="spellEnd"/>
      <w:r w:rsidRPr="009B2342">
        <w:rPr>
          <w:rFonts w:eastAsia="宋体"/>
        </w:rPr>
        <w:t xml:space="preserve"> classification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with deep convolutional neural networks,” in Advances in neural information processing systems, 2012, pp. 1097-1105.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[10] Y. Sun, Y. Chen, X. Wang, and X. Tang, “Deep learning face representation by joint identification-verification,” in Advances in Neural Information Processing Systems, 2014, pp. 1988-1996.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[11] S. Yang, P. Luo, C. C. Loy, and X. Tang, “From facial parts responses to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face detection: A deep learning approach,” in IEEE International Conference on Computer Vision, 2015, pp. 3676-3684.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[12] X. P. Burgos-</w:t>
      </w:r>
      <w:proofErr w:type="spellStart"/>
      <w:r w:rsidRPr="009B2342">
        <w:rPr>
          <w:rFonts w:eastAsia="宋体"/>
        </w:rPr>
        <w:t>Artizzu</w:t>
      </w:r>
      <w:proofErr w:type="spellEnd"/>
      <w:r w:rsidRPr="009B2342">
        <w:rPr>
          <w:rFonts w:eastAsia="宋体"/>
        </w:rPr>
        <w:t xml:space="preserve">, P. </w:t>
      </w:r>
      <w:proofErr w:type="spellStart"/>
      <w:r w:rsidRPr="009B2342">
        <w:rPr>
          <w:rFonts w:eastAsia="宋体"/>
        </w:rPr>
        <w:t>Perona</w:t>
      </w:r>
      <w:proofErr w:type="spellEnd"/>
      <w:r w:rsidRPr="009B2342">
        <w:rPr>
          <w:rFonts w:eastAsia="宋体"/>
        </w:rPr>
        <w:t>, and P. Dollar, “Robust face landmark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estimation under occlusion,” in IEEE International Conference on Computer Vision, 2013, pp. 1513-1520.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[13] X. Cao, Y. Wei, F. Wen, and J. Sun, “Face alignment by explicit shape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 xml:space="preserve">regression,” International Journal of Computer Vision, </w:t>
      </w:r>
      <w:proofErr w:type="spellStart"/>
      <w:r w:rsidRPr="009B2342">
        <w:rPr>
          <w:rFonts w:eastAsia="宋体"/>
        </w:rPr>
        <w:t>vol</w:t>
      </w:r>
      <w:proofErr w:type="spellEnd"/>
      <w:r w:rsidRPr="009B2342">
        <w:rPr>
          <w:rFonts w:eastAsia="宋体"/>
        </w:rPr>
        <w:t xml:space="preserve"> 107, no. 2, pp.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177-190, 2012.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[14] T. F. </w:t>
      </w:r>
      <w:proofErr w:type="spellStart"/>
      <w:r w:rsidRPr="009B2342">
        <w:rPr>
          <w:rFonts w:eastAsia="宋体"/>
        </w:rPr>
        <w:t>Cootes</w:t>
      </w:r>
      <w:proofErr w:type="spellEnd"/>
      <w:r w:rsidRPr="009B2342">
        <w:rPr>
          <w:rFonts w:eastAsia="宋体"/>
        </w:rPr>
        <w:t>, G. J. Edwards, and C. J. Taylor, “Active appearance models,”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IEEE Transactions on Pattern Analysis and Machine Intelligence, vol. 23,no. 6, pp. 681-685, 2001.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[15] X. Yu, J. Huang, S. Zhang, W. Yan, and D. Metaxas, “Pose-free facial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landmark fitting via optimized part mixtures and cascaded deformable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shape model,” in IEEE International Conference on Computer Vision,2013, pp. 1944-1951.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[16] J. Zhang, S. Shan, M. </w:t>
      </w:r>
      <w:proofErr w:type="spellStart"/>
      <w:r w:rsidRPr="009B2342">
        <w:rPr>
          <w:rFonts w:eastAsia="宋体"/>
        </w:rPr>
        <w:t>Kan</w:t>
      </w:r>
      <w:proofErr w:type="spellEnd"/>
      <w:r w:rsidRPr="009B2342">
        <w:rPr>
          <w:rFonts w:eastAsia="宋体"/>
        </w:rPr>
        <w:t>, and X. Chen, “Coarse-to-fine auto-encoder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networks (CFAN) for real-time face alignment,” in European Conference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on Computer Vision, 2014, pp. 1-16.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[17] </w:t>
      </w:r>
      <w:proofErr w:type="spellStart"/>
      <w:r w:rsidRPr="009B2342">
        <w:rPr>
          <w:rFonts w:eastAsia="宋体"/>
        </w:rPr>
        <w:t>Luxand</w:t>
      </w:r>
      <w:proofErr w:type="spellEnd"/>
      <w:r w:rsidRPr="009B2342">
        <w:rPr>
          <w:rFonts w:eastAsia="宋体"/>
        </w:rPr>
        <w:t xml:space="preserve"> Incorporated: </w:t>
      </w:r>
      <w:proofErr w:type="spellStart"/>
      <w:r w:rsidRPr="009B2342">
        <w:rPr>
          <w:rFonts w:eastAsia="宋体"/>
        </w:rPr>
        <w:t>Luxand</w:t>
      </w:r>
      <w:proofErr w:type="spellEnd"/>
      <w:r w:rsidRPr="009B2342">
        <w:rPr>
          <w:rFonts w:eastAsia="宋体"/>
        </w:rPr>
        <w:t xml:space="preserve"> face SDK, </w:t>
      </w:r>
      <w:hyperlink r:id="rId16" w:history="1">
        <w:r w:rsidR="00304815" w:rsidRPr="00951C82">
          <w:rPr>
            <w:rStyle w:val="aa"/>
            <w:rFonts w:eastAsia="宋体"/>
          </w:rPr>
          <w:t>http://www.luxand.com/</w:t>
        </w:r>
      </w:hyperlink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[18] D. Chen, S. Ren, Y. Wei, X. Cao, and J. Sun, “Joint cascade face detection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and alignment,” in European Conference on Computer Vision, 2014, pp.109-122.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[19] H. Li, Z. Lin, X. Shen, J. Brandt, and G. Hua, “A convolutional neural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network cascade for face detection,” in IEEE Conference on Computer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Vision and Pattern Recognition, 2015, pp. 5325-5334.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proofErr w:type="gramStart"/>
      <w:r w:rsidRPr="009B2342">
        <w:rPr>
          <w:rFonts w:eastAsia="宋体"/>
        </w:rPr>
        <w:t xml:space="preserve">[20] C. Zhang, and Z. Zhang, “Improving </w:t>
      </w:r>
      <w:proofErr w:type="spellStart"/>
      <w:r w:rsidRPr="009B2342">
        <w:rPr>
          <w:rFonts w:eastAsia="宋体"/>
        </w:rPr>
        <w:t>multiview</w:t>
      </w:r>
      <w:proofErr w:type="spellEnd"/>
      <w:r w:rsidRPr="009B2342">
        <w:rPr>
          <w:rFonts w:eastAsia="宋体"/>
        </w:rPr>
        <w:t xml:space="preserve"> face detection with multi-task deep convolutional neural networks,” IEEE Winter Conference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on Applications of Computer Vision, 2014, pp. 1036-1041.</w:t>
      </w:r>
      <w:proofErr w:type="gramEnd"/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proofErr w:type="gramStart"/>
      <w:r w:rsidRPr="009B2342">
        <w:rPr>
          <w:rFonts w:eastAsia="宋体"/>
        </w:rPr>
        <w:t xml:space="preserve">[21] X. </w:t>
      </w:r>
      <w:proofErr w:type="spellStart"/>
      <w:r w:rsidRPr="009B2342">
        <w:rPr>
          <w:rFonts w:eastAsia="宋体"/>
        </w:rPr>
        <w:t>Xiong</w:t>
      </w:r>
      <w:proofErr w:type="spellEnd"/>
      <w:r w:rsidRPr="009B2342">
        <w:rPr>
          <w:rFonts w:eastAsia="宋体"/>
        </w:rPr>
        <w:t>, and F. Torre, “Supervised descent method and its applications to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face alignment,” in IEEE Conference on Computer Vision and Pattern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Recognition, 2013, pp. 532-539.</w:t>
      </w:r>
      <w:proofErr w:type="gramEnd"/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[22] Z. Zhang, P. Luo, C. C. Loy, and X. Tang, “Facial landmark detection by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deep multi-task learning,” in European Conference on Computer Vision,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2014, pp. 94-108.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[23] Z. Liu, P. Luo, X. Wang, and X. Tang, “Deep learning face attributes in the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wild,” in IEEE International Conference on Computer Vision, 2015, pp.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3730-3738.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[24] S. Yang, P. Luo, C. C. Loy, and X. Tang, “WIDER FACE: A Face Detection Benchmark”. </w:t>
      </w:r>
      <w:proofErr w:type="spellStart"/>
      <w:proofErr w:type="gramStart"/>
      <w:r w:rsidRPr="009B2342">
        <w:rPr>
          <w:rFonts w:eastAsia="宋体"/>
        </w:rPr>
        <w:t>arXiv</w:t>
      </w:r>
      <w:proofErr w:type="spellEnd"/>
      <w:proofErr w:type="gramEnd"/>
      <w:r w:rsidRPr="009B2342">
        <w:rPr>
          <w:rFonts w:eastAsia="宋体"/>
        </w:rPr>
        <w:t xml:space="preserve"> preprint arXiv:1511.06523.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lastRenderedPageBreak/>
        <w:t>[25] V. Jain, and E. G. Learned-Miller, “FDDB: A benchmark for face detection in unconstrained settings,” Technical Report UMCS-2010-009, University of Massachusetts, Amherst, 2010.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[26] B. Yang, J. Yan, Z. Lei, and S. Z. Li, “Convolutional channel features,” in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IEEE International Conference on Computer Vision, 2015, pp. 82-90.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[27] R. </w:t>
      </w:r>
      <w:proofErr w:type="spellStart"/>
      <w:r w:rsidRPr="009B2342">
        <w:rPr>
          <w:rFonts w:eastAsia="宋体"/>
        </w:rPr>
        <w:t>Ranjan</w:t>
      </w:r>
      <w:proofErr w:type="spellEnd"/>
      <w:r w:rsidRPr="009B2342">
        <w:rPr>
          <w:rFonts w:eastAsia="宋体"/>
        </w:rPr>
        <w:t xml:space="preserve">, V. M. Patel, and R. </w:t>
      </w:r>
      <w:proofErr w:type="spellStart"/>
      <w:r w:rsidRPr="009B2342">
        <w:rPr>
          <w:rFonts w:eastAsia="宋体"/>
        </w:rPr>
        <w:t>Chellappa</w:t>
      </w:r>
      <w:proofErr w:type="spellEnd"/>
      <w:r w:rsidRPr="009B2342">
        <w:rPr>
          <w:rFonts w:eastAsia="宋体"/>
        </w:rPr>
        <w:t>, “A deep pyramid deformable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part model for face detection,” in IEEE International Conference on Biometrics Theory, Applications and Systems, 2015, pp. 1-8.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[28] G. </w:t>
      </w:r>
      <w:proofErr w:type="spellStart"/>
      <w:r w:rsidRPr="009B2342">
        <w:rPr>
          <w:rFonts w:eastAsia="宋体"/>
        </w:rPr>
        <w:t>Ghiasi</w:t>
      </w:r>
      <w:proofErr w:type="spellEnd"/>
      <w:r w:rsidRPr="009B2342">
        <w:rPr>
          <w:rFonts w:eastAsia="宋体"/>
        </w:rPr>
        <w:t xml:space="preserve">, and C. C. Fowlkes, “Occlusion Coherence: Detecting </w:t>
      </w:r>
      <w:proofErr w:type="spellStart"/>
      <w:r w:rsidRPr="009B2342">
        <w:rPr>
          <w:rFonts w:eastAsia="宋体"/>
        </w:rPr>
        <w:t>andLocalizing</w:t>
      </w:r>
      <w:proofErr w:type="spellEnd"/>
      <w:r w:rsidRPr="009B2342">
        <w:rPr>
          <w:rFonts w:eastAsia="宋体"/>
        </w:rPr>
        <w:t xml:space="preserve"> Occluded Faces,” </w:t>
      </w:r>
      <w:proofErr w:type="spellStart"/>
      <w:r w:rsidRPr="009B2342">
        <w:rPr>
          <w:rFonts w:eastAsia="宋体"/>
        </w:rPr>
        <w:t>arXiv</w:t>
      </w:r>
      <w:proofErr w:type="spellEnd"/>
      <w:r w:rsidRPr="009B2342">
        <w:rPr>
          <w:rFonts w:eastAsia="宋体"/>
        </w:rPr>
        <w:t xml:space="preserve"> preprint arXiv</w:t>
      </w:r>
      <w:proofErr w:type="gramStart"/>
      <w:r w:rsidRPr="009B2342">
        <w:rPr>
          <w:rFonts w:eastAsia="宋体"/>
        </w:rPr>
        <w:t>:1506.08347</w:t>
      </w:r>
      <w:proofErr w:type="gramEnd"/>
      <w:r w:rsidRPr="009B2342">
        <w:rPr>
          <w:rFonts w:eastAsia="宋体"/>
        </w:rPr>
        <w:t>.</w:t>
      </w:r>
    </w:p>
    <w:p w:rsidR="00304815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 xml:space="preserve">[29] S. S. </w:t>
      </w:r>
      <w:proofErr w:type="spellStart"/>
      <w:r w:rsidRPr="009B2342">
        <w:rPr>
          <w:rFonts w:eastAsia="宋体"/>
        </w:rPr>
        <w:t>Farfade</w:t>
      </w:r>
      <w:proofErr w:type="spellEnd"/>
      <w:r w:rsidRPr="009B2342">
        <w:rPr>
          <w:rFonts w:eastAsia="宋体"/>
        </w:rPr>
        <w:t xml:space="preserve">, M. J. </w:t>
      </w:r>
      <w:proofErr w:type="spellStart"/>
      <w:r w:rsidRPr="009B2342">
        <w:rPr>
          <w:rFonts w:eastAsia="宋体"/>
        </w:rPr>
        <w:t>Saberian</w:t>
      </w:r>
      <w:proofErr w:type="spellEnd"/>
      <w:r w:rsidRPr="009B2342">
        <w:rPr>
          <w:rFonts w:eastAsia="宋体"/>
        </w:rPr>
        <w:t>, and L. J. Li, “Multi-view face detection using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deep convolutional neural networks,” in ACM on International Conference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>on Multimedia Retrieval, 2015, pp. 643-650.</w:t>
      </w:r>
    </w:p>
    <w:p w:rsidR="00D21190" w:rsidRPr="009B2342" w:rsidRDefault="00D21190" w:rsidP="00304815">
      <w:pPr>
        <w:pStyle w:val="a9"/>
        <w:spacing w:before="156" w:after="156"/>
        <w:rPr>
          <w:rFonts w:eastAsia="宋体"/>
        </w:rPr>
      </w:pPr>
      <w:r w:rsidRPr="009B2342">
        <w:rPr>
          <w:rFonts w:eastAsia="宋体"/>
        </w:rPr>
        <w:t>[30] K. He, X. Zhang, S. Ren, J. Sun, “Delving deep into rectifiers: Surpassing</w:t>
      </w:r>
      <w:r w:rsidR="00304815">
        <w:rPr>
          <w:rFonts w:eastAsia="宋体" w:hint="eastAsia"/>
        </w:rPr>
        <w:t xml:space="preserve"> </w:t>
      </w:r>
      <w:r w:rsidRPr="009B2342">
        <w:rPr>
          <w:rFonts w:eastAsia="宋体"/>
        </w:rPr>
        <w:t xml:space="preserve">human-level performance on </w:t>
      </w:r>
      <w:proofErr w:type="spellStart"/>
      <w:r w:rsidRPr="009B2342">
        <w:rPr>
          <w:rFonts w:eastAsia="宋体"/>
        </w:rPr>
        <w:t>imagenet</w:t>
      </w:r>
      <w:proofErr w:type="spellEnd"/>
      <w:r w:rsidRPr="009B2342">
        <w:rPr>
          <w:rFonts w:eastAsia="宋体"/>
        </w:rPr>
        <w:t xml:space="preserve"> classification,” in IEEE International Conference on Computer Vision, 2015, pp. 1026-1034.</w:t>
      </w:r>
    </w:p>
    <w:sectPr w:rsidR="00D21190" w:rsidRPr="009B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47" w:rsidRDefault="00FB7247" w:rsidP="009B2342">
      <w:pPr>
        <w:ind w:firstLine="480"/>
      </w:pPr>
      <w:r>
        <w:separator/>
      </w:r>
    </w:p>
  </w:endnote>
  <w:endnote w:type="continuationSeparator" w:id="0">
    <w:p w:rsidR="00FB7247" w:rsidRDefault="00FB7247" w:rsidP="009B234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47" w:rsidRDefault="00FB7247" w:rsidP="009B2342">
      <w:pPr>
        <w:ind w:firstLine="480"/>
      </w:pPr>
      <w:r>
        <w:separator/>
      </w:r>
    </w:p>
  </w:footnote>
  <w:footnote w:type="continuationSeparator" w:id="0">
    <w:p w:rsidR="00FB7247" w:rsidRDefault="00FB7247" w:rsidP="009B234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658"/>
    <w:multiLevelType w:val="hybridMultilevel"/>
    <w:tmpl w:val="CE0EA124"/>
    <w:lvl w:ilvl="0" w:tplc="3FEA4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92BC1"/>
    <w:multiLevelType w:val="hybridMultilevel"/>
    <w:tmpl w:val="005ACCB2"/>
    <w:lvl w:ilvl="0" w:tplc="5332FC3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C96A3E"/>
    <w:multiLevelType w:val="hybridMultilevel"/>
    <w:tmpl w:val="F4143C46"/>
    <w:lvl w:ilvl="0" w:tplc="DF705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A69FB"/>
    <w:multiLevelType w:val="hybridMultilevel"/>
    <w:tmpl w:val="C2BAD0C8"/>
    <w:lvl w:ilvl="0" w:tplc="76D079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B53DC6"/>
    <w:multiLevelType w:val="hybridMultilevel"/>
    <w:tmpl w:val="220A42F6"/>
    <w:lvl w:ilvl="0" w:tplc="EE3AB95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C9"/>
    <w:rsid w:val="0005366F"/>
    <w:rsid w:val="00064E92"/>
    <w:rsid w:val="000923A9"/>
    <w:rsid w:val="000C5576"/>
    <w:rsid w:val="00162229"/>
    <w:rsid w:val="00173014"/>
    <w:rsid w:val="001A7039"/>
    <w:rsid w:val="0023509B"/>
    <w:rsid w:val="002A251D"/>
    <w:rsid w:val="002C7FC6"/>
    <w:rsid w:val="002F6796"/>
    <w:rsid w:val="00304815"/>
    <w:rsid w:val="0036714F"/>
    <w:rsid w:val="003772CB"/>
    <w:rsid w:val="003D6229"/>
    <w:rsid w:val="0040091A"/>
    <w:rsid w:val="004E626E"/>
    <w:rsid w:val="00513558"/>
    <w:rsid w:val="00555BC7"/>
    <w:rsid w:val="00560316"/>
    <w:rsid w:val="005C2827"/>
    <w:rsid w:val="005D7DC9"/>
    <w:rsid w:val="005E7D1A"/>
    <w:rsid w:val="005F5A27"/>
    <w:rsid w:val="00666173"/>
    <w:rsid w:val="006774A7"/>
    <w:rsid w:val="006B1C2E"/>
    <w:rsid w:val="006F388C"/>
    <w:rsid w:val="00720392"/>
    <w:rsid w:val="00732717"/>
    <w:rsid w:val="00753C4A"/>
    <w:rsid w:val="007C1DF9"/>
    <w:rsid w:val="007C33CC"/>
    <w:rsid w:val="007E2F9F"/>
    <w:rsid w:val="008B535B"/>
    <w:rsid w:val="00906073"/>
    <w:rsid w:val="009544B5"/>
    <w:rsid w:val="00965941"/>
    <w:rsid w:val="00981010"/>
    <w:rsid w:val="009B2342"/>
    <w:rsid w:val="009C4110"/>
    <w:rsid w:val="009C66AE"/>
    <w:rsid w:val="009F439D"/>
    <w:rsid w:val="00A1002A"/>
    <w:rsid w:val="00A2018C"/>
    <w:rsid w:val="00A310B8"/>
    <w:rsid w:val="00A85999"/>
    <w:rsid w:val="00AF7B1A"/>
    <w:rsid w:val="00B74F08"/>
    <w:rsid w:val="00B75742"/>
    <w:rsid w:val="00C125F6"/>
    <w:rsid w:val="00D21190"/>
    <w:rsid w:val="00D21ED9"/>
    <w:rsid w:val="00D365EB"/>
    <w:rsid w:val="00D52D03"/>
    <w:rsid w:val="00D66E8B"/>
    <w:rsid w:val="00D759EA"/>
    <w:rsid w:val="00E11AE6"/>
    <w:rsid w:val="00E36EA1"/>
    <w:rsid w:val="00EB010C"/>
    <w:rsid w:val="00F26464"/>
    <w:rsid w:val="00F35332"/>
    <w:rsid w:val="00F44671"/>
    <w:rsid w:val="00F72092"/>
    <w:rsid w:val="00FA109D"/>
    <w:rsid w:val="00FB4A65"/>
    <w:rsid w:val="00FB56CF"/>
    <w:rsid w:val="00FB7247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342"/>
    <w:pPr>
      <w:widowControl w:val="0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大标题"/>
    <w:basedOn w:val="a"/>
    <w:next w:val="a"/>
    <w:link w:val="1Char"/>
    <w:uiPriority w:val="9"/>
    <w:qFormat/>
    <w:rsid w:val="009B234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Char"/>
    <w:uiPriority w:val="9"/>
    <w:unhideWhenUsed/>
    <w:qFormat/>
    <w:rsid w:val="00B75742"/>
    <w:pPr>
      <w:keepNext/>
      <w:keepLines/>
      <w:spacing w:before="260" w:after="260" w:line="415" w:lineRule="auto"/>
      <w:ind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aliases w:val="二级标题"/>
    <w:basedOn w:val="a"/>
    <w:next w:val="a"/>
    <w:link w:val="3Char"/>
    <w:uiPriority w:val="9"/>
    <w:unhideWhenUsed/>
    <w:qFormat/>
    <w:rsid w:val="00B75742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6E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6E8B"/>
    <w:rPr>
      <w:sz w:val="18"/>
      <w:szCs w:val="18"/>
    </w:rPr>
  </w:style>
  <w:style w:type="character" w:customStyle="1" w:styleId="1Char">
    <w:name w:val="标题 1 Char"/>
    <w:aliases w:val="大标题 Char"/>
    <w:basedOn w:val="a0"/>
    <w:link w:val="1"/>
    <w:uiPriority w:val="9"/>
    <w:rsid w:val="009B2342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365E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365E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753C4A"/>
    <w:pPr>
      <w:ind w:firstLine="420"/>
    </w:pPr>
  </w:style>
  <w:style w:type="character" w:styleId="a5">
    <w:name w:val="Placeholder Text"/>
    <w:basedOn w:val="a0"/>
    <w:uiPriority w:val="99"/>
    <w:semiHidden/>
    <w:rsid w:val="008B535B"/>
    <w:rPr>
      <w:color w:val="808080"/>
    </w:rPr>
  </w:style>
  <w:style w:type="paragraph" w:customStyle="1" w:styleId="a6">
    <w:name w:val="公式"/>
    <w:basedOn w:val="a"/>
    <w:qFormat/>
    <w:rsid w:val="00FF1814"/>
    <w:pPr>
      <w:ind w:firstLine="420"/>
    </w:pPr>
    <w:rPr>
      <w:rFonts w:ascii="TimesNewRomanPS-ItalicMT" w:hAnsi="TimesNewRomanPS-ItalicMT"/>
      <w:iCs/>
      <w:color w:val="000000"/>
      <w:sz w:val="22"/>
    </w:rPr>
  </w:style>
  <w:style w:type="paragraph" w:styleId="a7">
    <w:name w:val="header"/>
    <w:basedOn w:val="a"/>
    <w:link w:val="Char0"/>
    <w:uiPriority w:val="99"/>
    <w:unhideWhenUsed/>
    <w:rsid w:val="00FB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4A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4A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4A65"/>
    <w:rPr>
      <w:sz w:val="18"/>
      <w:szCs w:val="18"/>
    </w:rPr>
  </w:style>
  <w:style w:type="character" w:customStyle="1" w:styleId="2Char">
    <w:name w:val="标题 2 Char"/>
    <w:aliases w:val="一级标题 Char"/>
    <w:basedOn w:val="a0"/>
    <w:link w:val="2"/>
    <w:uiPriority w:val="9"/>
    <w:rsid w:val="00B75742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3Char">
    <w:name w:val="标题 3 Char"/>
    <w:aliases w:val="二级标题 Char"/>
    <w:basedOn w:val="a0"/>
    <w:link w:val="3"/>
    <w:uiPriority w:val="9"/>
    <w:rsid w:val="00B7574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 Spacing"/>
    <w:aliases w:val="参考文献"/>
    <w:next w:val="a"/>
    <w:uiPriority w:val="1"/>
    <w:qFormat/>
    <w:rsid w:val="00304815"/>
    <w:pPr>
      <w:widowControl w:val="0"/>
      <w:spacing w:beforeLines="50" w:before="50" w:afterLines="50" w:after="50"/>
    </w:pPr>
    <w:rPr>
      <w:rFonts w:ascii="Times New Roman" w:eastAsia="Times New Roman" w:hAnsi="Times New Roman" w:cs="Times New Roman"/>
      <w:szCs w:val="21"/>
    </w:rPr>
  </w:style>
  <w:style w:type="character" w:styleId="aa">
    <w:name w:val="Hyperlink"/>
    <w:basedOn w:val="a0"/>
    <w:uiPriority w:val="99"/>
    <w:unhideWhenUsed/>
    <w:rsid w:val="00304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342"/>
    <w:pPr>
      <w:widowControl w:val="0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大标题"/>
    <w:basedOn w:val="a"/>
    <w:next w:val="a"/>
    <w:link w:val="1Char"/>
    <w:uiPriority w:val="9"/>
    <w:qFormat/>
    <w:rsid w:val="009B234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Char"/>
    <w:uiPriority w:val="9"/>
    <w:unhideWhenUsed/>
    <w:qFormat/>
    <w:rsid w:val="00B75742"/>
    <w:pPr>
      <w:keepNext/>
      <w:keepLines/>
      <w:spacing w:before="260" w:after="260" w:line="415" w:lineRule="auto"/>
      <w:ind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aliases w:val="二级标题"/>
    <w:basedOn w:val="a"/>
    <w:next w:val="a"/>
    <w:link w:val="3Char"/>
    <w:uiPriority w:val="9"/>
    <w:unhideWhenUsed/>
    <w:qFormat/>
    <w:rsid w:val="00B75742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6E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6E8B"/>
    <w:rPr>
      <w:sz w:val="18"/>
      <w:szCs w:val="18"/>
    </w:rPr>
  </w:style>
  <w:style w:type="character" w:customStyle="1" w:styleId="1Char">
    <w:name w:val="标题 1 Char"/>
    <w:aliases w:val="大标题 Char"/>
    <w:basedOn w:val="a0"/>
    <w:link w:val="1"/>
    <w:uiPriority w:val="9"/>
    <w:rsid w:val="009B2342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365E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365E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753C4A"/>
    <w:pPr>
      <w:ind w:firstLine="420"/>
    </w:pPr>
  </w:style>
  <w:style w:type="character" w:styleId="a5">
    <w:name w:val="Placeholder Text"/>
    <w:basedOn w:val="a0"/>
    <w:uiPriority w:val="99"/>
    <w:semiHidden/>
    <w:rsid w:val="008B535B"/>
    <w:rPr>
      <w:color w:val="808080"/>
    </w:rPr>
  </w:style>
  <w:style w:type="paragraph" w:customStyle="1" w:styleId="a6">
    <w:name w:val="公式"/>
    <w:basedOn w:val="a"/>
    <w:qFormat/>
    <w:rsid w:val="00FF1814"/>
    <w:pPr>
      <w:ind w:firstLine="420"/>
    </w:pPr>
    <w:rPr>
      <w:rFonts w:ascii="TimesNewRomanPS-ItalicMT" w:hAnsi="TimesNewRomanPS-ItalicMT"/>
      <w:iCs/>
      <w:color w:val="000000"/>
      <w:sz w:val="22"/>
    </w:rPr>
  </w:style>
  <w:style w:type="paragraph" w:styleId="a7">
    <w:name w:val="header"/>
    <w:basedOn w:val="a"/>
    <w:link w:val="Char0"/>
    <w:uiPriority w:val="99"/>
    <w:unhideWhenUsed/>
    <w:rsid w:val="00FB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4A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4A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4A65"/>
    <w:rPr>
      <w:sz w:val="18"/>
      <w:szCs w:val="18"/>
    </w:rPr>
  </w:style>
  <w:style w:type="character" w:customStyle="1" w:styleId="2Char">
    <w:name w:val="标题 2 Char"/>
    <w:aliases w:val="一级标题 Char"/>
    <w:basedOn w:val="a0"/>
    <w:link w:val="2"/>
    <w:uiPriority w:val="9"/>
    <w:rsid w:val="00B75742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3Char">
    <w:name w:val="标题 3 Char"/>
    <w:aliases w:val="二级标题 Char"/>
    <w:basedOn w:val="a0"/>
    <w:link w:val="3"/>
    <w:uiPriority w:val="9"/>
    <w:rsid w:val="00B7574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 Spacing"/>
    <w:aliases w:val="参考文献"/>
    <w:next w:val="a"/>
    <w:uiPriority w:val="1"/>
    <w:qFormat/>
    <w:rsid w:val="00304815"/>
    <w:pPr>
      <w:widowControl w:val="0"/>
      <w:spacing w:beforeLines="50" w:before="50" w:afterLines="50" w:after="50"/>
    </w:pPr>
    <w:rPr>
      <w:rFonts w:ascii="Times New Roman" w:eastAsia="Times New Roman" w:hAnsi="Times New Roman" w:cs="Times New Roman"/>
      <w:szCs w:val="21"/>
    </w:rPr>
  </w:style>
  <w:style w:type="character" w:styleId="aa">
    <w:name w:val="Hyperlink"/>
    <w:basedOn w:val="a0"/>
    <w:uiPriority w:val="99"/>
    <w:unhideWhenUsed/>
    <w:rsid w:val="00304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uxand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F20D-08AF-4663-A53A-EFCCC314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10</Pages>
  <Words>1735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yangmiao</dc:creator>
  <cp:lastModifiedBy>yangmiao</cp:lastModifiedBy>
  <cp:revision>26</cp:revision>
  <dcterms:created xsi:type="dcterms:W3CDTF">2017-03-01T01:02:00Z</dcterms:created>
  <dcterms:modified xsi:type="dcterms:W3CDTF">2017-03-03T05:45:00Z</dcterms:modified>
</cp:coreProperties>
</file>