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4A44B" w14:textId="48601F86" w:rsidR="00630F9B" w:rsidRDefault="00C70F0E" w:rsidP="00C70F0E">
      <w:pPr>
        <w:pStyle w:val="1"/>
        <w:ind w:firstLine="643"/>
      </w:pPr>
      <w:r w:rsidRPr="00C70F0E">
        <w:t xml:space="preserve">WSO2 </w:t>
      </w:r>
      <w:r w:rsidRPr="00C70F0E">
        <w:rPr>
          <w:rFonts w:hint="eastAsia"/>
        </w:rPr>
        <w:t>Io</w:t>
      </w:r>
      <w:r w:rsidRPr="00C70F0E">
        <w:t>T - 概述</w:t>
      </w:r>
    </w:p>
    <w:p w14:paraId="2AA64381" w14:textId="00D03CFA" w:rsidR="00C70F0E" w:rsidRDefault="00F144BD" w:rsidP="00C70F0E">
      <w:pPr>
        <w:ind w:firstLine="480"/>
      </w:pPr>
      <w:hyperlink r:id="rId5" w:history="1">
        <w:r w:rsidR="00C70F0E" w:rsidRPr="00F144BD">
          <w:rPr>
            <w:rStyle w:val="a4"/>
          </w:rPr>
          <w:t>WSO2 IoT Server</w:t>
        </w:r>
      </w:hyperlink>
      <w:r w:rsidR="00C70F0E" w:rsidRPr="00C70F0E">
        <w:t>是一款全面的开源IoT解决方案，可帮助企业管理其移动和</w:t>
      </w:r>
      <w:proofErr w:type="gramStart"/>
      <w:r w:rsidR="00C70F0E" w:rsidRPr="00C70F0E">
        <w:t>物联网</w:t>
      </w:r>
      <w:proofErr w:type="gramEnd"/>
      <w:r w:rsidR="00C70F0E" w:rsidRPr="00C70F0E">
        <w:t>（IoT）设备</w:t>
      </w:r>
      <w:r w:rsidR="00934DD9">
        <w:t>。</w:t>
      </w:r>
      <w:r w:rsidR="00C70F0E" w:rsidRPr="00C70F0E">
        <w:t>它的所有功能都通过业界标准的Swagger注释的REST API</w:t>
      </w:r>
      <w:r w:rsidR="00DD1BE9">
        <w:t>s</w:t>
      </w:r>
      <w:r w:rsidR="00C70F0E" w:rsidRPr="00C70F0E">
        <w:t>展现出来</w:t>
      </w:r>
      <w:r w:rsidR="00934DD9">
        <w:t>。</w:t>
      </w:r>
      <w:r w:rsidR="00C70F0E" w:rsidRPr="00C70F0E">
        <w:t>它允许设备制造商创建自己的设备类型并安全地注册和管理它们</w:t>
      </w:r>
      <w:r w:rsidR="00934DD9">
        <w:t>。</w:t>
      </w:r>
      <w:r w:rsidR="00C70F0E" w:rsidRPr="00C70F0E">
        <w:t>它的设计旨在保护设备及其数据</w:t>
      </w:r>
      <w:r w:rsidR="00934DD9">
        <w:t>。</w:t>
      </w:r>
      <w:r w:rsidR="00C70F0E" w:rsidRPr="00C70F0E">
        <w:t>它还提供分析功能来收集传感器数据，实时查看它们，识别模式并将其转换为响应式操作</w:t>
      </w:r>
      <w:r w:rsidR="00934DD9">
        <w:t>。</w:t>
      </w:r>
      <w:r w:rsidR="00C70F0E" w:rsidRPr="00C70F0E">
        <w:t>您还可以扩展其功能以安全管理移动设备</w:t>
      </w:r>
      <w:r w:rsidR="00934DD9">
        <w:t>。</w:t>
      </w:r>
      <w:r w:rsidR="00C70F0E" w:rsidRPr="00C70F0E">
        <w:t>下面的图1展示了WSO2的物联网架构。</w:t>
      </w:r>
    </w:p>
    <w:p w14:paraId="47DB063C" w14:textId="4FE05BD3" w:rsidR="00C70F0E" w:rsidRDefault="00C70F0E" w:rsidP="00C80117">
      <w:pPr>
        <w:ind w:firstLineChars="0" w:firstLine="0"/>
      </w:pPr>
      <w:r w:rsidRPr="00C70F0E">
        <w:drawing>
          <wp:inline distT="0" distB="0" distL="0" distR="0" wp14:anchorId="2EA982F3" wp14:editId="55021935">
            <wp:extent cx="5274310" cy="6546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546850"/>
                    </a:xfrm>
                    <a:prstGeom prst="rect">
                      <a:avLst/>
                    </a:prstGeom>
                  </pic:spPr>
                </pic:pic>
              </a:graphicData>
            </a:graphic>
          </wp:inline>
        </w:drawing>
      </w:r>
    </w:p>
    <w:p w14:paraId="6D2F9474" w14:textId="39C583F7" w:rsidR="00C80117" w:rsidRPr="00C80117" w:rsidRDefault="00C80117" w:rsidP="00C80117">
      <w:pPr>
        <w:ind w:firstLineChars="0" w:firstLine="0"/>
        <w:jc w:val="center"/>
        <w:rPr>
          <w:rFonts w:hint="eastAsia"/>
          <w:sz w:val="21"/>
          <w:szCs w:val="21"/>
        </w:rPr>
      </w:pPr>
      <w:r w:rsidRPr="00C80117">
        <w:rPr>
          <w:rFonts w:hint="eastAsia"/>
          <w:sz w:val="21"/>
          <w:szCs w:val="21"/>
        </w:rPr>
        <w:lastRenderedPageBreak/>
        <w:t>图1</w:t>
      </w:r>
    </w:p>
    <w:p w14:paraId="5F92E96B" w14:textId="1D45D835" w:rsidR="00C70F0E" w:rsidRDefault="00C70F0E" w:rsidP="00C70F0E">
      <w:pPr>
        <w:ind w:firstLine="480"/>
      </w:pPr>
      <w:r w:rsidRPr="00C70F0E">
        <w:t>WSO2物联网已经发展到今天的状态</w:t>
      </w:r>
      <w:r w:rsidR="00934DD9">
        <w:t>。</w:t>
      </w:r>
      <w:r w:rsidRPr="00C70F0E">
        <w:t>它最初是作为一个管理移动设备的完整平台开始的，后来通过整合管理移动设备以及所有类型的物联网设备的功能，发展为更复杂的系统。最初的版本带有管理Android和iOS的能力，后来增加了Windows移动设备管理和应用程序管理。</w:t>
      </w:r>
    </w:p>
    <w:p w14:paraId="74F2BFA7" w14:textId="1B31D299" w:rsidR="00C70F0E" w:rsidRDefault="00C70F0E" w:rsidP="00C70F0E">
      <w:pPr>
        <w:pStyle w:val="1"/>
        <w:ind w:firstLine="643"/>
      </w:pPr>
      <w:r w:rsidRPr="00C70F0E">
        <w:rPr>
          <w:rFonts w:hint="eastAsia"/>
        </w:rPr>
        <w:t>深入研究</w:t>
      </w:r>
      <w:r w:rsidRPr="00C70F0E">
        <w:t>WSO2的物联网架构</w:t>
      </w:r>
    </w:p>
    <w:p w14:paraId="6168F984" w14:textId="3AF7EDF0" w:rsidR="00C70F0E" w:rsidRDefault="00C70F0E" w:rsidP="00C70F0E">
      <w:pPr>
        <w:ind w:firstLine="480"/>
      </w:pPr>
      <w:r w:rsidRPr="00C70F0E">
        <w:rPr>
          <w:rFonts w:hint="eastAsia"/>
        </w:rPr>
        <w:t>下面的图</w:t>
      </w:r>
      <w:r w:rsidRPr="00C70F0E">
        <w:t>2显示了WSO2的IoT产品的深入架构</w:t>
      </w:r>
      <w:r w:rsidR="00934DD9">
        <w:t>。</w:t>
      </w:r>
      <w:r w:rsidRPr="00C70F0E">
        <w:t>两种架构图之间的主要区别在于，应用程序和设备都在“交互”层中表示。</w:t>
      </w:r>
    </w:p>
    <w:p w14:paraId="40EC8E76" w14:textId="2FEA281A" w:rsidR="00C70F0E" w:rsidRDefault="00C70F0E" w:rsidP="00BB571B">
      <w:pPr>
        <w:ind w:firstLineChars="0" w:firstLine="0"/>
      </w:pPr>
      <w:r w:rsidRPr="00C70F0E">
        <w:drawing>
          <wp:inline distT="0" distB="0" distL="0" distR="0" wp14:anchorId="156EA7E5" wp14:editId="585EF0FB">
            <wp:extent cx="5274310" cy="4075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75430"/>
                    </a:xfrm>
                    <a:prstGeom prst="rect">
                      <a:avLst/>
                    </a:prstGeom>
                  </pic:spPr>
                </pic:pic>
              </a:graphicData>
            </a:graphic>
          </wp:inline>
        </w:drawing>
      </w:r>
    </w:p>
    <w:p w14:paraId="26E8E453" w14:textId="58DA3D1E" w:rsidR="00CF5215" w:rsidRDefault="00CF5215" w:rsidP="00CF5215">
      <w:pPr>
        <w:ind w:firstLine="480"/>
        <w:jc w:val="center"/>
      </w:pPr>
      <w:r>
        <w:rPr>
          <w:rFonts w:hint="eastAsia"/>
        </w:rPr>
        <w:t>图2</w:t>
      </w:r>
    </w:p>
    <w:p w14:paraId="4BDFEC34" w14:textId="610AE766" w:rsidR="00CF5215" w:rsidRDefault="00CF5215" w:rsidP="00CF5215">
      <w:pPr>
        <w:ind w:firstLine="480"/>
        <w:rPr>
          <w:rFonts w:hint="eastAsia"/>
        </w:rPr>
      </w:pPr>
      <w:r>
        <w:rPr>
          <w:rFonts w:hint="eastAsia"/>
        </w:rPr>
        <w:t>如图</w:t>
      </w:r>
      <w:r>
        <w:t>2所示，整体架构可以分为以下4个层次</w:t>
      </w:r>
      <w:r w:rsidR="00934DD9">
        <w:t>。</w:t>
      </w:r>
      <w:r>
        <w:t>我们仔细看看下面的每一层。</w:t>
      </w:r>
    </w:p>
    <w:p w14:paraId="68755DBB" w14:textId="2AD51C9E" w:rsidR="00CF5215" w:rsidRDefault="00CF5215" w:rsidP="00CF5215">
      <w:pPr>
        <w:pStyle w:val="a3"/>
        <w:numPr>
          <w:ilvl w:val="0"/>
          <w:numId w:val="2"/>
        </w:numPr>
        <w:ind w:firstLineChars="0"/>
      </w:pPr>
      <w:r>
        <w:rPr>
          <w:rFonts w:hint="eastAsia"/>
        </w:rPr>
        <w:t>连接的设备管理核心</w:t>
      </w:r>
      <w:r>
        <w:rPr>
          <w:rFonts w:hint="eastAsia"/>
        </w:rPr>
        <w:t>（</w:t>
      </w:r>
      <w:r>
        <w:t>Connected Device Management Core</w:t>
      </w:r>
      <w:r>
        <w:rPr>
          <w:rFonts w:hint="eastAsia"/>
        </w:rPr>
        <w:t>）</w:t>
      </w:r>
    </w:p>
    <w:p w14:paraId="7999BCC6" w14:textId="7B5633CC" w:rsidR="00CF5215" w:rsidRDefault="00CF5215" w:rsidP="00CF5215">
      <w:pPr>
        <w:pStyle w:val="a3"/>
        <w:numPr>
          <w:ilvl w:val="0"/>
          <w:numId w:val="2"/>
        </w:numPr>
        <w:ind w:firstLineChars="0"/>
      </w:pPr>
      <w:r>
        <w:t>API层</w:t>
      </w:r>
      <w:r>
        <w:rPr>
          <w:rFonts w:hint="eastAsia"/>
        </w:rPr>
        <w:t>（</w:t>
      </w:r>
      <w:r>
        <w:t>API Layer</w:t>
      </w:r>
      <w:r>
        <w:rPr>
          <w:rFonts w:hint="eastAsia"/>
        </w:rPr>
        <w:t>）</w:t>
      </w:r>
    </w:p>
    <w:p w14:paraId="19EC0313" w14:textId="3E9CFFD6" w:rsidR="00CF5215" w:rsidRDefault="00CF5215" w:rsidP="00CF5215">
      <w:pPr>
        <w:pStyle w:val="a3"/>
        <w:numPr>
          <w:ilvl w:val="0"/>
          <w:numId w:val="2"/>
        </w:numPr>
        <w:ind w:firstLineChars="0"/>
      </w:pPr>
      <w:r>
        <w:rPr>
          <w:rFonts w:hint="eastAsia"/>
        </w:rPr>
        <w:t>安全和集成层</w:t>
      </w:r>
      <w:r>
        <w:rPr>
          <w:rFonts w:hint="eastAsia"/>
        </w:rPr>
        <w:t>（</w:t>
      </w:r>
      <w:r>
        <w:t>Security and Integration Layer</w:t>
      </w:r>
      <w:r>
        <w:rPr>
          <w:rFonts w:hint="eastAsia"/>
        </w:rPr>
        <w:t>）</w:t>
      </w:r>
    </w:p>
    <w:p w14:paraId="476784A9" w14:textId="125DE259" w:rsidR="00CF5215" w:rsidRDefault="00DD249C" w:rsidP="00DD249C">
      <w:pPr>
        <w:pStyle w:val="a3"/>
        <w:numPr>
          <w:ilvl w:val="0"/>
          <w:numId w:val="2"/>
        </w:numPr>
        <w:ind w:firstLineChars="0"/>
      </w:pPr>
      <w:r>
        <w:rPr>
          <w:rFonts w:hint="eastAsia"/>
        </w:rPr>
        <w:t>交互层（</w:t>
      </w:r>
      <w:r>
        <w:t>Interaction Layer</w:t>
      </w:r>
      <w:r w:rsidR="00CF5215">
        <w:rPr>
          <w:rFonts w:hint="eastAsia"/>
        </w:rPr>
        <w:t>）</w:t>
      </w:r>
    </w:p>
    <w:p w14:paraId="34A17269" w14:textId="269A3BAB" w:rsidR="00CF5215" w:rsidRDefault="00CF5215" w:rsidP="00CF5215">
      <w:pPr>
        <w:pStyle w:val="1"/>
        <w:ind w:firstLine="643"/>
      </w:pPr>
      <w:r w:rsidRPr="00CF5215">
        <w:rPr>
          <w:rFonts w:hint="eastAsia"/>
        </w:rPr>
        <w:lastRenderedPageBreak/>
        <w:t>连接的设备管理核心（</w:t>
      </w:r>
      <w:r w:rsidRPr="00CF5215">
        <w:t>CDM）</w:t>
      </w:r>
    </w:p>
    <w:p w14:paraId="05EFE811" w14:textId="39B2310E" w:rsidR="00CF5215" w:rsidRDefault="00CF5215" w:rsidP="00CF5215">
      <w:pPr>
        <w:ind w:firstLine="480"/>
      </w:pPr>
      <w:r w:rsidRPr="00CF5215">
        <w:rPr>
          <w:rFonts w:hint="eastAsia"/>
        </w:rPr>
        <w:t>这是物联网服务器的核心</w:t>
      </w:r>
      <w:r w:rsidR="00934DD9">
        <w:rPr>
          <w:rFonts w:hint="eastAsia"/>
        </w:rPr>
        <w:t>。</w:t>
      </w:r>
      <w:r w:rsidRPr="00CF5215">
        <w:t>它管理和控制WSO2 IoT提供的所有功能</w:t>
      </w:r>
      <w:r w:rsidR="00934DD9">
        <w:t>。</w:t>
      </w:r>
      <w:r w:rsidRPr="00CF5215">
        <w:t>这充当了</w:t>
      </w:r>
      <w:hyperlink r:id="rId8" w:history="1">
        <w:r w:rsidRPr="00F144BD">
          <w:rPr>
            <w:rStyle w:val="a4"/>
          </w:rPr>
          <w:t>WSO2 IoT平台</w:t>
        </w:r>
      </w:hyperlink>
      <w:r w:rsidRPr="00CF5215">
        <w:t>的大脑</w:t>
      </w:r>
      <w:r w:rsidR="00934DD9">
        <w:t>。</w:t>
      </w:r>
      <w:r w:rsidRPr="00CF5215">
        <w:t>它设计有许多扩展点，因此其大部分功能都可以扩展和定制</w:t>
      </w:r>
      <w:r w:rsidR="00934DD9">
        <w:t>。</w:t>
      </w:r>
      <w:r w:rsidRPr="00CF5215">
        <w:t>但是，CDM内核已经发展成为一个更加强大和成熟的平台，任何设备类型都可以轻松集成。</w:t>
      </w:r>
    </w:p>
    <w:p w14:paraId="785DA66A" w14:textId="7AA07BEB" w:rsidR="00CF5215" w:rsidRDefault="00CF5215" w:rsidP="00CF5215">
      <w:pPr>
        <w:ind w:firstLineChars="0" w:firstLine="0"/>
        <w:jc w:val="center"/>
      </w:pPr>
      <w:r w:rsidRPr="00CF5215">
        <w:drawing>
          <wp:inline distT="0" distB="0" distL="0" distR="0" wp14:anchorId="5649D380" wp14:editId="69F86DFD">
            <wp:extent cx="5274310" cy="1341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1755"/>
                    </a:xfrm>
                    <a:prstGeom prst="rect">
                      <a:avLst/>
                    </a:prstGeom>
                  </pic:spPr>
                </pic:pic>
              </a:graphicData>
            </a:graphic>
          </wp:inline>
        </w:drawing>
      </w:r>
    </w:p>
    <w:p w14:paraId="79BECD9E" w14:textId="169D665A" w:rsidR="00CF5215" w:rsidRDefault="00CF5215" w:rsidP="00CF5215">
      <w:pPr>
        <w:ind w:firstLine="480"/>
        <w:jc w:val="center"/>
      </w:pPr>
      <w:r>
        <w:rPr>
          <w:rFonts w:hint="eastAsia"/>
        </w:rPr>
        <w:t>图3</w:t>
      </w:r>
    </w:p>
    <w:p w14:paraId="56529EB2" w14:textId="73F51E2E" w:rsidR="00CF5215" w:rsidRDefault="00CF5215" w:rsidP="00CF5215">
      <w:pPr>
        <w:ind w:firstLine="480"/>
        <w:rPr>
          <w:rFonts w:hint="eastAsia"/>
        </w:rPr>
      </w:pPr>
      <w:r>
        <w:rPr>
          <w:rFonts w:hint="eastAsia"/>
        </w:rPr>
        <w:t>如图</w:t>
      </w:r>
      <w:r>
        <w:t>3所示，CDM核心包含以下组件：</w:t>
      </w:r>
    </w:p>
    <w:p w14:paraId="3A9EE516" w14:textId="040E1EC9" w:rsidR="00CF5215" w:rsidRDefault="00CF5215" w:rsidP="00CF5215">
      <w:pPr>
        <w:pStyle w:val="a3"/>
        <w:numPr>
          <w:ilvl w:val="0"/>
          <w:numId w:val="3"/>
        </w:numPr>
        <w:ind w:firstLineChars="0"/>
      </w:pPr>
      <w:r>
        <w:rPr>
          <w:rFonts w:hint="eastAsia"/>
        </w:rPr>
        <w:t>设备管理</w:t>
      </w:r>
      <w:r>
        <w:rPr>
          <w:rFonts w:hint="eastAsia"/>
        </w:rPr>
        <w:t>（</w:t>
      </w:r>
      <w:r w:rsidRPr="00CF5215">
        <w:t>Device Management</w:t>
      </w:r>
      <w:r>
        <w:rPr>
          <w:rFonts w:hint="eastAsia"/>
        </w:rPr>
        <w:t>）</w:t>
      </w:r>
    </w:p>
    <w:p w14:paraId="7CC74F56" w14:textId="739608BF" w:rsidR="00CF5215" w:rsidRDefault="00CF5215" w:rsidP="00CF5215">
      <w:pPr>
        <w:pStyle w:val="a3"/>
        <w:numPr>
          <w:ilvl w:val="0"/>
          <w:numId w:val="3"/>
        </w:numPr>
        <w:ind w:firstLineChars="0"/>
      </w:pPr>
      <w:r>
        <w:rPr>
          <w:rFonts w:hint="eastAsia"/>
        </w:rPr>
        <w:t>设备类型管理</w:t>
      </w:r>
      <w:r>
        <w:rPr>
          <w:rFonts w:hint="eastAsia"/>
        </w:rPr>
        <w:t>（</w:t>
      </w:r>
      <w:r>
        <w:t>Device Type Management</w:t>
      </w:r>
      <w:r>
        <w:rPr>
          <w:rFonts w:hint="eastAsia"/>
        </w:rPr>
        <w:t>）</w:t>
      </w:r>
    </w:p>
    <w:p w14:paraId="053B87FD" w14:textId="34D7FCFC" w:rsidR="00CF5215" w:rsidRDefault="00F144BD" w:rsidP="00CF5215">
      <w:pPr>
        <w:pStyle w:val="a3"/>
        <w:numPr>
          <w:ilvl w:val="0"/>
          <w:numId w:val="3"/>
        </w:numPr>
        <w:ind w:firstLineChars="0"/>
      </w:pPr>
      <w:r>
        <w:rPr>
          <w:rFonts w:hint="eastAsia"/>
        </w:rPr>
        <w:t>策略</w:t>
      </w:r>
      <w:r w:rsidR="00CF5215">
        <w:rPr>
          <w:rFonts w:hint="eastAsia"/>
        </w:rPr>
        <w:t>管理</w:t>
      </w:r>
      <w:r w:rsidR="00CF5215">
        <w:rPr>
          <w:rFonts w:hint="eastAsia"/>
        </w:rPr>
        <w:t>（</w:t>
      </w:r>
      <w:r w:rsidR="00CF5215">
        <w:t>Policy Management</w:t>
      </w:r>
      <w:r w:rsidR="00CF5215">
        <w:rPr>
          <w:rFonts w:hint="eastAsia"/>
        </w:rPr>
        <w:t>）</w:t>
      </w:r>
    </w:p>
    <w:p w14:paraId="57DC9E32" w14:textId="51FD6BF7" w:rsidR="00CF5215" w:rsidRDefault="00CF5215" w:rsidP="00CF5215">
      <w:pPr>
        <w:pStyle w:val="a3"/>
        <w:numPr>
          <w:ilvl w:val="0"/>
          <w:numId w:val="3"/>
        </w:numPr>
        <w:ind w:firstLineChars="0"/>
      </w:pPr>
      <w:r>
        <w:rPr>
          <w:rFonts w:hint="eastAsia"/>
        </w:rPr>
        <w:t>运行管理</w:t>
      </w:r>
      <w:r>
        <w:rPr>
          <w:rFonts w:hint="eastAsia"/>
        </w:rPr>
        <w:t>（</w:t>
      </w:r>
      <w:r>
        <w:t>Operation Management</w:t>
      </w:r>
      <w:r>
        <w:rPr>
          <w:rFonts w:hint="eastAsia"/>
        </w:rPr>
        <w:t>）</w:t>
      </w:r>
    </w:p>
    <w:p w14:paraId="45ADC13A" w14:textId="20DA69CF" w:rsidR="00CF5215" w:rsidRDefault="00CF5215" w:rsidP="00CF5215">
      <w:pPr>
        <w:pStyle w:val="a3"/>
        <w:numPr>
          <w:ilvl w:val="0"/>
          <w:numId w:val="3"/>
        </w:numPr>
        <w:ind w:firstLineChars="0"/>
      </w:pPr>
      <w:r>
        <w:rPr>
          <w:rFonts w:hint="eastAsia"/>
        </w:rPr>
        <w:t>应用管理</w:t>
      </w:r>
      <w:r>
        <w:rPr>
          <w:rFonts w:hint="eastAsia"/>
        </w:rPr>
        <w:t>（</w:t>
      </w:r>
      <w:r>
        <w:t>Application Management</w:t>
      </w:r>
      <w:r>
        <w:rPr>
          <w:rFonts w:hint="eastAsia"/>
        </w:rPr>
        <w:t>）</w:t>
      </w:r>
    </w:p>
    <w:p w14:paraId="35DA987A" w14:textId="0521655E" w:rsidR="00CF5215" w:rsidRDefault="00CF5215" w:rsidP="00CF5215">
      <w:pPr>
        <w:pStyle w:val="a3"/>
        <w:numPr>
          <w:ilvl w:val="0"/>
          <w:numId w:val="3"/>
        </w:numPr>
        <w:ind w:firstLineChars="0"/>
      </w:pPr>
      <w:r>
        <w:rPr>
          <w:rFonts w:hint="eastAsia"/>
        </w:rPr>
        <w:t>配置管理</w:t>
      </w:r>
      <w:r>
        <w:rPr>
          <w:rFonts w:hint="eastAsia"/>
        </w:rPr>
        <w:t>（</w:t>
      </w:r>
      <w:r>
        <w:t>Configuration Management</w:t>
      </w:r>
      <w:r>
        <w:rPr>
          <w:rFonts w:hint="eastAsia"/>
        </w:rPr>
        <w:t>）</w:t>
      </w:r>
    </w:p>
    <w:p w14:paraId="1E1841F6" w14:textId="47E61AAF" w:rsidR="00CF5215" w:rsidRDefault="00CF5215" w:rsidP="00CF5215">
      <w:pPr>
        <w:pStyle w:val="a3"/>
        <w:numPr>
          <w:ilvl w:val="0"/>
          <w:numId w:val="3"/>
        </w:numPr>
        <w:ind w:firstLineChars="0"/>
      </w:pPr>
      <w:r>
        <w:rPr>
          <w:rFonts w:hint="eastAsia"/>
        </w:rPr>
        <w:t>证书管理（</w:t>
      </w:r>
      <w:r>
        <w:t>Certificate Management</w:t>
      </w:r>
      <w:r>
        <w:rPr>
          <w:rFonts w:hint="eastAsia"/>
        </w:rPr>
        <w:t>）</w:t>
      </w:r>
    </w:p>
    <w:p w14:paraId="0AC73731" w14:textId="53A84900" w:rsidR="00CF5215" w:rsidRDefault="00CF5215" w:rsidP="00CF5215">
      <w:pPr>
        <w:pStyle w:val="a3"/>
        <w:numPr>
          <w:ilvl w:val="0"/>
          <w:numId w:val="3"/>
        </w:numPr>
        <w:ind w:firstLineChars="0"/>
        <w:rPr>
          <w:rFonts w:hint="eastAsia"/>
        </w:rPr>
      </w:pPr>
      <w:r>
        <w:rPr>
          <w:rFonts w:hint="eastAsia"/>
        </w:rPr>
        <w:t>用户管理</w:t>
      </w:r>
      <w:r>
        <w:rPr>
          <w:rFonts w:hint="eastAsia"/>
        </w:rPr>
        <w:t>（</w:t>
      </w:r>
      <w:r>
        <w:t>User Management</w:t>
      </w:r>
      <w:r>
        <w:rPr>
          <w:rFonts w:hint="eastAsia"/>
        </w:rPr>
        <w:t>）</w:t>
      </w:r>
    </w:p>
    <w:p w14:paraId="60430161" w14:textId="0ED4A470" w:rsidR="00CF5215" w:rsidRDefault="00CF5215" w:rsidP="00CF5215">
      <w:pPr>
        <w:pStyle w:val="a3"/>
        <w:numPr>
          <w:ilvl w:val="0"/>
          <w:numId w:val="3"/>
        </w:numPr>
        <w:ind w:firstLineChars="0"/>
      </w:pPr>
      <w:r>
        <w:rPr>
          <w:rFonts w:hint="eastAsia"/>
        </w:rPr>
        <w:t>推送通知管理（</w:t>
      </w:r>
      <w:r>
        <w:t>Push Notification Management</w:t>
      </w:r>
      <w:r>
        <w:rPr>
          <w:rFonts w:hint="eastAsia"/>
        </w:rPr>
        <w:t>）</w:t>
      </w:r>
    </w:p>
    <w:p w14:paraId="0598D4E9" w14:textId="4BD65F62" w:rsidR="00CF5215" w:rsidRDefault="00CF5215" w:rsidP="00CF5215">
      <w:pPr>
        <w:pStyle w:val="a3"/>
        <w:numPr>
          <w:ilvl w:val="0"/>
          <w:numId w:val="3"/>
        </w:numPr>
        <w:ind w:firstLineChars="0"/>
      </w:pPr>
      <w:r>
        <w:rPr>
          <w:rFonts w:hint="eastAsia"/>
        </w:rPr>
        <w:t>插件管理</w:t>
      </w:r>
      <w:r>
        <w:rPr>
          <w:rFonts w:hint="eastAsia"/>
        </w:rPr>
        <w:t>（</w:t>
      </w:r>
      <w:r>
        <w:t>Plugin Management</w:t>
      </w:r>
      <w:r>
        <w:rPr>
          <w:rFonts w:hint="eastAsia"/>
        </w:rPr>
        <w:t>）</w:t>
      </w:r>
    </w:p>
    <w:p w14:paraId="2F6C484A" w14:textId="43F3A53C" w:rsidR="00CF5215" w:rsidRDefault="00CF5215" w:rsidP="00CF5215">
      <w:pPr>
        <w:pStyle w:val="a3"/>
        <w:numPr>
          <w:ilvl w:val="0"/>
          <w:numId w:val="3"/>
        </w:numPr>
        <w:ind w:firstLineChars="0"/>
      </w:pPr>
      <w:r>
        <w:rPr>
          <w:rFonts w:hint="eastAsia"/>
        </w:rPr>
        <w:t>合</w:t>
      </w:r>
      <w:proofErr w:type="gramStart"/>
      <w:r>
        <w:rPr>
          <w:rFonts w:hint="eastAsia"/>
        </w:rPr>
        <w:t>规</w:t>
      </w:r>
      <w:proofErr w:type="gramEnd"/>
      <w:r>
        <w:rPr>
          <w:rFonts w:hint="eastAsia"/>
        </w:rPr>
        <w:t>性监测</w:t>
      </w:r>
      <w:r>
        <w:rPr>
          <w:rFonts w:hint="eastAsia"/>
        </w:rPr>
        <w:t>（</w:t>
      </w:r>
      <w:r>
        <w:t>Compliance Monitoring</w:t>
      </w:r>
      <w:r>
        <w:rPr>
          <w:rFonts w:hint="eastAsia"/>
        </w:rPr>
        <w:t>）</w:t>
      </w:r>
    </w:p>
    <w:p w14:paraId="32984B4A" w14:textId="560DA8D2" w:rsidR="00CF5215" w:rsidRDefault="00DD249C" w:rsidP="00DD249C">
      <w:pPr>
        <w:pStyle w:val="2"/>
        <w:ind w:firstLine="602"/>
      </w:pPr>
      <w:r w:rsidRPr="00DD249C">
        <w:rPr>
          <w:rFonts w:hint="eastAsia"/>
        </w:rPr>
        <w:t>设备管理</w:t>
      </w:r>
    </w:p>
    <w:p w14:paraId="6512551B" w14:textId="67146927" w:rsidR="00DD249C" w:rsidRDefault="00DD249C" w:rsidP="00DD249C">
      <w:pPr>
        <w:ind w:firstLine="480"/>
      </w:pPr>
      <w:r w:rsidRPr="00DD249C">
        <w:rPr>
          <w:rFonts w:hint="eastAsia"/>
        </w:rPr>
        <w:t>该部分负责向服务器注册</w:t>
      </w:r>
      <w:r w:rsidRPr="00DD249C">
        <w:t>/取消注册设备，管理设备信息（如位置，已安装的应用程序，设备统计信息和运行时信息，如设备内存及其使用情况）</w:t>
      </w:r>
      <w:r w:rsidR="00934DD9">
        <w:t>。</w:t>
      </w:r>
      <w:r w:rsidRPr="00DD249C">
        <w:t>创建/删除设备组并将设备分</w:t>
      </w:r>
      <w:proofErr w:type="gramStart"/>
      <w:r w:rsidRPr="00DD249C">
        <w:t>配给组</w:t>
      </w:r>
      <w:proofErr w:type="gramEnd"/>
      <w:r w:rsidRPr="00DD249C">
        <w:t>也属于此组件。</w:t>
      </w:r>
    </w:p>
    <w:p w14:paraId="5C8F5B1E" w14:textId="64098B27" w:rsidR="00DD249C" w:rsidRDefault="00DD249C" w:rsidP="00DD249C">
      <w:pPr>
        <w:pStyle w:val="2"/>
        <w:ind w:firstLine="602"/>
      </w:pPr>
      <w:r w:rsidRPr="00DD249C">
        <w:rPr>
          <w:rFonts w:hint="eastAsia"/>
        </w:rPr>
        <w:t>设备类型管理</w:t>
      </w:r>
    </w:p>
    <w:p w14:paraId="5D2C4CE1" w14:textId="4E33C796" w:rsidR="00DD249C" w:rsidRDefault="00F144BD" w:rsidP="00DD249C">
      <w:pPr>
        <w:ind w:firstLine="480"/>
      </w:pPr>
      <w:hyperlink r:id="rId10" w:anchor="KeyConcepts-DeviceTypes" w:history="1">
        <w:r w:rsidR="00DD249C" w:rsidRPr="00F144BD">
          <w:rPr>
            <w:rStyle w:val="a4"/>
            <w:rFonts w:hint="eastAsia"/>
          </w:rPr>
          <w:t>设备类型管理</w:t>
        </w:r>
      </w:hyperlink>
      <w:r w:rsidR="00DD249C" w:rsidRPr="00DD249C">
        <w:rPr>
          <w:rFonts w:hint="eastAsia"/>
        </w:rPr>
        <w:t>组件具有添加</w:t>
      </w:r>
      <w:r w:rsidR="00DD249C" w:rsidRPr="00DD249C">
        <w:t>/删除新设备类型的功能，并添加到</w:t>
      </w:r>
      <w:r>
        <w:fldChar w:fldCharType="begin"/>
      </w:r>
      <w:r>
        <w:instrText xml:space="preserve"> HYPERLINK "https://wso2.com/iot" </w:instrText>
      </w:r>
      <w:r>
        <w:fldChar w:fldCharType="separate"/>
      </w:r>
      <w:r w:rsidR="00DD249C" w:rsidRPr="00F144BD">
        <w:rPr>
          <w:rStyle w:val="a4"/>
        </w:rPr>
        <w:t xml:space="preserve">WSO2 IoT </w:t>
      </w:r>
      <w:r w:rsidR="00DD249C" w:rsidRPr="00F144BD">
        <w:rPr>
          <w:rStyle w:val="a4"/>
        </w:rPr>
        <w:lastRenderedPageBreak/>
        <w:t>Server 3.1.0</w:t>
      </w:r>
      <w:r>
        <w:fldChar w:fldCharType="end"/>
      </w:r>
      <w:r w:rsidR="00DD249C" w:rsidRPr="00DD249C">
        <w:t>版本中</w:t>
      </w:r>
      <w:r w:rsidR="00934DD9">
        <w:t>。</w:t>
      </w:r>
      <w:r w:rsidR="00DD249C" w:rsidRPr="00DD249C">
        <w:t>这使您可以描述设备功能，并生成设备操作和设备详细信息。</w:t>
      </w:r>
    </w:p>
    <w:p w14:paraId="15298AD9" w14:textId="4F105084" w:rsidR="00DD249C" w:rsidRDefault="00F144BD" w:rsidP="00DD249C">
      <w:pPr>
        <w:pStyle w:val="2"/>
        <w:ind w:firstLine="602"/>
      </w:pPr>
      <w:r>
        <w:rPr>
          <w:rFonts w:hint="eastAsia"/>
        </w:rPr>
        <w:t>策略</w:t>
      </w:r>
      <w:r w:rsidR="00DD249C" w:rsidRPr="00DD249C">
        <w:rPr>
          <w:rFonts w:hint="eastAsia"/>
        </w:rPr>
        <w:t>管理和合</w:t>
      </w:r>
      <w:proofErr w:type="gramStart"/>
      <w:r w:rsidR="00DD249C" w:rsidRPr="00DD249C">
        <w:rPr>
          <w:rFonts w:hint="eastAsia"/>
        </w:rPr>
        <w:t>规</w:t>
      </w:r>
      <w:proofErr w:type="gramEnd"/>
      <w:r w:rsidR="00DD249C" w:rsidRPr="00DD249C">
        <w:rPr>
          <w:rFonts w:hint="eastAsia"/>
        </w:rPr>
        <w:t>性监测</w:t>
      </w:r>
    </w:p>
    <w:p w14:paraId="76FA80E5" w14:textId="6FAFA0DA" w:rsidR="00DD249C" w:rsidRDefault="00F144BD" w:rsidP="00DD249C">
      <w:pPr>
        <w:ind w:firstLine="480"/>
      </w:pPr>
      <w:hyperlink r:id="rId11" w:history="1">
        <w:r w:rsidR="00DD249C" w:rsidRPr="00F144BD">
          <w:rPr>
            <w:rStyle w:val="a4"/>
            <w:rFonts w:hint="eastAsia"/>
          </w:rPr>
          <w:t>策略</w:t>
        </w:r>
      </w:hyperlink>
      <w:r w:rsidR="00DD249C" w:rsidRPr="00DD249C">
        <w:rPr>
          <w:rFonts w:hint="eastAsia"/>
        </w:rPr>
        <w:t>确保属于用户的设备符合公司规则和法规</w:t>
      </w:r>
      <w:r w:rsidR="00934DD9">
        <w:rPr>
          <w:rFonts w:hint="eastAsia"/>
        </w:rPr>
        <w:t>。</w:t>
      </w:r>
      <w:r>
        <w:t>策略</w:t>
      </w:r>
      <w:r w:rsidR="00DD249C" w:rsidRPr="00DD249C">
        <w:t>将最大限度地控制设备并降低企业数据的风险</w:t>
      </w:r>
      <w:r w:rsidR="00934DD9">
        <w:t>。</w:t>
      </w:r>
      <w:r w:rsidR="00DD249C" w:rsidRPr="00DD249C">
        <w:t>如果设备不符合给定的策略，服务器将收到任何纠正措施的通知，例如重新执行相同的策略</w:t>
      </w:r>
      <w:r w:rsidR="00934DD9">
        <w:t>。</w:t>
      </w:r>
      <w:r w:rsidR="00DD249C" w:rsidRPr="00DD249C">
        <w:t>该</w:t>
      </w:r>
      <w:r>
        <w:t>策略</w:t>
      </w:r>
      <w:r w:rsidR="00DD249C" w:rsidRPr="00DD249C">
        <w:t>可能包括限制（如相机禁用）以及配置（如VPN或Wi-Fi）。</w:t>
      </w:r>
    </w:p>
    <w:p w14:paraId="048E40E6" w14:textId="5A03B2F7" w:rsidR="00DD249C" w:rsidRDefault="00DD249C" w:rsidP="00DD249C">
      <w:pPr>
        <w:pStyle w:val="2"/>
        <w:ind w:firstLine="602"/>
      </w:pPr>
      <w:r w:rsidRPr="00DD249C">
        <w:rPr>
          <w:rFonts w:hint="eastAsia"/>
        </w:rPr>
        <w:t>运行管理</w:t>
      </w:r>
    </w:p>
    <w:p w14:paraId="5AF588C4" w14:textId="362AA742" w:rsidR="00DD249C" w:rsidRDefault="00F144BD" w:rsidP="00DD249C">
      <w:pPr>
        <w:ind w:firstLine="480"/>
      </w:pPr>
      <w:hyperlink r:id="rId12" w:history="1">
        <w:r w:rsidR="00DD249C" w:rsidRPr="00F144BD">
          <w:rPr>
            <w:rStyle w:val="a4"/>
          </w:rPr>
          <w:t>WSO2 IoT Server</w:t>
        </w:r>
      </w:hyperlink>
      <w:r w:rsidR="00DD249C" w:rsidRPr="00DD249C">
        <w:t>通过</w:t>
      </w:r>
      <w:r>
        <w:fldChar w:fldCharType="begin"/>
      </w:r>
      <w:r>
        <w:instrText xml:space="preserve"> HYPERLINK "https://docs.wso2.com/display/IoTS310/Key+Concepts" \l "KeyConcepts-Operations" </w:instrText>
      </w:r>
      <w:r>
        <w:fldChar w:fldCharType="separate"/>
      </w:r>
      <w:r w:rsidR="00DD249C" w:rsidRPr="00F144BD">
        <w:rPr>
          <w:rStyle w:val="a4"/>
        </w:rPr>
        <w:t>操作</w:t>
      </w:r>
      <w:r>
        <w:fldChar w:fldCharType="end"/>
      </w:r>
      <w:r w:rsidR="00DD249C" w:rsidRPr="00DD249C">
        <w:t>控制设备</w:t>
      </w:r>
      <w:r w:rsidR="00934DD9">
        <w:t>。</w:t>
      </w:r>
      <w:r w:rsidR="00DD249C" w:rsidRPr="00DD249C">
        <w:t>任何消息，配置，限制，策略或命令都会作为操作发送到设备</w:t>
      </w:r>
      <w:r w:rsidR="00934DD9">
        <w:t>。</w:t>
      </w:r>
      <w:r w:rsidR="00DD249C" w:rsidRPr="00DD249C">
        <w:t>这些操作要么通过通知机制推送到设备，要么在配置的时间轮询设备</w:t>
      </w:r>
      <w:r w:rsidR="00934DD9">
        <w:t>。</w:t>
      </w:r>
      <w:r w:rsidR="00DD249C" w:rsidRPr="00DD249C">
        <w:t>一旦设备执行相应的操作，结果也会发送到服务器并存储在数据库中。</w:t>
      </w:r>
    </w:p>
    <w:p w14:paraId="1FD9DDAD" w14:textId="61C5F881" w:rsidR="00DD249C" w:rsidRPr="00DD249C" w:rsidRDefault="00DD249C" w:rsidP="00DD249C">
      <w:pPr>
        <w:pStyle w:val="2"/>
        <w:ind w:firstLine="602"/>
      </w:pPr>
      <w:r w:rsidRPr="00DD249C">
        <w:rPr>
          <w:rFonts w:hint="eastAsia"/>
        </w:rPr>
        <w:t>应用管理</w:t>
      </w:r>
    </w:p>
    <w:p w14:paraId="02DB5505" w14:textId="3E949271" w:rsidR="00DD249C" w:rsidRDefault="00F144BD" w:rsidP="00DD249C">
      <w:pPr>
        <w:ind w:firstLine="480"/>
      </w:pPr>
      <w:hyperlink r:id="rId13" w:history="1">
        <w:r w:rsidR="00DD249C" w:rsidRPr="00F144BD">
          <w:rPr>
            <w:rStyle w:val="a4"/>
            <w:rFonts w:hint="eastAsia"/>
          </w:rPr>
          <w:t>应用程序管理</w:t>
        </w:r>
      </w:hyperlink>
      <w:r w:rsidR="00DD249C" w:rsidRPr="00DD249C">
        <w:rPr>
          <w:rFonts w:hint="eastAsia"/>
        </w:rPr>
        <w:t>是移动设备管理（</w:t>
      </w:r>
      <w:r w:rsidR="00DD249C" w:rsidRPr="00DD249C">
        <w:t>MDM）的主要部分</w:t>
      </w:r>
      <w:r w:rsidR="00934DD9">
        <w:t>。</w:t>
      </w:r>
      <w:r w:rsidR="00DD249C" w:rsidRPr="00DD249C">
        <w:t>WSO2 IoT提供了添加应用程序并通过应用程序发布者控制台上传</w:t>
      </w:r>
      <w:proofErr w:type="spellStart"/>
      <w:r w:rsidR="00DD249C" w:rsidRPr="00DD249C">
        <w:t>apk</w:t>
      </w:r>
      <w:proofErr w:type="spellEnd"/>
      <w:r w:rsidR="00DD249C" w:rsidRPr="00DD249C">
        <w:t xml:space="preserve"> / </w:t>
      </w:r>
      <w:proofErr w:type="spellStart"/>
      <w:r w:rsidR="00DD249C" w:rsidRPr="00DD249C">
        <w:t>ipa</w:t>
      </w:r>
      <w:proofErr w:type="spellEnd"/>
      <w:r w:rsidR="00DD249C" w:rsidRPr="00DD249C">
        <w:t>文件的方式和手段</w:t>
      </w:r>
      <w:r w:rsidR="00934DD9">
        <w:t>。</w:t>
      </w:r>
      <w:r w:rsidR="00DD249C" w:rsidRPr="00DD249C">
        <w:t>此外，使用WSO2 IoT Server注册设备的用户可以从应用商店安装应用程序</w:t>
      </w:r>
      <w:r w:rsidR="00934DD9">
        <w:t>。</w:t>
      </w:r>
      <w:r w:rsidR="00DD249C" w:rsidRPr="00DD249C">
        <w:t>应用</w:t>
      </w:r>
      <w:proofErr w:type="gramStart"/>
      <w:r w:rsidR="00DD249C" w:rsidRPr="00DD249C">
        <w:t>发布商</w:t>
      </w:r>
      <w:proofErr w:type="gramEnd"/>
      <w:r w:rsidR="00DD249C" w:rsidRPr="00DD249C">
        <w:t>和商店有能力从Google商店或Apple App Store添加公共应用</w:t>
      </w:r>
      <w:r w:rsidR="00934DD9">
        <w:t>。</w:t>
      </w:r>
      <w:r w:rsidR="00DD249C" w:rsidRPr="00DD249C">
        <w:t>您可以在连接到WSO2 IoT Server的设备上安装Web剪辑</w:t>
      </w:r>
      <w:r w:rsidR="00934DD9">
        <w:t>。</w:t>
      </w:r>
      <w:r w:rsidR="00DD249C" w:rsidRPr="00DD249C">
        <w:t>另外，管理员在多台设备上安装应用程序的企业注册也可以通过应用商店完成。</w:t>
      </w:r>
    </w:p>
    <w:p w14:paraId="7196B8F8" w14:textId="3667C53A" w:rsidR="00DD249C" w:rsidRDefault="00DD249C" w:rsidP="00DD249C">
      <w:pPr>
        <w:pStyle w:val="2"/>
        <w:ind w:firstLine="602"/>
      </w:pPr>
      <w:r w:rsidRPr="00DD249C">
        <w:rPr>
          <w:rFonts w:hint="eastAsia"/>
        </w:rPr>
        <w:t>配置管理</w:t>
      </w:r>
    </w:p>
    <w:p w14:paraId="460609B4" w14:textId="1C662CD1" w:rsidR="00DD249C" w:rsidRDefault="00F144BD" w:rsidP="00DD249C">
      <w:pPr>
        <w:ind w:firstLine="480"/>
      </w:pPr>
      <w:hyperlink r:id="rId14" w:history="1">
        <w:r w:rsidR="00DD249C" w:rsidRPr="00F144BD">
          <w:rPr>
            <w:rStyle w:val="a4"/>
            <w:rFonts w:hint="eastAsia"/>
          </w:rPr>
          <w:t>配置管理</w:t>
        </w:r>
      </w:hyperlink>
      <w:r w:rsidR="00DD249C" w:rsidRPr="00DD249C">
        <w:rPr>
          <w:rFonts w:hint="eastAsia"/>
        </w:rPr>
        <w:t>用于添加开始注册设备所需的先决条件和许可协议</w:t>
      </w:r>
      <w:r w:rsidR="00934DD9">
        <w:rPr>
          <w:rFonts w:hint="eastAsia"/>
        </w:rPr>
        <w:t>。</w:t>
      </w:r>
      <w:r w:rsidR="00DD249C" w:rsidRPr="00DD249C">
        <w:t>在注册iOS设备之前，您需要配置先决条件，例如</w:t>
      </w:r>
      <w:proofErr w:type="spellStart"/>
      <w:r w:rsidR="00DD249C" w:rsidRPr="00DD249C">
        <w:t>plist</w:t>
      </w:r>
      <w:proofErr w:type="spellEnd"/>
      <w:r w:rsidR="00DD249C" w:rsidRPr="00DD249C">
        <w:t>文件和APNS证书</w:t>
      </w:r>
      <w:r w:rsidR="00934DD9">
        <w:t>。</w:t>
      </w:r>
      <w:r w:rsidR="00DD249C" w:rsidRPr="00DD249C">
        <w:t>您需要在完成iOS设备注册过程之前添加用户需要接受的许可协议。</w:t>
      </w:r>
    </w:p>
    <w:p w14:paraId="570C4CDF" w14:textId="1B4EBA7C" w:rsidR="00DD249C" w:rsidRDefault="00DD249C" w:rsidP="00DD249C">
      <w:pPr>
        <w:pStyle w:val="2"/>
        <w:ind w:firstLine="602"/>
      </w:pPr>
      <w:r>
        <w:rPr>
          <w:rFonts w:hint="eastAsia"/>
        </w:rPr>
        <w:t>证书管理</w:t>
      </w:r>
    </w:p>
    <w:p w14:paraId="3654E84F" w14:textId="0F52FB40" w:rsidR="00DD249C" w:rsidRDefault="00F144BD" w:rsidP="00DD249C">
      <w:pPr>
        <w:ind w:firstLine="480"/>
      </w:pPr>
      <w:hyperlink r:id="rId15" w:history="1">
        <w:r w:rsidR="00DD249C" w:rsidRPr="00F144BD">
          <w:rPr>
            <w:rStyle w:val="a4"/>
            <w:rFonts w:hint="eastAsia"/>
          </w:rPr>
          <w:t>证书管理</w:t>
        </w:r>
      </w:hyperlink>
      <w:r w:rsidR="00DD249C" w:rsidRPr="00DD249C">
        <w:rPr>
          <w:rFonts w:hint="eastAsia"/>
        </w:rPr>
        <w:t>组件具有简单证书注册协议（</w:t>
      </w:r>
      <w:r w:rsidR="00DD249C" w:rsidRPr="00DD249C">
        <w:t>SCEP）协议的实现，该协议支持通过相互SSL配置注册设备</w:t>
      </w:r>
      <w:r w:rsidR="00934DD9">
        <w:t>。</w:t>
      </w:r>
      <w:r w:rsidR="00DD249C" w:rsidRPr="00DD249C">
        <w:t>使用SCEP，您需要提供用于设备认证和授权的SSL证书</w:t>
      </w:r>
      <w:r w:rsidR="00934DD9">
        <w:t>。</w:t>
      </w:r>
      <w:r w:rsidR="00DD249C" w:rsidRPr="00DD249C">
        <w:t>在注册过程中，设备会生成证书并将其作为证书签名请求（CSR）与服务器共享。</w:t>
      </w:r>
    </w:p>
    <w:p w14:paraId="357DABF5" w14:textId="1424197F" w:rsidR="00DD249C" w:rsidRDefault="00DD249C" w:rsidP="00DD249C">
      <w:pPr>
        <w:pStyle w:val="2"/>
        <w:ind w:firstLine="602"/>
      </w:pPr>
      <w:r>
        <w:rPr>
          <w:rFonts w:hint="eastAsia"/>
        </w:rPr>
        <w:lastRenderedPageBreak/>
        <w:t>用户管理</w:t>
      </w:r>
    </w:p>
    <w:p w14:paraId="350A93E9" w14:textId="64EA5C2D" w:rsidR="006F7AB4" w:rsidRDefault="00F144BD" w:rsidP="006F7AB4">
      <w:pPr>
        <w:ind w:firstLine="480"/>
        <w:rPr>
          <w:rFonts w:hint="eastAsia"/>
        </w:rPr>
      </w:pPr>
      <w:hyperlink r:id="rId16" w:anchor="KeyConcepts-UserManagement" w:history="1">
        <w:r w:rsidR="006F7AB4" w:rsidRPr="00F144BD">
          <w:rPr>
            <w:rStyle w:val="a4"/>
            <w:rFonts w:hint="eastAsia"/>
          </w:rPr>
          <w:t>用户管理</w:t>
        </w:r>
      </w:hyperlink>
      <w:r w:rsidR="006F7AB4">
        <w:rPr>
          <w:rFonts w:hint="eastAsia"/>
        </w:rPr>
        <w:t>与</w:t>
      </w:r>
      <w:hyperlink r:id="rId17" w:history="1">
        <w:r w:rsidR="006F7AB4" w:rsidRPr="00F144BD">
          <w:rPr>
            <w:rStyle w:val="a4"/>
          </w:rPr>
          <w:t>WSO2 IoT</w:t>
        </w:r>
      </w:hyperlink>
      <w:r w:rsidR="006F7AB4">
        <w:t>捆绑在一起，便于在不同级别管理和控制用户</w:t>
      </w:r>
      <w:proofErr w:type="gramStart"/>
      <w:r w:rsidR="006F7AB4">
        <w:t>帐户</w:t>
      </w:r>
      <w:proofErr w:type="gramEnd"/>
      <w:r w:rsidR="006F7AB4">
        <w:t>和角色。</w:t>
      </w:r>
    </w:p>
    <w:p w14:paraId="30A8A547" w14:textId="38D67612" w:rsidR="006F7AB4" w:rsidRPr="006F7AB4" w:rsidRDefault="006F7AB4" w:rsidP="006F7AB4">
      <w:pPr>
        <w:ind w:firstLine="480"/>
        <w:rPr>
          <w:rFonts w:hint="eastAsia"/>
        </w:rPr>
      </w:pPr>
      <w:r>
        <w:t>WSO2 IoT的用户存储配置为以以下任何一种模式运行：</w:t>
      </w:r>
    </w:p>
    <w:p w14:paraId="50D95010" w14:textId="77777777" w:rsidR="006F7AB4" w:rsidRDefault="006F7AB4" w:rsidP="006F7AB4">
      <w:pPr>
        <w:pStyle w:val="a3"/>
        <w:numPr>
          <w:ilvl w:val="0"/>
          <w:numId w:val="4"/>
        </w:numPr>
        <w:ind w:firstLineChars="0"/>
      </w:pPr>
      <w:r>
        <w:rPr>
          <w:rFonts w:hint="eastAsia"/>
        </w:rPr>
        <w:t>用户存储以读</w:t>
      </w:r>
      <w:r>
        <w:t>/</w:t>
      </w:r>
      <w:proofErr w:type="gramStart"/>
      <w:r>
        <w:t>写模式</w:t>
      </w:r>
      <w:proofErr w:type="gramEnd"/>
      <w:r>
        <w:t>运行 - 在读/</w:t>
      </w:r>
      <w:proofErr w:type="gramStart"/>
      <w:r>
        <w:t>写模式</w:t>
      </w:r>
      <w:proofErr w:type="gramEnd"/>
      <w:r>
        <w:t>下，WSO2 IoT读取/写入用户存储</w:t>
      </w:r>
    </w:p>
    <w:p w14:paraId="3BE1434A" w14:textId="41F56637" w:rsidR="006F7AB4" w:rsidRDefault="006F7AB4" w:rsidP="006F7AB4">
      <w:pPr>
        <w:pStyle w:val="a3"/>
        <w:numPr>
          <w:ilvl w:val="0"/>
          <w:numId w:val="4"/>
        </w:numPr>
        <w:ind w:firstLineChars="0"/>
      </w:pPr>
      <w:r>
        <w:rPr>
          <w:rFonts w:hint="eastAsia"/>
        </w:rPr>
        <w:t>用户存储以只读模式运行</w:t>
      </w:r>
      <w:r>
        <w:t xml:space="preserve"> - 在只读模式下，WSO2 IoT保证它不会修改用户存储中的任何数据</w:t>
      </w:r>
      <w:r w:rsidR="00934DD9">
        <w:t>。</w:t>
      </w:r>
      <w:r>
        <w:t>WSO2 IoT维护数据库中的角色和权限，但它可以从配置的用户存储中读取用户/角色</w:t>
      </w:r>
    </w:p>
    <w:p w14:paraId="4EC12209" w14:textId="6F976CFC" w:rsidR="006F7AB4" w:rsidRDefault="006F7AB4" w:rsidP="006F7AB4">
      <w:pPr>
        <w:ind w:firstLine="480"/>
        <w:rPr>
          <w:rFonts w:hint="eastAsia"/>
        </w:rPr>
      </w:pPr>
      <w:r>
        <w:t>WSO2 IoT的使用具有以下特点：</w:t>
      </w:r>
    </w:p>
    <w:p w14:paraId="62439067" w14:textId="77777777" w:rsidR="006F7AB4" w:rsidRDefault="006F7AB4" w:rsidP="006F7AB4">
      <w:pPr>
        <w:pStyle w:val="a3"/>
        <w:numPr>
          <w:ilvl w:val="0"/>
          <w:numId w:val="5"/>
        </w:numPr>
        <w:ind w:firstLineChars="0"/>
      </w:pPr>
      <w:r>
        <w:rPr>
          <w:rFonts w:hint="eastAsia"/>
        </w:rPr>
        <w:t>单用户商店的概念可以是外部的，也可以是内部的</w:t>
      </w:r>
    </w:p>
    <w:p w14:paraId="5507B727" w14:textId="77777777" w:rsidR="006F7AB4" w:rsidRDefault="006F7AB4" w:rsidP="006F7AB4">
      <w:pPr>
        <w:pStyle w:val="a3"/>
        <w:numPr>
          <w:ilvl w:val="0"/>
          <w:numId w:val="5"/>
        </w:numPr>
        <w:ind w:firstLineChars="0"/>
      </w:pPr>
      <w:r>
        <w:rPr>
          <w:rFonts w:hint="eastAsia"/>
        </w:rPr>
        <w:t>能够在公司的</w:t>
      </w:r>
      <w:r>
        <w:t>LDAP用户存储上以只读/读写模式运行</w:t>
      </w:r>
    </w:p>
    <w:p w14:paraId="240A370D" w14:textId="77777777" w:rsidR="006F7AB4" w:rsidRDefault="006F7AB4" w:rsidP="006F7AB4">
      <w:pPr>
        <w:pStyle w:val="a3"/>
        <w:numPr>
          <w:ilvl w:val="0"/>
          <w:numId w:val="5"/>
        </w:numPr>
        <w:ind w:firstLineChars="0"/>
      </w:pPr>
      <w:r>
        <w:rPr>
          <w:rFonts w:hint="eastAsia"/>
        </w:rPr>
        <w:t>能够以读</w:t>
      </w:r>
      <w:r>
        <w:t>/</w:t>
      </w:r>
      <w:proofErr w:type="gramStart"/>
      <w:r>
        <w:t>写模式</w:t>
      </w:r>
      <w:proofErr w:type="gramEnd"/>
      <w:r>
        <w:t>使用Active Directory目录服务（AD DS）和Active Directory轻型目录服务（AD LDS）</w:t>
      </w:r>
    </w:p>
    <w:p w14:paraId="36EEA612" w14:textId="77777777" w:rsidR="006F7AB4" w:rsidRDefault="006F7AB4" w:rsidP="006F7AB4">
      <w:pPr>
        <w:pStyle w:val="a3"/>
        <w:numPr>
          <w:ilvl w:val="0"/>
          <w:numId w:val="5"/>
        </w:numPr>
        <w:ind w:firstLineChars="0"/>
      </w:pPr>
      <w:r>
        <w:rPr>
          <w:rFonts w:hint="eastAsia"/>
        </w:rPr>
        <w:t>角色可以包含来自外部用户存储的用户</w:t>
      </w:r>
    </w:p>
    <w:p w14:paraId="7C65CACA" w14:textId="77777777" w:rsidR="006F7AB4" w:rsidRDefault="006F7AB4" w:rsidP="006F7AB4">
      <w:pPr>
        <w:pStyle w:val="a3"/>
        <w:numPr>
          <w:ilvl w:val="0"/>
          <w:numId w:val="5"/>
        </w:numPr>
        <w:ind w:firstLineChars="0"/>
      </w:pPr>
      <w:r>
        <w:rPr>
          <w:rFonts w:hint="eastAsia"/>
        </w:rPr>
        <w:t>改进了外部用户存储的配置功能</w:t>
      </w:r>
    </w:p>
    <w:p w14:paraId="6821A7CF" w14:textId="77777777" w:rsidR="006F7AB4" w:rsidRDefault="006F7AB4" w:rsidP="006F7AB4">
      <w:pPr>
        <w:pStyle w:val="a3"/>
        <w:numPr>
          <w:ilvl w:val="0"/>
          <w:numId w:val="5"/>
        </w:numPr>
        <w:ind w:firstLineChars="0"/>
      </w:pPr>
      <w:r>
        <w:rPr>
          <w:rFonts w:hint="eastAsia"/>
        </w:rPr>
        <w:t>能够从</w:t>
      </w:r>
      <w:r>
        <w:t>LDAP / Active Directory用户存储读取角色</w:t>
      </w:r>
    </w:p>
    <w:p w14:paraId="47F2E598" w14:textId="1A2C2EC1" w:rsidR="006F7AB4" w:rsidRDefault="006F7AB4" w:rsidP="006F7AB4">
      <w:pPr>
        <w:pStyle w:val="a3"/>
        <w:numPr>
          <w:ilvl w:val="0"/>
          <w:numId w:val="5"/>
        </w:numPr>
        <w:ind w:firstLineChars="0"/>
      </w:pPr>
      <w:r>
        <w:rPr>
          <w:rFonts w:hint="eastAsia"/>
        </w:rPr>
        <w:t>实施</w:t>
      </w:r>
      <w:r>
        <w:t>WSO2 IoT控制台的管理权限</w:t>
      </w:r>
    </w:p>
    <w:p w14:paraId="2C0A5E82" w14:textId="539440B5" w:rsidR="006F7AB4" w:rsidRDefault="006F7AB4" w:rsidP="006F7AB4">
      <w:pPr>
        <w:pStyle w:val="2"/>
        <w:ind w:firstLine="602"/>
      </w:pPr>
      <w:r w:rsidRPr="006F7AB4">
        <w:rPr>
          <w:rFonts w:hint="eastAsia"/>
        </w:rPr>
        <w:t>推送通知管理</w:t>
      </w:r>
    </w:p>
    <w:p w14:paraId="6118CB95" w14:textId="75E82FA9" w:rsidR="006F7AB4" w:rsidRDefault="006F7AB4" w:rsidP="006F7AB4">
      <w:pPr>
        <w:ind w:firstLine="480"/>
        <w:rPr>
          <w:rFonts w:hint="eastAsia"/>
        </w:rPr>
      </w:pPr>
      <w:r>
        <w:rPr>
          <w:rFonts w:hint="eastAsia"/>
        </w:rPr>
        <w:t>默认情况下，</w:t>
      </w:r>
      <w:r w:rsidR="00F144BD">
        <w:fldChar w:fldCharType="begin"/>
      </w:r>
      <w:r w:rsidR="00F144BD">
        <w:instrText xml:space="preserve"> HYPERLINK "https://wso2.com/iot" </w:instrText>
      </w:r>
      <w:r w:rsidR="00F144BD">
        <w:fldChar w:fldCharType="separate"/>
      </w:r>
      <w:r w:rsidRPr="00F144BD">
        <w:rPr>
          <w:rStyle w:val="a4"/>
        </w:rPr>
        <w:t>WSO2 IoT Server</w:t>
      </w:r>
      <w:r w:rsidR="00F144BD">
        <w:fldChar w:fldCharType="end"/>
      </w:r>
      <w:r>
        <w:t>已经为MQTT，XMPP，FCM和APNS实现了推送通知提供程序</w:t>
      </w:r>
      <w:r w:rsidR="00934DD9">
        <w:t>。</w:t>
      </w:r>
      <w:r>
        <w:t>由于WSO2 IoT Server旨在引入新的</w:t>
      </w:r>
      <w:hyperlink r:id="rId18" w:history="1">
        <w:r w:rsidRPr="00F144BD">
          <w:rPr>
            <w:rStyle w:val="a4"/>
          </w:rPr>
          <w:t>推送通知机制</w:t>
        </w:r>
      </w:hyperlink>
      <w:r>
        <w:t>，因此任何用户都可以将自己的推送通知库编写为Java扩展并将其安装在WSO2 IoT Server上。</w:t>
      </w:r>
    </w:p>
    <w:p w14:paraId="30B583FB" w14:textId="2BC2C97A" w:rsidR="006F7AB4" w:rsidRDefault="006F7AB4" w:rsidP="006F7AB4">
      <w:pPr>
        <w:ind w:firstLine="480"/>
        <w:rPr>
          <w:rFonts w:hint="eastAsia"/>
        </w:rPr>
      </w:pPr>
      <w:r>
        <w:rPr>
          <w:rFonts w:hint="eastAsia"/>
        </w:rPr>
        <w:t>当需要将消息（操作）发送到设备时，推送通知将发挥作用</w:t>
      </w:r>
      <w:r w:rsidR="00934DD9">
        <w:rPr>
          <w:rFonts w:hint="eastAsia"/>
        </w:rPr>
        <w:t>。</w:t>
      </w:r>
      <w:r>
        <w:t>如上所述，操作发送到设备有三种方式。</w:t>
      </w:r>
    </w:p>
    <w:p w14:paraId="3E94FCDD" w14:textId="77777777" w:rsidR="006F7AB4" w:rsidRDefault="006F7AB4" w:rsidP="006F7AB4">
      <w:pPr>
        <w:pStyle w:val="a3"/>
        <w:numPr>
          <w:ilvl w:val="0"/>
          <w:numId w:val="6"/>
        </w:numPr>
        <w:ind w:firstLineChars="0"/>
      </w:pPr>
      <w:r>
        <w:rPr>
          <w:rFonts w:hint="eastAsia"/>
        </w:rPr>
        <w:t>轮询</w:t>
      </w:r>
    </w:p>
    <w:p w14:paraId="74B58B77" w14:textId="77777777" w:rsidR="006F7AB4" w:rsidRDefault="006F7AB4" w:rsidP="006F7AB4">
      <w:pPr>
        <w:pStyle w:val="a3"/>
        <w:numPr>
          <w:ilvl w:val="0"/>
          <w:numId w:val="6"/>
        </w:numPr>
        <w:ind w:firstLineChars="0"/>
      </w:pPr>
      <w:r>
        <w:rPr>
          <w:rFonts w:hint="eastAsia"/>
        </w:rPr>
        <w:t>用消息推送通知（操作）</w:t>
      </w:r>
    </w:p>
    <w:p w14:paraId="73B4449F" w14:textId="77777777" w:rsidR="006F7AB4" w:rsidRDefault="006F7AB4" w:rsidP="006F7AB4">
      <w:pPr>
        <w:pStyle w:val="a3"/>
        <w:numPr>
          <w:ilvl w:val="0"/>
          <w:numId w:val="6"/>
        </w:numPr>
        <w:ind w:firstLineChars="0"/>
      </w:pPr>
      <w:r>
        <w:rPr>
          <w:rFonts w:hint="eastAsia"/>
        </w:rPr>
        <w:t>通过唤醒呼叫推送通知</w:t>
      </w:r>
    </w:p>
    <w:p w14:paraId="1688842D" w14:textId="064D2B34" w:rsidR="006F7AB4" w:rsidRDefault="006F7AB4" w:rsidP="006F7AB4">
      <w:pPr>
        <w:ind w:firstLine="480"/>
        <w:rPr>
          <w:rFonts w:hint="eastAsia"/>
        </w:rPr>
      </w:pPr>
      <w:r>
        <w:rPr>
          <w:rFonts w:hint="eastAsia"/>
        </w:rPr>
        <w:t>目前，</w:t>
      </w:r>
      <w:r>
        <w:t>WSO2 IoT Server支持以下推送通知机制：</w:t>
      </w:r>
    </w:p>
    <w:p w14:paraId="0E435EDC" w14:textId="77777777" w:rsidR="006F7AB4" w:rsidRDefault="006F7AB4" w:rsidP="006F7AB4">
      <w:pPr>
        <w:pStyle w:val="a3"/>
        <w:numPr>
          <w:ilvl w:val="0"/>
          <w:numId w:val="7"/>
        </w:numPr>
        <w:ind w:firstLineChars="0"/>
      </w:pPr>
      <w:r>
        <w:t>APNS</w:t>
      </w:r>
    </w:p>
    <w:p w14:paraId="499ACD5A" w14:textId="77777777" w:rsidR="006F7AB4" w:rsidRDefault="006F7AB4" w:rsidP="006F7AB4">
      <w:pPr>
        <w:pStyle w:val="a3"/>
        <w:numPr>
          <w:ilvl w:val="0"/>
          <w:numId w:val="7"/>
        </w:numPr>
        <w:ind w:firstLineChars="0"/>
      </w:pPr>
      <w:r>
        <w:t>GCM/ FCM</w:t>
      </w:r>
    </w:p>
    <w:p w14:paraId="52C4CEB6" w14:textId="77777777" w:rsidR="006F7AB4" w:rsidRDefault="006F7AB4" w:rsidP="006F7AB4">
      <w:pPr>
        <w:pStyle w:val="a3"/>
        <w:numPr>
          <w:ilvl w:val="0"/>
          <w:numId w:val="7"/>
        </w:numPr>
        <w:ind w:firstLineChars="0"/>
      </w:pPr>
      <w:r>
        <w:t>WNS</w:t>
      </w:r>
    </w:p>
    <w:p w14:paraId="633AEDDD" w14:textId="77777777" w:rsidR="006F7AB4" w:rsidRDefault="006F7AB4" w:rsidP="006F7AB4">
      <w:pPr>
        <w:pStyle w:val="a3"/>
        <w:numPr>
          <w:ilvl w:val="0"/>
          <w:numId w:val="7"/>
        </w:numPr>
        <w:ind w:firstLineChars="0"/>
      </w:pPr>
      <w:r>
        <w:lastRenderedPageBreak/>
        <w:t>MQTT</w:t>
      </w:r>
    </w:p>
    <w:p w14:paraId="66C417A4" w14:textId="77777777" w:rsidR="006F7AB4" w:rsidRDefault="006F7AB4" w:rsidP="006F7AB4">
      <w:pPr>
        <w:pStyle w:val="a3"/>
        <w:numPr>
          <w:ilvl w:val="0"/>
          <w:numId w:val="7"/>
        </w:numPr>
        <w:ind w:firstLineChars="0"/>
      </w:pPr>
      <w:r>
        <w:t>XMPP</w:t>
      </w:r>
    </w:p>
    <w:p w14:paraId="79833000" w14:textId="564A01F0" w:rsidR="006F7AB4" w:rsidRDefault="006F7AB4" w:rsidP="006F7AB4">
      <w:pPr>
        <w:pStyle w:val="a3"/>
        <w:numPr>
          <w:ilvl w:val="0"/>
          <w:numId w:val="7"/>
        </w:numPr>
        <w:ind w:firstLineChars="0"/>
      </w:pPr>
      <w:r>
        <w:t>HTTP</w:t>
      </w:r>
    </w:p>
    <w:p w14:paraId="703949F9" w14:textId="12AD1974" w:rsidR="006F7AB4" w:rsidRDefault="006F7AB4" w:rsidP="00934DD9">
      <w:pPr>
        <w:pStyle w:val="3"/>
        <w:ind w:firstLine="562"/>
      </w:pPr>
      <w:r>
        <w:rPr>
          <w:rFonts w:hint="eastAsia"/>
        </w:rPr>
        <w:t>轮询</w:t>
      </w:r>
    </w:p>
    <w:p w14:paraId="15B6217A" w14:textId="4F1D715A" w:rsidR="006F7AB4" w:rsidRDefault="006F7AB4" w:rsidP="006F7AB4">
      <w:pPr>
        <w:ind w:firstLineChars="0"/>
      </w:pPr>
      <w:r w:rsidRPr="006F7AB4">
        <w:rPr>
          <w:rFonts w:hint="eastAsia"/>
        </w:rPr>
        <w:t>设备将以预设频率触发到配置终端的网络呼叫</w:t>
      </w:r>
      <w:r w:rsidR="00934DD9">
        <w:rPr>
          <w:rFonts w:hint="eastAsia"/>
        </w:rPr>
        <w:t>。</w:t>
      </w:r>
      <w:r w:rsidRPr="006F7AB4">
        <w:t>该网络调用将由WSO2 IoT服务器接收，挂起的操作列表由服务器发送到设备</w:t>
      </w:r>
      <w:r w:rsidR="00934DD9">
        <w:t>。</w:t>
      </w:r>
      <w:r w:rsidRPr="006F7AB4">
        <w:t>一旦设备接收到这些操作，它将执行它们并存储结果，直到下一次网络通话被触发</w:t>
      </w:r>
      <w:r w:rsidR="00934DD9">
        <w:t>。</w:t>
      </w:r>
      <w:r w:rsidRPr="006F7AB4">
        <w:t>一旦触发，设备将在相同的网络调用中发送前一个操作列表的结果，以获得下一组待定操作</w:t>
      </w:r>
      <w:r w:rsidR="00934DD9">
        <w:t>。</w:t>
      </w:r>
      <w:r w:rsidRPr="006F7AB4">
        <w:t>这与反向HTTP调用类似</w:t>
      </w:r>
      <w:r w:rsidR="00934DD9">
        <w:t>。</w:t>
      </w:r>
      <w:r w:rsidRPr="006F7AB4">
        <w:t>一个开箱即用的Android代理以这种方式工作。</w:t>
      </w:r>
    </w:p>
    <w:p w14:paraId="796D3B75" w14:textId="77777777" w:rsidR="00934DD9" w:rsidRDefault="00934DD9" w:rsidP="00934DD9">
      <w:pPr>
        <w:pStyle w:val="3"/>
        <w:ind w:firstLine="562"/>
      </w:pPr>
      <w:r>
        <w:rPr>
          <w:rFonts w:hint="eastAsia"/>
        </w:rPr>
        <w:t>用消息推送通知（操作）</w:t>
      </w:r>
    </w:p>
    <w:p w14:paraId="137726A1" w14:textId="7BDF8C30" w:rsidR="00934DD9" w:rsidRDefault="00934DD9" w:rsidP="006F7AB4">
      <w:pPr>
        <w:ind w:firstLineChars="0"/>
      </w:pPr>
      <w:r w:rsidRPr="00934DD9">
        <w:rPr>
          <w:rFonts w:hint="eastAsia"/>
        </w:rPr>
        <w:t>只要操作启动，该机制就会将整个消息（操作）发送到设备</w:t>
      </w:r>
      <w:r>
        <w:rPr>
          <w:rFonts w:hint="eastAsia"/>
        </w:rPr>
        <w:t>。</w:t>
      </w:r>
      <w:hyperlink r:id="rId19" w:history="1">
        <w:r w:rsidRPr="00F144BD">
          <w:rPr>
            <w:rStyle w:val="a4"/>
          </w:rPr>
          <w:t>WSO2 IoT Server</w:t>
        </w:r>
      </w:hyperlink>
      <w:r w:rsidRPr="00934DD9">
        <w:t>将操作推送到消息代理，代理又将消息发送到设备</w:t>
      </w:r>
      <w:r>
        <w:t>。</w:t>
      </w:r>
      <w:r w:rsidRPr="00934DD9">
        <w:t>设备执行操作后，设备会将响应发送</w:t>
      </w:r>
      <w:proofErr w:type="gramStart"/>
      <w:r w:rsidRPr="00934DD9">
        <w:t>回消息</w:t>
      </w:r>
      <w:proofErr w:type="gramEnd"/>
      <w:r w:rsidRPr="00934DD9">
        <w:t>代理，并将响应发送到WSO2 IoT Server</w:t>
      </w:r>
      <w:r>
        <w:t>。</w:t>
      </w:r>
      <w:r w:rsidRPr="00934DD9">
        <w:t>Android感应设备类型以这种方式工作。</w:t>
      </w:r>
    </w:p>
    <w:p w14:paraId="56611A8E" w14:textId="77777777" w:rsidR="00934DD9" w:rsidRDefault="00934DD9" w:rsidP="00934DD9">
      <w:pPr>
        <w:pStyle w:val="3"/>
        <w:ind w:firstLine="562"/>
      </w:pPr>
      <w:r>
        <w:rPr>
          <w:rFonts w:hint="eastAsia"/>
        </w:rPr>
        <w:t>通过唤醒呼叫推送通知</w:t>
      </w:r>
    </w:p>
    <w:p w14:paraId="06D32701" w14:textId="0C8B685B" w:rsidR="00934DD9" w:rsidRDefault="00934DD9" w:rsidP="006F7AB4">
      <w:pPr>
        <w:ind w:firstLineChars="0"/>
      </w:pPr>
      <w:r w:rsidRPr="00934DD9">
        <w:rPr>
          <w:rFonts w:hint="eastAsia"/>
        </w:rPr>
        <w:t>当相应的消息代理具有关于消息（操作）有效载荷的大小的限制时，使用该推送通知机制。</w:t>
      </w:r>
      <w:r w:rsidRPr="00934DD9">
        <w:t xml:space="preserve"> 启动操作时，WSO2 IoT Server会向相应的消息代理发送唤醒消息，然后它会将此消息发送给设备。 然后，设备将通过HTTP向WSO2 IoT服务器发起网络呼叫以检索挂起的操作。 一旦设备接收到挂起的操作，它将存储执行结果，直到下一次唤醒呼叫发生。 当发生唤醒呼叫时，设备将在相同的网络呼叫中发送先前的操作结果以检索下一个未决操作。</w:t>
      </w:r>
      <w:r w:rsidR="00F144BD">
        <w:fldChar w:fldCharType="begin"/>
      </w:r>
      <w:r w:rsidR="00F144BD">
        <w:instrText xml:space="preserve"> HYPERLINK "https://docs.wso2.com/display/IoTS310/iOS+Notification+Method" </w:instrText>
      </w:r>
      <w:r w:rsidR="00F144BD">
        <w:fldChar w:fldCharType="separate"/>
      </w:r>
      <w:r w:rsidRPr="00F144BD">
        <w:rPr>
          <w:rStyle w:val="a4"/>
        </w:rPr>
        <w:t>APNS</w:t>
      </w:r>
      <w:r w:rsidR="00F144BD">
        <w:fldChar w:fldCharType="end"/>
      </w:r>
      <w:r w:rsidRPr="00934DD9">
        <w:t>，</w:t>
      </w:r>
      <w:r w:rsidR="00F144BD">
        <w:fldChar w:fldCharType="begin"/>
      </w:r>
      <w:r w:rsidR="00F144BD">
        <w:instrText xml:space="preserve"> HYPERLINK "https://docs.wso2.com/display/IoTS310/Android+Notification+Methods" </w:instrText>
      </w:r>
      <w:r w:rsidR="00F144BD">
        <w:fldChar w:fldCharType="separate"/>
      </w:r>
      <w:r w:rsidRPr="00F144BD">
        <w:rPr>
          <w:rStyle w:val="a4"/>
        </w:rPr>
        <w:t>GCM/FCM</w:t>
      </w:r>
      <w:r w:rsidR="00F144BD">
        <w:fldChar w:fldCharType="end"/>
      </w:r>
      <w:r w:rsidRPr="00934DD9">
        <w:t>以这种方式工作。启动操作时，WSO2 IoT Server会调</w:t>
      </w:r>
      <w:r w:rsidRPr="00934DD9">
        <w:rPr>
          <w:rFonts w:hint="eastAsia"/>
        </w:rPr>
        <w:t>用</w:t>
      </w:r>
      <w:r w:rsidRPr="00934DD9">
        <w:t>APNS（如果设备是iOS），将唤醒呼叫发送到设备。 一旦iOS设备收到唤醒信息，它就会调用IoT服务器的预配置端点来接收下一个未决操作。</w:t>
      </w:r>
    </w:p>
    <w:p w14:paraId="5E536650" w14:textId="2266B8C0" w:rsidR="00934DD9" w:rsidRDefault="00934DD9" w:rsidP="00934DD9">
      <w:pPr>
        <w:pStyle w:val="2"/>
        <w:ind w:firstLine="602"/>
      </w:pPr>
      <w:r w:rsidRPr="00934DD9">
        <w:rPr>
          <w:rFonts w:hint="eastAsia"/>
        </w:rPr>
        <w:t>插件管理</w:t>
      </w:r>
    </w:p>
    <w:p w14:paraId="1D2CDA94" w14:textId="028B2C8D" w:rsidR="00934DD9" w:rsidRDefault="00F144BD" w:rsidP="00934DD9">
      <w:pPr>
        <w:ind w:firstLine="480"/>
        <w:rPr>
          <w:rFonts w:hint="eastAsia"/>
        </w:rPr>
      </w:pPr>
      <w:hyperlink r:id="rId20" w:history="1">
        <w:r w:rsidR="00934DD9" w:rsidRPr="00F144BD">
          <w:rPr>
            <w:rStyle w:val="a4"/>
          </w:rPr>
          <w:t>WSO2 IoT Server</w:t>
        </w:r>
      </w:hyperlink>
      <w:r w:rsidR="00934DD9">
        <w:t>被设计为可插拔架构。 当引入新的设备类型时，这种可插拔的体系结构很有用。 当用户需要添加自定义设备类型（如果设备很简单）时，添加插件并不是强制性的。 没有任何外部插件被引入IoT服务器，大多数物联网设备都被支持。 但是如果你的设备需要更复杂的操作，编写一个JAVA插件可能是最合适的方法。</w:t>
      </w:r>
    </w:p>
    <w:p w14:paraId="51286DFC" w14:textId="1031ADFF" w:rsidR="00934DD9" w:rsidRDefault="00F144BD" w:rsidP="00934DD9">
      <w:pPr>
        <w:ind w:firstLine="480"/>
        <w:rPr>
          <w:rFonts w:hint="eastAsia"/>
        </w:rPr>
      </w:pPr>
      <w:r w:rsidRPr="00F144BD">
        <w:t xml:space="preserve">WSO2 IoT </w:t>
      </w:r>
      <w:proofErr w:type="spellStart"/>
      <w:r w:rsidRPr="00F144BD">
        <w:t>Serv</w:t>
      </w:r>
      <w:r w:rsidR="00D00F24">
        <w:rPr>
          <w:rFonts w:hint="eastAsia"/>
        </w:rPr>
        <w:t>r</w:t>
      </w:r>
      <w:proofErr w:type="spellEnd"/>
      <w:r w:rsidR="00934DD9">
        <w:t>可以引入3种新的设备类型：</w:t>
      </w:r>
    </w:p>
    <w:p w14:paraId="171044A0" w14:textId="427A5661" w:rsidR="00934DD9" w:rsidRDefault="00D00F24" w:rsidP="00934DD9">
      <w:pPr>
        <w:pStyle w:val="a3"/>
        <w:numPr>
          <w:ilvl w:val="0"/>
          <w:numId w:val="10"/>
        </w:numPr>
        <w:ind w:firstLineChars="0"/>
      </w:pPr>
      <w:hyperlink r:id="rId21" w:history="1">
        <w:r w:rsidR="00934DD9" w:rsidRPr="00D00F24">
          <w:rPr>
            <w:rStyle w:val="a4"/>
            <w:rFonts w:hint="eastAsia"/>
          </w:rPr>
          <w:t>使用设备类型服务和</w:t>
        </w:r>
        <w:r w:rsidR="00934DD9" w:rsidRPr="00D00F24">
          <w:rPr>
            <w:rStyle w:val="a4"/>
          </w:rPr>
          <w:t>API</w:t>
        </w:r>
      </w:hyperlink>
    </w:p>
    <w:p w14:paraId="66256D10" w14:textId="38CEE5AB" w:rsidR="00934DD9" w:rsidRDefault="00D00F24" w:rsidP="00934DD9">
      <w:pPr>
        <w:pStyle w:val="a3"/>
        <w:numPr>
          <w:ilvl w:val="0"/>
          <w:numId w:val="10"/>
        </w:numPr>
        <w:ind w:firstLineChars="0"/>
      </w:pPr>
      <w:hyperlink r:id="rId22" w:history="1">
        <w:r w:rsidR="00934DD9" w:rsidRPr="00D00F24">
          <w:rPr>
            <w:rStyle w:val="a4"/>
            <w:rFonts w:hint="eastAsia"/>
          </w:rPr>
          <w:t>通过设备类型描述符</w:t>
        </w:r>
      </w:hyperlink>
    </w:p>
    <w:p w14:paraId="59CA5E43" w14:textId="66FB7ECA" w:rsidR="00934DD9" w:rsidRDefault="00D00F24" w:rsidP="00934DD9">
      <w:pPr>
        <w:pStyle w:val="a3"/>
        <w:numPr>
          <w:ilvl w:val="0"/>
          <w:numId w:val="10"/>
        </w:numPr>
        <w:ind w:firstLineChars="0"/>
      </w:pPr>
      <w:hyperlink r:id="rId23" w:history="1">
        <w:r w:rsidR="00934DD9" w:rsidRPr="00D00F24">
          <w:rPr>
            <w:rStyle w:val="a4"/>
            <w:rFonts w:hint="eastAsia"/>
          </w:rPr>
          <w:t>通过用给定的接口编写</w:t>
        </w:r>
        <w:r w:rsidR="00934DD9" w:rsidRPr="00D00F24">
          <w:rPr>
            <w:rStyle w:val="a4"/>
          </w:rPr>
          <w:t>Java扩展</w:t>
        </w:r>
      </w:hyperlink>
    </w:p>
    <w:p w14:paraId="07E1BBAE" w14:textId="5CD7689C" w:rsidR="00934DD9" w:rsidRDefault="00934DD9" w:rsidP="00934DD9">
      <w:pPr>
        <w:pStyle w:val="1"/>
        <w:ind w:firstLine="643"/>
      </w:pPr>
      <w:r w:rsidRPr="00934DD9">
        <w:t>API层</w:t>
      </w:r>
    </w:p>
    <w:p w14:paraId="4ED508CE" w14:textId="63DAF0C9" w:rsidR="00934DD9" w:rsidRDefault="00934DD9" w:rsidP="00934DD9">
      <w:pPr>
        <w:ind w:firstLine="480"/>
      </w:pPr>
      <w:r w:rsidRPr="00934DD9">
        <w:rPr>
          <w:rFonts w:hint="eastAsia"/>
        </w:rPr>
        <w:t>这是设备管理功能的核心级别，大多数设备通信协议在</w:t>
      </w:r>
      <w:r w:rsidR="00D00F24">
        <w:fldChar w:fldCharType="begin"/>
      </w:r>
      <w:r w:rsidR="00D00F24">
        <w:instrText xml:space="preserve"> HYPERLINK "https://docs.wso2.com/display/IoTS310/Getting+Started+with+APIs" </w:instrText>
      </w:r>
      <w:r w:rsidR="00D00F24">
        <w:fldChar w:fldCharType="separate"/>
      </w:r>
      <w:r w:rsidRPr="00D00F24">
        <w:rPr>
          <w:rStyle w:val="a4"/>
        </w:rPr>
        <w:t>WSO2 IoT Server中作为REST API</w:t>
      </w:r>
      <w:r w:rsidR="00D00F24">
        <w:fldChar w:fldCharType="end"/>
      </w:r>
      <w:r w:rsidRPr="00934DD9">
        <w:t>公开。所有这些API都配备了行业标准Swagger注释，因此可以轻松完成存根或客户端生成。使用设备类型相关的API，因为每种设备类型以不同的方式进行通信和控制。例如，与iOS使用的相比，Android使用不同的消息格式来控制设备。 iOS有自己的协议来与iOS设备可以理解的设备和自己的消息格式进行通信。 WSO2 IoT Server操作核心的实现方式不需要知道发送到设备的消息类型，消息格式和传送机制。这解释</w:t>
      </w:r>
      <w:r w:rsidRPr="00934DD9">
        <w:rPr>
          <w:rFonts w:hint="eastAsia"/>
        </w:rPr>
        <w:t>了设备类型相关的</w:t>
      </w:r>
      <w:r w:rsidRPr="00934DD9">
        <w:t xml:space="preserve">API，可以以设备可以理解的方式翻译和解释操作。 WSO2 IoT服务器提供简单的设备消息协议，例如JSON，XML，DM </w:t>
      </w:r>
      <w:proofErr w:type="spellStart"/>
      <w:r w:rsidRPr="00934DD9">
        <w:t>SyncML</w:t>
      </w:r>
      <w:proofErr w:type="spellEnd"/>
      <w:r w:rsidRPr="00934DD9">
        <w:t>（也称为开放移动联盟设备管理或OMA DM XML）以及用于iOS设备管理的配置文件协议。</w:t>
      </w:r>
    </w:p>
    <w:p w14:paraId="772927B2" w14:textId="596D8527" w:rsidR="00934DD9" w:rsidRDefault="00934DD9" w:rsidP="00934DD9">
      <w:pPr>
        <w:ind w:firstLineChars="0" w:firstLine="0"/>
      </w:pPr>
      <w:r w:rsidRPr="00934DD9">
        <w:drawing>
          <wp:inline distT="0" distB="0" distL="0" distR="0" wp14:anchorId="1CFEB48A" wp14:editId="02A6F0B8">
            <wp:extent cx="5274310" cy="9842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84250"/>
                    </a:xfrm>
                    <a:prstGeom prst="rect">
                      <a:avLst/>
                    </a:prstGeom>
                  </pic:spPr>
                </pic:pic>
              </a:graphicData>
            </a:graphic>
          </wp:inline>
        </w:drawing>
      </w:r>
    </w:p>
    <w:p w14:paraId="599A1FDB" w14:textId="23302B30" w:rsidR="00934DD9" w:rsidRDefault="00934DD9" w:rsidP="00934DD9">
      <w:pPr>
        <w:ind w:firstLineChars="0" w:firstLine="0"/>
        <w:jc w:val="center"/>
      </w:pPr>
      <w:r>
        <w:rPr>
          <w:rFonts w:hint="eastAsia"/>
        </w:rPr>
        <w:t>图4</w:t>
      </w:r>
    </w:p>
    <w:p w14:paraId="09F58963" w14:textId="1ABC00CF" w:rsidR="00934DD9" w:rsidRDefault="00934DD9" w:rsidP="00934DD9">
      <w:pPr>
        <w:ind w:firstLineChars="0" w:firstLine="0"/>
      </w:pPr>
      <w:r w:rsidRPr="00934DD9">
        <w:rPr>
          <w:rFonts w:hint="eastAsia"/>
        </w:rPr>
        <w:t>图</w:t>
      </w:r>
      <w:r w:rsidRPr="00934DD9">
        <w:t>4显示了WSO2 IoT Server中最常用的REST API，它提供了一系列服务，如下所示。 应该指出的是，这些能力不仅限于下面列出的能力，而且包括更广泛的频谱; 下面的列表包含最常用的功能。</w:t>
      </w:r>
    </w:p>
    <w:p w14:paraId="1182C2D3" w14:textId="454CE025" w:rsidR="00934DD9" w:rsidRPr="00D00F24" w:rsidRDefault="00D00F24" w:rsidP="00934DD9">
      <w:pPr>
        <w:pStyle w:val="a3"/>
        <w:numPr>
          <w:ilvl w:val="0"/>
          <w:numId w:val="11"/>
        </w:numPr>
        <w:ind w:firstLineChars="0"/>
        <w:rPr>
          <w:rStyle w:val="a4"/>
        </w:rPr>
      </w:pPr>
      <w:r>
        <w:fldChar w:fldCharType="begin"/>
      </w:r>
      <w:r>
        <w:instrText xml:space="preserve"> HYPERLINK "https://docs.wso2.com/display/IoTS300/swagger/?url=https://docs.wso2.com/display/IoTS300/swagger/apis/device-mgt.json" </w:instrText>
      </w:r>
      <w:r>
        <w:fldChar w:fldCharType="separate"/>
      </w:r>
      <w:r w:rsidR="00934DD9" w:rsidRPr="00D00F24">
        <w:rPr>
          <w:rStyle w:val="a4"/>
          <w:rFonts w:hint="eastAsia"/>
        </w:rPr>
        <w:t>设备管理</w:t>
      </w:r>
      <w:r w:rsidR="00934DD9" w:rsidRPr="00D00F24">
        <w:rPr>
          <w:rStyle w:val="a4"/>
        </w:rPr>
        <w:t>API</w:t>
      </w:r>
    </w:p>
    <w:p w14:paraId="6078CDC6" w14:textId="7DD9CE12" w:rsidR="00934DD9" w:rsidRDefault="00D00F24" w:rsidP="00934DD9">
      <w:pPr>
        <w:pStyle w:val="a3"/>
        <w:numPr>
          <w:ilvl w:val="0"/>
          <w:numId w:val="12"/>
        </w:numPr>
        <w:ind w:firstLineChars="0"/>
      </w:pPr>
      <w:r>
        <w:fldChar w:fldCharType="end"/>
      </w:r>
      <w:r w:rsidR="00934DD9">
        <w:rPr>
          <w:rFonts w:hint="eastAsia"/>
        </w:rPr>
        <w:t>运行管理</w:t>
      </w:r>
    </w:p>
    <w:p w14:paraId="157B1CD1" w14:textId="77777777" w:rsidR="00934DD9" w:rsidRDefault="00934DD9" w:rsidP="00934DD9">
      <w:pPr>
        <w:pStyle w:val="a3"/>
        <w:numPr>
          <w:ilvl w:val="0"/>
          <w:numId w:val="12"/>
        </w:numPr>
        <w:ind w:firstLineChars="0"/>
      </w:pPr>
      <w:r>
        <w:rPr>
          <w:rFonts w:hint="eastAsia"/>
        </w:rPr>
        <w:t>设备组</w:t>
      </w:r>
      <w:r>
        <w:t>CRUD操作</w:t>
      </w:r>
    </w:p>
    <w:p w14:paraId="2F0D4961" w14:textId="77777777" w:rsidR="00934DD9" w:rsidRDefault="00934DD9" w:rsidP="00934DD9">
      <w:pPr>
        <w:pStyle w:val="a3"/>
        <w:numPr>
          <w:ilvl w:val="0"/>
          <w:numId w:val="12"/>
        </w:numPr>
        <w:ind w:firstLineChars="0"/>
      </w:pPr>
      <w:r>
        <w:rPr>
          <w:rFonts w:hint="eastAsia"/>
        </w:rPr>
        <w:t>将设备分配给组</w:t>
      </w:r>
    </w:p>
    <w:p w14:paraId="2BC4E4B5" w14:textId="2851E1C4" w:rsidR="00934DD9" w:rsidRDefault="00F144BD" w:rsidP="00934DD9">
      <w:pPr>
        <w:pStyle w:val="a3"/>
        <w:numPr>
          <w:ilvl w:val="0"/>
          <w:numId w:val="12"/>
        </w:numPr>
        <w:ind w:firstLineChars="0"/>
      </w:pPr>
      <w:r>
        <w:rPr>
          <w:rFonts w:hint="eastAsia"/>
        </w:rPr>
        <w:t>策略</w:t>
      </w:r>
      <w:r w:rsidR="00934DD9">
        <w:rPr>
          <w:rFonts w:hint="eastAsia"/>
        </w:rPr>
        <w:t>管理</w:t>
      </w:r>
    </w:p>
    <w:p w14:paraId="3B86BEC2" w14:textId="77777777" w:rsidR="00934DD9" w:rsidRDefault="00934DD9" w:rsidP="00934DD9">
      <w:pPr>
        <w:pStyle w:val="a3"/>
        <w:numPr>
          <w:ilvl w:val="0"/>
          <w:numId w:val="12"/>
        </w:numPr>
        <w:ind w:firstLineChars="0"/>
      </w:pPr>
      <w:r>
        <w:rPr>
          <w:rFonts w:hint="eastAsia"/>
        </w:rPr>
        <w:t>用户管理</w:t>
      </w:r>
    </w:p>
    <w:p w14:paraId="3B50EB7F" w14:textId="77777777" w:rsidR="00934DD9" w:rsidRDefault="00934DD9" w:rsidP="00934DD9">
      <w:pPr>
        <w:pStyle w:val="a3"/>
        <w:numPr>
          <w:ilvl w:val="0"/>
          <w:numId w:val="12"/>
        </w:numPr>
        <w:ind w:firstLineChars="0"/>
      </w:pPr>
      <w:r>
        <w:rPr>
          <w:rFonts w:hint="eastAsia"/>
        </w:rPr>
        <w:t>设备管理</w:t>
      </w:r>
    </w:p>
    <w:p w14:paraId="2A674ADE" w14:textId="77777777" w:rsidR="00934DD9" w:rsidRDefault="00934DD9" w:rsidP="00934DD9">
      <w:pPr>
        <w:pStyle w:val="a3"/>
        <w:numPr>
          <w:ilvl w:val="0"/>
          <w:numId w:val="12"/>
        </w:numPr>
        <w:ind w:firstLineChars="0"/>
      </w:pPr>
      <w:r>
        <w:rPr>
          <w:rFonts w:hint="eastAsia"/>
        </w:rPr>
        <w:t>设备信息更新和检索</w:t>
      </w:r>
    </w:p>
    <w:p w14:paraId="57AFF76C" w14:textId="77777777" w:rsidR="00934DD9" w:rsidRDefault="00934DD9" w:rsidP="00934DD9">
      <w:pPr>
        <w:pStyle w:val="a3"/>
        <w:numPr>
          <w:ilvl w:val="0"/>
          <w:numId w:val="12"/>
        </w:numPr>
        <w:ind w:firstLineChars="0"/>
      </w:pPr>
      <w:r>
        <w:rPr>
          <w:rFonts w:hint="eastAsia"/>
        </w:rPr>
        <w:t>用户管理</w:t>
      </w:r>
    </w:p>
    <w:p w14:paraId="14B3BCBC" w14:textId="00DF9346" w:rsidR="00934DD9" w:rsidRDefault="00D00F24" w:rsidP="00D41DFB">
      <w:pPr>
        <w:pStyle w:val="a3"/>
        <w:numPr>
          <w:ilvl w:val="0"/>
          <w:numId w:val="11"/>
        </w:numPr>
        <w:ind w:firstLineChars="0"/>
      </w:pPr>
      <w:hyperlink r:id="rId25" w:history="1">
        <w:r w:rsidR="00934DD9" w:rsidRPr="00D00F24">
          <w:rPr>
            <w:rStyle w:val="a4"/>
          </w:rPr>
          <w:t>App Publisher API</w:t>
        </w:r>
      </w:hyperlink>
    </w:p>
    <w:p w14:paraId="4E5C2B3F" w14:textId="77777777" w:rsidR="00934DD9" w:rsidRDefault="00934DD9" w:rsidP="00D41DFB">
      <w:pPr>
        <w:pStyle w:val="a3"/>
        <w:numPr>
          <w:ilvl w:val="0"/>
          <w:numId w:val="14"/>
        </w:numPr>
        <w:ind w:firstLineChars="0"/>
      </w:pPr>
      <w:r>
        <w:rPr>
          <w:rFonts w:hint="eastAsia"/>
        </w:rPr>
        <w:t>添加</w:t>
      </w:r>
      <w:r>
        <w:t>/发布应用程序</w:t>
      </w:r>
    </w:p>
    <w:p w14:paraId="40F3FD82" w14:textId="77777777" w:rsidR="00934DD9" w:rsidRDefault="00934DD9" w:rsidP="00D41DFB">
      <w:pPr>
        <w:pStyle w:val="a3"/>
        <w:numPr>
          <w:ilvl w:val="0"/>
          <w:numId w:val="14"/>
        </w:numPr>
        <w:ind w:firstLineChars="0"/>
      </w:pPr>
      <w:r>
        <w:rPr>
          <w:rFonts w:hint="eastAsia"/>
        </w:rPr>
        <w:t>为应用程序发布配置工作流程</w:t>
      </w:r>
    </w:p>
    <w:p w14:paraId="6B513419" w14:textId="0A77AA30" w:rsidR="00934DD9" w:rsidRDefault="00D00F24" w:rsidP="00D41DFB">
      <w:pPr>
        <w:pStyle w:val="a3"/>
        <w:numPr>
          <w:ilvl w:val="0"/>
          <w:numId w:val="11"/>
        </w:numPr>
        <w:ind w:firstLineChars="0"/>
      </w:pPr>
      <w:hyperlink r:id="rId26" w:history="1">
        <w:r w:rsidR="00934DD9" w:rsidRPr="00D00F24">
          <w:rPr>
            <w:rStyle w:val="a4"/>
          </w:rPr>
          <w:t>App Store API</w:t>
        </w:r>
      </w:hyperlink>
    </w:p>
    <w:p w14:paraId="2548950D" w14:textId="77777777" w:rsidR="00934DD9" w:rsidRDefault="00934DD9" w:rsidP="00D41DFB">
      <w:pPr>
        <w:pStyle w:val="a3"/>
        <w:numPr>
          <w:ilvl w:val="0"/>
          <w:numId w:val="17"/>
        </w:numPr>
        <w:ind w:firstLineChars="0"/>
      </w:pPr>
      <w:r>
        <w:rPr>
          <w:rFonts w:hint="eastAsia"/>
        </w:rPr>
        <w:t>安装应用程序到自己的设备</w:t>
      </w:r>
    </w:p>
    <w:p w14:paraId="6C8AD1D6" w14:textId="77777777" w:rsidR="00934DD9" w:rsidRDefault="00934DD9" w:rsidP="00D41DFB">
      <w:pPr>
        <w:pStyle w:val="a3"/>
        <w:numPr>
          <w:ilvl w:val="0"/>
          <w:numId w:val="17"/>
        </w:numPr>
        <w:ind w:firstLineChars="0"/>
      </w:pPr>
      <w:r>
        <w:rPr>
          <w:rFonts w:hint="eastAsia"/>
        </w:rPr>
        <w:t>安装应用程序到企业设备</w:t>
      </w:r>
    </w:p>
    <w:p w14:paraId="24A0EED6" w14:textId="77777777" w:rsidR="00934DD9" w:rsidRDefault="00934DD9" w:rsidP="00D41DFB">
      <w:pPr>
        <w:pStyle w:val="a3"/>
        <w:numPr>
          <w:ilvl w:val="0"/>
          <w:numId w:val="17"/>
        </w:numPr>
        <w:ind w:firstLineChars="0"/>
      </w:pPr>
      <w:r>
        <w:rPr>
          <w:rFonts w:hint="eastAsia"/>
        </w:rPr>
        <w:t>卸载应用程序</w:t>
      </w:r>
    </w:p>
    <w:p w14:paraId="4CF75764" w14:textId="454874CB" w:rsidR="00934DD9" w:rsidRDefault="00D00F24" w:rsidP="00D41DFB">
      <w:pPr>
        <w:pStyle w:val="a3"/>
        <w:numPr>
          <w:ilvl w:val="0"/>
          <w:numId w:val="11"/>
        </w:numPr>
        <w:ind w:firstLineChars="0"/>
      </w:pPr>
      <w:hyperlink r:id="rId27" w:history="1">
        <w:r w:rsidR="00934DD9" w:rsidRPr="00D00F24">
          <w:rPr>
            <w:rStyle w:val="a4"/>
          </w:rPr>
          <w:t>Android API</w:t>
        </w:r>
      </w:hyperlink>
    </w:p>
    <w:p w14:paraId="47E07464" w14:textId="77777777" w:rsidR="00934DD9" w:rsidRDefault="00934DD9" w:rsidP="00D41DFB">
      <w:pPr>
        <w:pStyle w:val="a3"/>
        <w:numPr>
          <w:ilvl w:val="0"/>
          <w:numId w:val="18"/>
        </w:numPr>
        <w:ind w:firstLineChars="0"/>
      </w:pPr>
      <w:r>
        <w:rPr>
          <w:rFonts w:hint="eastAsia"/>
        </w:rPr>
        <w:t>注册</w:t>
      </w:r>
      <w:r>
        <w:t>Android设备</w:t>
      </w:r>
    </w:p>
    <w:p w14:paraId="08DDEABC" w14:textId="77777777" w:rsidR="00934DD9" w:rsidRDefault="00934DD9" w:rsidP="00D41DFB">
      <w:pPr>
        <w:pStyle w:val="a3"/>
        <w:numPr>
          <w:ilvl w:val="0"/>
          <w:numId w:val="18"/>
        </w:numPr>
        <w:ind w:firstLineChars="0"/>
      </w:pPr>
      <w:r>
        <w:rPr>
          <w:rFonts w:hint="eastAsia"/>
        </w:rPr>
        <w:t>添加操作</w:t>
      </w:r>
    </w:p>
    <w:p w14:paraId="4482EFEF" w14:textId="45521B43" w:rsidR="00934DD9" w:rsidRDefault="00D00F24" w:rsidP="00D41DFB">
      <w:pPr>
        <w:pStyle w:val="a3"/>
        <w:numPr>
          <w:ilvl w:val="0"/>
          <w:numId w:val="11"/>
        </w:numPr>
        <w:ind w:firstLineChars="0"/>
      </w:pPr>
      <w:hyperlink r:id="rId28" w:history="1">
        <w:r w:rsidR="00934DD9" w:rsidRPr="00D00F24">
          <w:rPr>
            <w:rStyle w:val="a4"/>
          </w:rPr>
          <w:t>iOS API</w:t>
        </w:r>
      </w:hyperlink>
    </w:p>
    <w:p w14:paraId="6E3B8228" w14:textId="77777777" w:rsidR="00934DD9" w:rsidRDefault="00934DD9" w:rsidP="00D41DFB">
      <w:pPr>
        <w:pStyle w:val="a3"/>
        <w:numPr>
          <w:ilvl w:val="0"/>
          <w:numId w:val="19"/>
        </w:numPr>
        <w:ind w:firstLineChars="0"/>
      </w:pPr>
      <w:r>
        <w:rPr>
          <w:rFonts w:hint="eastAsia"/>
        </w:rPr>
        <w:t>注册</w:t>
      </w:r>
      <w:r>
        <w:t>iOS设备</w:t>
      </w:r>
    </w:p>
    <w:p w14:paraId="7BFD2CAB" w14:textId="77777777" w:rsidR="00934DD9" w:rsidRDefault="00934DD9" w:rsidP="00D41DFB">
      <w:pPr>
        <w:pStyle w:val="a3"/>
        <w:numPr>
          <w:ilvl w:val="0"/>
          <w:numId w:val="19"/>
        </w:numPr>
        <w:ind w:firstLineChars="0"/>
      </w:pPr>
      <w:r>
        <w:rPr>
          <w:rFonts w:hint="eastAsia"/>
        </w:rPr>
        <w:t>添加操作</w:t>
      </w:r>
    </w:p>
    <w:p w14:paraId="3AA78AF1" w14:textId="6C7A4202" w:rsidR="00934DD9" w:rsidRDefault="00D00F24" w:rsidP="00D41DFB">
      <w:pPr>
        <w:pStyle w:val="a3"/>
        <w:numPr>
          <w:ilvl w:val="0"/>
          <w:numId w:val="11"/>
        </w:numPr>
        <w:ind w:firstLineChars="0"/>
      </w:pPr>
      <w:hyperlink r:id="rId29" w:history="1">
        <w:r w:rsidR="00934DD9" w:rsidRPr="00D00F24">
          <w:rPr>
            <w:rStyle w:val="a4"/>
          </w:rPr>
          <w:t>Windows API</w:t>
        </w:r>
      </w:hyperlink>
    </w:p>
    <w:p w14:paraId="488A0BE7" w14:textId="77777777" w:rsidR="00934DD9" w:rsidRDefault="00934DD9" w:rsidP="00D41DFB">
      <w:pPr>
        <w:pStyle w:val="a3"/>
        <w:numPr>
          <w:ilvl w:val="0"/>
          <w:numId w:val="20"/>
        </w:numPr>
        <w:ind w:firstLineChars="0"/>
      </w:pPr>
      <w:r>
        <w:rPr>
          <w:rFonts w:hint="eastAsia"/>
        </w:rPr>
        <w:t>注册</w:t>
      </w:r>
      <w:r>
        <w:t>Windows设备</w:t>
      </w:r>
    </w:p>
    <w:p w14:paraId="3977D560" w14:textId="4D178C01" w:rsidR="00934DD9" w:rsidRDefault="00934DD9" w:rsidP="00D41DFB">
      <w:pPr>
        <w:pStyle w:val="a3"/>
        <w:numPr>
          <w:ilvl w:val="0"/>
          <w:numId w:val="20"/>
        </w:numPr>
        <w:ind w:firstLineChars="0"/>
      </w:pPr>
      <w:r>
        <w:rPr>
          <w:rFonts w:hint="eastAsia"/>
        </w:rPr>
        <w:t>添加操作</w:t>
      </w:r>
    </w:p>
    <w:p w14:paraId="1B62D66F" w14:textId="05EE83CE" w:rsidR="00D41DFB" w:rsidRDefault="00D41DFB" w:rsidP="00D41DFB">
      <w:pPr>
        <w:pStyle w:val="1"/>
        <w:ind w:firstLine="643"/>
      </w:pPr>
      <w:r w:rsidRPr="00D41DFB">
        <w:rPr>
          <w:rFonts w:hint="eastAsia"/>
        </w:rPr>
        <w:t>安全和集成层</w:t>
      </w:r>
    </w:p>
    <w:p w14:paraId="79D5C705" w14:textId="325D02B5" w:rsidR="00D41DFB" w:rsidRDefault="00D41DFB" w:rsidP="00D41DFB">
      <w:pPr>
        <w:ind w:firstLine="480"/>
        <w:rPr>
          <w:rFonts w:hint="eastAsia"/>
        </w:rPr>
      </w:pPr>
      <w:r>
        <w:rPr>
          <w:rFonts w:hint="eastAsia"/>
        </w:rPr>
        <w:t>物联网安全和集成在任何物联网解决方案中扮演着非常关键的角色。</w:t>
      </w:r>
      <w:hyperlink r:id="rId30" w:history="1">
        <w:r w:rsidRPr="00D00F24">
          <w:rPr>
            <w:rStyle w:val="a4"/>
          </w:rPr>
          <w:t>WSO2 IoT Server</w:t>
        </w:r>
      </w:hyperlink>
      <w:r>
        <w:t>旨在为安全性提供最高优先级。当WSO2物联网服务器用于企业时，它存储用户数据和设备数据。设备存储有关业务的非常机密的信息，因此保护和保护物联网服务器访问控制和相关设备是一项关键要求。此外，将物联网服务器与其他应用程序和用户界面集成在一起，并将其功能安全地展现给外界至关重要。因此，集成在实施物联网服务器时也起着关键作用。</w:t>
      </w:r>
    </w:p>
    <w:p w14:paraId="6D56A752" w14:textId="62CC808D" w:rsidR="00D41DFB" w:rsidRDefault="00D41DFB" w:rsidP="00D41DFB">
      <w:pPr>
        <w:ind w:firstLine="480"/>
        <w:rPr>
          <w:rFonts w:hint="eastAsia"/>
        </w:rPr>
      </w:pPr>
      <w:r>
        <w:t>WSO2 IoT Server提供以下安全协议来验证/授权用户和设备：</w:t>
      </w:r>
    </w:p>
    <w:p w14:paraId="55480C74" w14:textId="77777777" w:rsidR="00D41DFB" w:rsidRDefault="00D41DFB" w:rsidP="00D41DFB">
      <w:pPr>
        <w:pStyle w:val="a3"/>
        <w:numPr>
          <w:ilvl w:val="0"/>
          <w:numId w:val="22"/>
        </w:numPr>
        <w:ind w:firstLineChars="0"/>
      </w:pPr>
      <w:r>
        <w:t>OAuth</w:t>
      </w:r>
    </w:p>
    <w:p w14:paraId="4812AF5B" w14:textId="77777777" w:rsidR="00D41DFB" w:rsidRDefault="00D41DFB" w:rsidP="00D41DFB">
      <w:pPr>
        <w:pStyle w:val="a3"/>
        <w:numPr>
          <w:ilvl w:val="0"/>
          <w:numId w:val="22"/>
        </w:numPr>
        <w:ind w:firstLineChars="0"/>
      </w:pPr>
      <w:r>
        <w:t xml:space="preserve">Basic </w:t>
      </w:r>
      <w:proofErr w:type="spellStart"/>
      <w:r>
        <w:t>Auth</w:t>
      </w:r>
      <w:proofErr w:type="spellEnd"/>
    </w:p>
    <w:p w14:paraId="0FDE2182" w14:textId="77777777" w:rsidR="00D41DFB" w:rsidRDefault="00D41DFB" w:rsidP="00D41DFB">
      <w:pPr>
        <w:pStyle w:val="a3"/>
        <w:numPr>
          <w:ilvl w:val="0"/>
          <w:numId w:val="22"/>
        </w:numPr>
        <w:ind w:firstLineChars="0"/>
      </w:pPr>
      <w:r>
        <w:t>Mutual SSL</w:t>
      </w:r>
    </w:p>
    <w:p w14:paraId="57B83DD5" w14:textId="77777777" w:rsidR="00D41DFB" w:rsidRDefault="00D41DFB" w:rsidP="00D41DFB">
      <w:pPr>
        <w:pStyle w:val="a3"/>
        <w:numPr>
          <w:ilvl w:val="0"/>
          <w:numId w:val="22"/>
        </w:numPr>
        <w:ind w:firstLineChars="0"/>
      </w:pPr>
      <w:r>
        <w:t>SCEP</w:t>
      </w:r>
    </w:p>
    <w:p w14:paraId="52290AC4" w14:textId="77777777" w:rsidR="00D41DFB" w:rsidRDefault="00D41DFB" w:rsidP="00D41DFB">
      <w:pPr>
        <w:pStyle w:val="a3"/>
        <w:numPr>
          <w:ilvl w:val="0"/>
          <w:numId w:val="22"/>
        </w:numPr>
        <w:ind w:firstLineChars="0"/>
      </w:pPr>
      <w:r>
        <w:t>JWT</w:t>
      </w:r>
    </w:p>
    <w:p w14:paraId="36AC1475" w14:textId="0B8EDABF" w:rsidR="00D41DFB" w:rsidRDefault="00D41DFB" w:rsidP="00D41DFB">
      <w:pPr>
        <w:pStyle w:val="a3"/>
        <w:numPr>
          <w:ilvl w:val="0"/>
          <w:numId w:val="22"/>
        </w:numPr>
        <w:ind w:firstLineChars="0"/>
      </w:pPr>
      <w:r>
        <w:t>Scopes</w:t>
      </w:r>
    </w:p>
    <w:p w14:paraId="2A43305B" w14:textId="4A07AA38" w:rsidR="00D41DFB" w:rsidRDefault="00D41DFB" w:rsidP="00D41DFB">
      <w:pPr>
        <w:ind w:firstLine="480"/>
      </w:pPr>
      <w:r>
        <w:rPr>
          <w:rFonts w:hint="eastAsia"/>
        </w:rPr>
        <w:t>启动操作时会发生两级授权。首先，它检查用户是否有权访问提供的</w:t>
      </w:r>
      <w:r>
        <w:t>API。接下来，它会检查用户是否有权访问或执行给定设备上的操作。如果用户是设备的所有者或设备管理员，或者设备与用户使用设备组共享，则用户可以在设备上执行操</w:t>
      </w:r>
    </w:p>
    <w:p w14:paraId="231A056E" w14:textId="2D7F6022" w:rsidR="00D41DFB" w:rsidRDefault="00D41DFB" w:rsidP="00D41DFB">
      <w:pPr>
        <w:ind w:firstLineChars="0" w:firstLine="0"/>
        <w:jc w:val="center"/>
      </w:pPr>
      <w:r w:rsidRPr="00D41DFB">
        <w:lastRenderedPageBreak/>
        <w:drawing>
          <wp:inline distT="0" distB="0" distL="0" distR="0" wp14:anchorId="30BB4EB2" wp14:editId="12E8F732">
            <wp:extent cx="5274310" cy="903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03605"/>
                    </a:xfrm>
                    <a:prstGeom prst="rect">
                      <a:avLst/>
                    </a:prstGeom>
                  </pic:spPr>
                </pic:pic>
              </a:graphicData>
            </a:graphic>
          </wp:inline>
        </w:drawing>
      </w:r>
    </w:p>
    <w:p w14:paraId="0A97BEB6" w14:textId="511C8713" w:rsidR="00D41DFB" w:rsidRDefault="00D41DFB" w:rsidP="00D41DFB">
      <w:pPr>
        <w:ind w:firstLineChars="0" w:firstLine="0"/>
        <w:jc w:val="center"/>
      </w:pPr>
      <w:r>
        <w:rPr>
          <w:rFonts w:hint="eastAsia"/>
        </w:rPr>
        <w:t>图5</w:t>
      </w:r>
    </w:p>
    <w:p w14:paraId="2D1AB1EB" w14:textId="483237A3" w:rsidR="00C80117" w:rsidRDefault="00C80117" w:rsidP="00C80117">
      <w:pPr>
        <w:ind w:firstLineChars="0" w:firstLine="420"/>
        <w:rPr>
          <w:rFonts w:hint="eastAsia"/>
        </w:rPr>
      </w:pPr>
      <w:r>
        <w:rPr>
          <w:rFonts w:hint="eastAsia"/>
        </w:rPr>
        <w:t>集成通过两个组件进行。</w:t>
      </w:r>
      <w:r>
        <w:t xml:space="preserve"> 第一个是API网关，第二个是消息代理。 API网关处理HTTP请求和响应的方式与消息代理处理设备和服务器之间的MQTT消息的方式相同。 鉴于IoT服务器支持插件，您可以插入XMPP服务器或COAP服务器，以根据需要通过新的访问控制与设备进行通信。</w:t>
      </w:r>
    </w:p>
    <w:p w14:paraId="4E76C1C9" w14:textId="498D5589" w:rsidR="00D41DFB" w:rsidRDefault="00C80117" w:rsidP="00C80117">
      <w:pPr>
        <w:ind w:firstLineChars="0" w:firstLine="420"/>
      </w:pPr>
      <w:r>
        <w:rPr>
          <w:rFonts w:hint="eastAsia"/>
        </w:rPr>
        <w:t>由于所有管理服务都是作为</w:t>
      </w:r>
      <w:r>
        <w:t>REST API实施的，因此它们通过API网关安全公开进行集成。 WSO2 IoT Server还将API存储功能作为REST API提供。 用户只需调用API存储终端即可找到所有可用的API。</w:t>
      </w:r>
    </w:p>
    <w:p w14:paraId="4E174322" w14:textId="2D0457A4" w:rsidR="00C80117" w:rsidRDefault="00C80117" w:rsidP="00C80117">
      <w:pPr>
        <w:pStyle w:val="1"/>
        <w:ind w:firstLine="643"/>
      </w:pPr>
      <w:r w:rsidRPr="00C80117">
        <w:rPr>
          <w:rFonts w:hint="eastAsia"/>
        </w:rPr>
        <w:t>交互层</w:t>
      </w:r>
    </w:p>
    <w:p w14:paraId="486B339A" w14:textId="3E031F80" w:rsidR="00C80117" w:rsidRDefault="00C80117" w:rsidP="00C80117">
      <w:pPr>
        <w:ind w:firstLine="480"/>
        <w:rPr>
          <w:rFonts w:hint="eastAsia"/>
        </w:rPr>
      </w:pPr>
      <w:r>
        <w:rPr>
          <w:rFonts w:hint="eastAsia"/>
        </w:rPr>
        <w:t>根据它们与服务器的交互，此层可以分为两个部分。</w:t>
      </w:r>
      <w:r>
        <w:t xml:space="preserve"> 如图6所示，这两个段都在同一图层中表示。 但是，由于它们与服务器的交互方式不同，因此最好单独标识它们。</w:t>
      </w:r>
    </w:p>
    <w:p w14:paraId="53A76E44" w14:textId="77777777" w:rsidR="00C80117" w:rsidRDefault="00C80117" w:rsidP="00C80117">
      <w:pPr>
        <w:pStyle w:val="a3"/>
        <w:numPr>
          <w:ilvl w:val="0"/>
          <w:numId w:val="23"/>
        </w:numPr>
        <w:ind w:firstLineChars="0"/>
      </w:pPr>
      <w:r>
        <w:rPr>
          <w:rFonts w:hint="eastAsia"/>
        </w:rPr>
        <w:t>设备到服务器的交互</w:t>
      </w:r>
    </w:p>
    <w:p w14:paraId="1AA303C6" w14:textId="3BF3F635" w:rsidR="00C80117" w:rsidRDefault="00C80117" w:rsidP="00C80117">
      <w:pPr>
        <w:pStyle w:val="a3"/>
        <w:numPr>
          <w:ilvl w:val="0"/>
          <w:numId w:val="23"/>
        </w:numPr>
        <w:ind w:firstLineChars="0"/>
      </w:pPr>
      <w:r>
        <w:rPr>
          <w:rFonts w:hint="eastAsia"/>
        </w:rPr>
        <w:t>应用程序和外部系统与服务器交互</w:t>
      </w:r>
    </w:p>
    <w:p w14:paraId="19391E62" w14:textId="47FCAC87" w:rsidR="00C80117" w:rsidRDefault="00C80117" w:rsidP="00C80117">
      <w:pPr>
        <w:ind w:firstLineChars="0" w:firstLine="0"/>
      </w:pPr>
      <w:r w:rsidRPr="00C80117">
        <w:drawing>
          <wp:inline distT="0" distB="0" distL="0" distR="0" wp14:anchorId="3896BC2F" wp14:editId="3D24CDEC">
            <wp:extent cx="5274310" cy="10496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49655"/>
                    </a:xfrm>
                    <a:prstGeom prst="rect">
                      <a:avLst/>
                    </a:prstGeom>
                  </pic:spPr>
                </pic:pic>
              </a:graphicData>
            </a:graphic>
          </wp:inline>
        </w:drawing>
      </w:r>
    </w:p>
    <w:p w14:paraId="75745FF0" w14:textId="42E34DBB" w:rsidR="00C80117" w:rsidRDefault="00C80117" w:rsidP="00C80117">
      <w:pPr>
        <w:ind w:firstLineChars="0" w:firstLine="0"/>
        <w:jc w:val="center"/>
      </w:pPr>
      <w:r>
        <w:rPr>
          <w:rFonts w:hint="eastAsia"/>
        </w:rPr>
        <w:t>图6</w:t>
      </w:r>
    </w:p>
    <w:p w14:paraId="55963677" w14:textId="77777777" w:rsidR="00C80117" w:rsidRDefault="00C80117" w:rsidP="00C80117">
      <w:pPr>
        <w:pStyle w:val="2"/>
        <w:ind w:firstLine="602"/>
      </w:pPr>
      <w:r>
        <w:rPr>
          <w:rFonts w:hint="eastAsia"/>
        </w:rPr>
        <w:t>设备到服务器交互</w:t>
      </w:r>
    </w:p>
    <w:p w14:paraId="2529CA9D" w14:textId="47AADFE2" w:rsidR="00C80117" w:rsidRDefault="00C80117" w:rsidP="00C80117">
      <w:pPr>
        <w:ind w:firstLineChars="0" w:firstLine="420"/>
      </w:pPr>
      <w:r>
        <w:rPr>
          <w:rFonts w:hint="eastAsia"/>
        </w:rPr>
        <w:t>这管理着设备如何与物联网平台连接。</w:t>
      </w:r>
      <w:r>
        <w:t xml:space="preserve"> 设备可以使用不同的通信协议来发送和接收数据，并使用不同的消息格式进行通信。 由于大多数设备类型都支持HTTP通信，因此MQTT和XMPP通信协议也在即装即用的IoT服务器中引入。 针对iOS的APNS，针对Android的GCM / FCM和针对Windows的WNS被添加，因为它们是移动设备通信所需的。 所有通过HTTP调用都是通过API网关安全处理的。</w:t>
      </w:r>
    </w:p>
    <w:p w14:paraId="6D21C064" w14:textId="77777777" w:rsidR="00C80117" w:rsidRDefault="00C80117" w:rsidP="00C80117">
      <w:pPr>
        <w:pStyle w:val="2"/>
        <w:ind w:firstLine="602"/>
      </w:pPr>
      <w:r>
        <w:rPr>
          <w:rFonts w:hint="eastAsia"/>
        </w:rPr>
        <w:lastRenderedPageBreak/>
        <w:t>应用程序</w:t>
      </w:r>
      <w:r>
        <w:t>/外部系统与服务器的交互</w:t>
      </w:r>
    </w:p>
    <w:p w14:paraId="71E2EDF7" w14:textId="462CD011" w:rsidR="00C80117" w:rsidRDefault="00C80117" w:rsidP="00C80117">
      <w:pPr>
        <w:ind w:firstLineChars="0" w:firstLine="420"/>
        <w:rPr>
          <w:rFonts w:hint="eastAsia"/>
        </w:rPr>
      </w:pPr>
      <w:r>
        <w:rPr>
          <w:rFonts w:hint="eastAsia"/>
        </w:rPr>
        <w:t>随着</w:t>
      </w:r>
      <w:r>
        <w:t>WSO2 IoT服务器公开其所有功能，与外部系统和应用程序的集成非常简单。 可以从任何设备访问安全公开的API，因此系统应用程序也可以扩展。 这些API不仅受到保护，而且在与WSO2 Identity Server连接时还提供了不同的身份验证机制，例如SSO，SAML和XACML。 WSO2 IoT服务器由四个主要的UI控制台组成：</w:t>
      </w:r>
    </w:p>
    <w:p w14:paraId="29D01F1B" w14:textId="77777777" w:rsidR="00C80117" w:rsidRDefault="00C80117" w:rsidP="00C80117">
      <w:pPr>
        <w:pStyle w:val="a3"/>
        <w:numPr>
          <w:ilvl w:val="0"/>
          <w:numId w:val="24"/>
        </w:numPr>
        <w:ind w:firstLineChars="0"/>
      </w:pPr>
      <w:r>
        <w:rPr>
          <w:rFonts w:hint="eastAsia"/>
        </w:rPr>
        <w:t>设备管理控制台</w:t>
      </w:r>
    </w:p>
    <w:p w14:paraId="30462ABF" w14:textId="77777777" w:rsidR="00C80117" w:rsidRDefault="00C80117" w:rsidP="00C80117">
      <w:pPr>
        <w:pStyle w:val="a3"/>
        <w:numPr>
          <w:ilvl w:val="0"/>
          <w:numId w:val="24"/>
        </w:numPr>
        <w:ind w:firstLineChars="0"/>
      </w:pPr>
      <w:r>
        <w:rPr>
          <w:rFonts w:hint="eastAsia"/>
        </w:rPr>
        <w:t>应用发布者控制台</w:t>
      </w:r>
    </w:p>
    <w:p w14:paraId="0EE2B65C" w14:textId="77777777" w:rsidR="00C80117" w:rsidRDefault="00C80117" w:rsidP="00C80117">
      <w:pPr>
        <w:pStyle w:val="a3"/>
        <w:numPr>
          <w:ilvl w:val="0"/>
          <w:numId w:val="24"/>
        </w:numPr>
        <w:ind w:firstLineChars="0"/>
      </w:pPr>
      <w:r>
        <w:rPr>
          <w:rFonts w:hint="eastAsia"/>
        </w:rPr>
        <w:t>应用商店控制台</w:t>
      </w:r>
    </w:p>
    <w:p w14:paraId="015BB5DA" w14:textId="433239E8" w:rsidR="00C80117" w:rsidRDefault="00C80117" w:rsidP="00C80117">
      <w:pPr>
        <w:pStyle w:val="a3"/>
        <w:numPr>
          <w:ilvl w:val="0"/>
          <w:numId w:val="24"/>
        </w:numPr>
        <w:ind w:firstLineChars="0"/>
      </w:pPr>
      <w:r>
        <w:t>API Store Console（可选）</w:t>
      </w:r>
    </w:p>
    <w:p w14:paraId="78E4501F" w14:textId="172B10D7" w:rsidR="00C80117" w:rsidRDefault="00C80117" w:rsidP="00C80117">
      <w:pPr>
        <w:pStyle w:val="1"/>
        <w:ind w:firstLine="643"/>
      </w:pPr>
      <w:r>
        <w:rPr>
          <w:rFonts w:hint="eastAsia"/>
        </w:rPr>
        <w:t>分析</w:t>
      </w:r>
    </w:p>
    <w:p w14:paraId="6A31CB50" w14:textId="03C42F07" w:rsidR="00C80117" w:rsidRDefault="00D00F24" w:rsidP="00C80117">
      <w:pPr>
        <w:ind w:firstLine="480"/>
      </w:pPr>
      <w:r>
        <w:fldChar w:fldCharType="begin"/>
      </w:r>
      <w:r>
        <w:instrText xml:space="preserve"> HYPERLINK "https://docs.wso2.com/display/IoTS310/WSO2+IoT+Server+Analytics" </w:instrText>
      </w:r>
      <w:r>
        <w:fldChar w:fldCharType="separate"/>
      </w:r>
      <w:r w:rsidR="00C80117" w:rsidRPr="00D00F24">
        <w:rPr>
          <w:rStyle w:val="a4"/>
          <w:rFonts w:hint="eastAsia"/>
        </w:rPr>
        <w:t>分析</w:t>
      </w:r>
      <w:r>
        <w:fldChar w:fldCharType="end"/>
      </w:r>
      <w:bookmarkStart w:id="0" w:name="_GoBack"/>
      <w:bookmarkEnd w:id="0"/>
      <w:r w:rsidR="00C80117" w:rsidRPr="00C80117">
        <w:rPr>
          <w:rFonts w:hint="eastAsia"/>
        </w:rPr>
        <w:t>是设备管理的关键部分。</w:t>
      </w:r>
      <w:r w:rsidR="00C80117" w:rsidRPr="00C80117">
        <w:t xml:space="preserve"> WSO2的物联网平台不仅可以提供实时分析和批量分析， 机器学习在WSO2 IoT Server中也是一项突出的功能。 WSO2 IoT平台提供智能分析功能，可以检测异常情况并触发即时操作。 它提供了流式分析功能，复杂事件处理和机器学习功能，可帮助您了解事件，映射其影响，识别模式，并在数毫秒内</w:t>
      </w:r>
      <w:proofErr w:type="gramStart"/>
      <w:r w:rsidR="00C80117" w:rsidRPr="00C80117">
        <w:t>作出</w:t>
      </w:r>
      <w:proofErr w:type="gramEnd"/>
      <w:r w:rsidR="00C80117" w:rsidRPr="00C80117">
        <w:t>实时反应。</w:t>
      </w:r>
    </w:p>
    <w:p w14:paraId="51C9B7B0" w14:textId="77777777" w:rsidR="00C80117" w:rsidRDefault="00C80117" w:rsidP="00C80117">
      <w:pPr>
        <w:pStyle w:val="2"/>
        <w:ind w:firstLine="602"/>
      </w:pPr>
      <w:r>
        <w:rPr>
          <w:rFonts w:hint="eastAsia"/>
        </w:rPr>
        <w:t>实时分析</w:t>
      </w:r>
    </w:p>
    <w:p w14:paraId="32831B56" w14:textId="0772ACFB" w:rsidR="00C80117" w:rsidRDefault="00C80117" w:rsidP="00C80117">
      <w:pPr>
        <w:ind w:firstLine="480"/>
        <w:rPr>
          <w:rFonts w:hint="eastAsia"/>
        </w:rPr>
      </w:pPr>
      <w:r>
        <w:t>WSO2 IoT Server提供了每秒处理超过百万个事件的功能。这将有助于实时分析设备数据并根据需求做出决策。预测分析支持对未来事件做出正确的业务决策。实时分析可帮助即时刷新仪表板。这可以用来检测异常并立即采取纠正措施。</w:t>
      </w:r>
    </w:p>
    <w:p w14:paraId="6ABC8E2D" w14:textId="77777777" w:rsidR="00C80117" w:rsidRDefault="00C80117" w:rsidP="00C80117">
      <w:pPr>
        <w:pStyle w:val="2"/>
        <w:ind w:firstLine="602"/>
      </w:pPr>
      <w:r>
        <w:rPr>
          <w:rFonts w:hint="eastAsia"/>
        </w:rPr>
        <w:t>批量分析</w:t>
      </w:r>
    </w:p>
    <w:p w14:paraId="06F425B1" w14:textId="5562D8F2" w:rsidR="00C80117" w:rsidRDefault="00C80117" w:rsidP="00C80117">
      <w:pPr>
        <w:ind w:firstLine="480"/>
        <w:rPr>
          <w:rFonts w:hint="eastAsia"/>
        </w:rPr>
      </w:pPr>
      <w:r>
        <w:t>WSO2 IoT Server支持对收集的数据进行批处理分析，以显示汇总和总结的视图。汇总的数据也存储在RDBMS数据库中，因此其他应用程序可以使用它来支持公司的生态系统。</w:t>
      </w:r>
    </w:p>
    <w:p w14:paraId="5F56AD2C" w14:textId="77777777" w:rsidR="00C80117" w:rsidRDefault="00C80117" w:rsidP="00C80117">
      <w:pPr>
        <w:pStyle w:val="2"/>
        <w:ind w:firstLine="602"/>
      </w:pPr>
      <w:r>
        <w:rPr>
          <w:rFonts w:hint="eastAsia"/>
        </w:rPr>
        <w:t>边缘分析</w:t>
      </w:r>
    </w:p>
    <w:p w14:paraId="1A860A3C" w14:textId="692DA427" w:rsidR="00C80117" w:rsidRDefault="00C80117" w:rsidP="00C80117">
      <w:pPr>
        <w:ind w:firstLine="480"/>
      </w:pPr>
      <w:r>
        <w:rPr>
          <w:rFonts w:hint="eastAsia"/>
        </w:rPr>
        <w:t>您可以在设备上运行事件处理功能，与</w:t>
      </w:r>
      <w:r>
        <w:t>WSO2 IoT Server通信并管理物联网应用所需的边缘计算功能。复杂的事件处理库“Siddhi”可以与任何设备代理打包在一起，以大大增强解决方案的功能，并使您能够在边缘设备上运行实时或批量查询。</w:t>
      </w:r>
    </w:p>
    <w:p w14:paraId="6CB29929" w14:textId="77777777" w:rsidR="00C80117" w:rsidRDefault="00C80117" w:rsidP="00C80117">
      <w:pPr>
        <w:pStyle w:val="1"/>
        <w:ind w:firstLine="643"/>
      </w:pPr>
      <w:r>
        <w:rPr>
          <w:rFonts w:hint="eastAsia"/>
        </w:rPr>
        <w:lastRenderedPageBreak/>
        <w:t>设备和</w:t>
      </w:r>
      <w:r>
        <w:t>SDK</w:t>
      </w:r>
    </w:p>
    <w:p w14:paraId="16FF5C30" w14:textId="54558A43" w:rsidR="00C80117" w:rsidRDefault="00C80117" w:rsidP="00C80117">
      <w:pPr>
        <w:ind w:firstLine="480"/>
      </w:pPr>
      <w:r>
        <w:t>WSO2 IoT Server提供SDK支持，可将您的设备与WSO2 IoT平台建立和连接。 由于所有功能都通过API公开，因此SDK支持可以更轻松地创建在设备上运行的新代理应用程序。 SDK本身支持连接设备和服务器的所有基本功能。</w:t>
      </w:r>
    </w:p>
    <w:p w14:paraId="211718F1" w14:textId="77777777" w:rsidR="00C80117" w:rsidRDefault="00C80117" w:rsidP="00C80117">
      <w:pPr>
        <w:pStyle w:val="1"/>
        <w:ind w:firstLine="643"/>
      </w:pPr>
      <w:r>
        <w:rPr>
          <w:rFonts w:hint="eastAsia"/>
        </w:rPr>
        <w:t>消息流</w:t>
      </w:r>
    </w:p>
    <w:p w14:paraId="2FD3E7BA" w14:textId="2AA660FB" w:rsidR="00C80117" w:rsidRDefault="00C80117" w:rsidP="00C80117">
      <w:pPr>
        <w:ind w:firstLine="480"/>
        <w:rPr>
          <w:rFonts w:hint="eastAsia"/>
        </w:rPr>
      </w:pPr>
      <w:r>
        <w:t>WSO2 IoT Server消息流可以分为两部分：</w:t>
      </w:r>
    </w:p>
    <w:p w14:paraId="6F6D9413" w14:textId="77777777" w:rsidR="00C80117" w:rsidRDefault="00C80117" w:rsidP="00C80117">
      <w:pPr>
        <w:pStyle w:val="a3"/>
        <w:numPr>
          <w:ilvl w:val="0"/>
          <w:numId w:val="25"/>
        </w:numPr>
        <w:ind w:firstLineChars="0"/>
      </w:pPr>
      <w:r>
        <w:rPr>
          <w:rFonts w:hint="eastAsia"/>
        </w:rPr>
        <w:t>设备到服务器消息流</w:t>
      </w:r>
    </w:p>
    <w:p w14:paraId="70A621AD" w14:textId="2FF9D68C" w:rsidR="00C80117" w:rsidRDefault="00C80117" w:rsidP="00C80117">
      <w:pPr>
        <w:pStyle w:val="a3"/>
        <w:numPr>
          <w:ilvl w:val="0"/>
          <w:numId w:val="25"/>
        </w:numPr>
        <w:ind w:firstLineChars="0"/>
      </w:pPr>
      <w:r>
        <w:rPr>
          <w:rFonts w:hint="eastAsia"/>
        </w:rPr>
        <w:t>应用程序到服务器消息流</w:t>
      </w:r>
    </w:p>
    <w:p w14:paraId="2E8874C3" w14:textId="77777777" w:rsidR="00C80117" w:rsidRDefault="00C80117" w:rsidP="00C80117">
      <w:pPr>
        <w:pStyle w:val="2"/>
        <w:ind w:firstLine="602"/>
      </w:pPr>
      <w:r>
        <w:rPr>
          <w:rFonts w:hint="eastAsia"/>
        </w:rPr>
        <w:t>设备到服务器消息流</w:t>
      </w:r>
    </w:p>
    <w:p w14:paraId="1EA872EE" w14:textId="4349C6B2" w:rsidR="00C80117" w:rsidRDefault="00C80117" w:rsidP="00C80117">
      <w:pPr>
        <w:ind w:firstLineChars="0"/>
      </w:pPr>
      <w:r>
        <w:rPr>
          <w:rFonts w:hint="eastAsia"/>
        </w:rPr>
        <w:t>设备到服务器的消息流如图</w:t>
      </w:r>
      <w:r>
        <w:t>7所示。WSO2 IoT Server将消息发送给代理，APNS，FCM，GCM和WNS作为虚拟代理进行工作。 MQTT和XMPP是在IoT服务器和设备之间交换消息的实际代理。 由于消息大小的限制，APNS，FCM，GCM和WNS用于通知和唤醒设备。 实际有效负载不通过它们发送到设备。 一旦设备接收到唤醒呼叫，它就会调用IoT服务器来检索实际有效负载。 API网关是WSO2 IoT平台的一部分。</w:t>
      </w:r>
    </w:p>
    <w:p w14:paraId="00586A2B" w14:textId="0859B905" w:rsidR="00C80117" w:rsidRDefault="00C80117" w:rsidP="00C80117">
      <w:pPr>
        <w:ind w:firstLineChars="0" w:firstLine="0"/>
      </w:pPr>
      <w:r w:rsidRPr="00C80117">
        <w:drawing>
          <wp:inline distT="0" distB="0" distL="0" distR="0" wp14:anchorId="3D29257F" wp14:editId="42852142">
            <wp:extent cx="5274310" cy="2335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35530"/>
                    </a:xfrm>
                    <a:prstGeom prst="rect">
                      <a:avLst/>
                    </a:prstGeom>
                  </pic:spPr>
                </pic:pic>
              </a:graphicData>
            </a:graphic>
          </wp:inline>
        </w:drawing>
      </w:r>
    </w:p>
    <w:p w14:paraId="751BB8B3" w14:textId="189BA0C5" w:rsidR="00C80117" w:rsidRDefault="00C80117" w:rsidP="00C80117">
      <w:pPr>
        <w:ind w:firstLineChars="0" w:firstLine="0"/>
        <w:jc w:val="center"/>
      </w:pPr>
      <w:r>
        <w:rPr>
          <w:rFonts w:hint="eastAsia"/>
        </w:rPr>
        <w:t>图7</w:t>
      </w:r>
    </w:p>
    <w:p w14:paraId="75351B2E" w14:textId="77777777" w:rsidR="00C80117" w:rsidRDefault="00C80117" w:rsidP="00C80117">
      <w:pPr>
        <w:pStyle w:val="2"/>
        <w:ind w:firstLine="602"/>
      </w:pPr>
      <w:r>
        <w:rPr>
          <w:rFonts w:hint="eastAsia"/>
        </w:rPr>
        <w:t>应用程序到服务器消息流</w:t>
      </w:r>
    </w:p>
    <w:p w14:paraId="36BDFED0" w14:textId="43A48A70" w:rsidR="00C80117" w:rsidRDefault="00C80117" w:rsidP="00C80117">
      <w:pPr>
        <w:ind w:firstLineChars="0" w:firstLine="420"/>
      </w:pPr>
      <w:proofErr w:type="gramStart"/>
      <w:r>
        <w:rPr>
          <w:rFonts w:hint="eastAsia"/>
        </w:rPr>
        <w:t>外部</w:t>
      </w:r>
      <w:r>
        <w:t>/</w:t>
      </w:r>
      <w:proofErr w:type="gramEnd"/>
      <w:r>
        <w:t>系统应用程序通过API网关连接到IoT服务器。 请注意，API网关是WSO2 IoT平台的一部分。</w:t>
      </w:r>
    </w:p>
    <w:p w14:paraId="1A5FB47F" w14:textId="34707EE6" w:rsidR="00C80117" w:rsidRDefault="00C80117" w:rsidP="00C80117">
      <w:pPr>
        <w:ind w:firstLineChars="0" w:firstLine="0"/>
      </w:pPr>
      <w:r>
        <w:rPr>
          <w:noProof/>
        </w:rPr>
        <w:lastRenderedPageBreak/>
        <w:drawing>
          <wp:inline distT="0" distB="0" distL="0" distR="0" wp14:anchorId="20610C77" wp14:editId="0CF880C3">
            <wp:extent cx="5274310" cy="2807556"/>
            <wp:effectExtent l="0" t="0" r="2540" b="0"/>
            <wp:docPr id="9" name="图片 9" descr="https://wso2.com/files/field/image/wso2-iot-archite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o2.com/files/field/image/wso2-iot-architecture-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07556"/>
                    </a:xfrm>
                    <a:prstGeom prst="rect">
                      <a:avLst/>
                    </a:prstGeom>
                    <a:noFill/>
                    <a:ln>
                      <a:noFill/>
                    </a:ln>
                  </pic:spPr>
                </pic:pic>
              </a:graphicData>
            </a:graphic>
          </wp:inline>
        </w:drawing>
      </w:r>
    </w:p>
    <w:p w14:paraId="5AC11106" w14:textId="1F8BFDDF" w:rsidR="00C80117" w:rsidRDefault="00C80117" w:rsidP="00C80117">
      <w:pPr>
        <w:ind w:firstLineChars="0" w:firstLine="0"/>
        <w:jc w:val="center"/>
      </w:pPr>
      <w:r>
        <w:rPr>
          <w:rFonts w:hint="eastAsia"/>
        </w:rPr>
        <w:t>图8</w:t>
      </w:r>
    </w:p>
    <w:p w14:paraId="5897296E" w14:textId="0ECD177E" w:rsidR="00C80117" w:rsidRDefault="00C80117" w:rsidP="00C80117">
      <w:pPr>
        <w:pStyle w:val="1"/>
        <w:ind w:firstLine="643"/>
      </w:pPr>
      <w:r>
        <w:rPr>
          <w:rFonts w:hint="eastAsia"/>
        </w:rPr>
        <w:t>总结</w:t>
      </w:r>
    </w:p>
    <w:p w14:paraId="6D0AF4E4" w14:textId="5451596C" w:rsidR="00C80117" w:rsidRPr="00C80117" w:rsidRDefault="00C80117" w:rsidP="00C80117">
      <w:pPr>
        <w:ind w:firstLine="480"/>
        <w:rPr>
          <w:rFonts w:hint="eastAsia"/>
        </w:rPr>
      </w:pPr>
      <w:r w:rsidRPr="00C80117">
        <w:t>WSO2 IoT为需要更好的移动设备管理功能的用户以及开发新设备的OEM供应商提供了优势。 由于它是免费</w:t>
      </w:r>
      <w:proofErr w:type="gramStart"/>
      <w:r w:rsidRPr="00C80117">
        <w:t>且开放</w:t>
      </w:r>
      <w:proofErr w:type="gramEnd"/>
      <w:r w:rsidRPr="00C80117">
        <w:t>源代码的，所以只需点击几下鼠标即可立即下载完整的功能集并部署到服务器上。 其主要优势包括其完全集成的物联网安全性，行业标准Swagger注释的REST API以及实时，批处理和边缘分析，从而将该平台与其他任何物联网产品区分开来。 从本质上讲，WSO2 IoT Server是一个涵盖物联网领域所有内容的完整平台。</w:t>
      </w:r>
    </w:p>
    <w:sectPr w:rsidR="00C80117" w:rsidRPr="00C801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01A12"/>
    <w:multiLevelType w:val="hybridMultilevel"/>
    <w:tmpl w:val="B54484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7C3C8B"/>
    <w:multiLevelType w:val="hybridMultilevel"/>
    <w:tmpl w:val="A1AEFA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8DC5581"/>
    <w:multiLevelType w:val="hybridMultilevel"/>
    <w:tmpl w:val="15CC7A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1A7078"/>
    <w:multiLevelType w:val="hybridMultilevel"/>
    <w:tmpl w:val="F77E5C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93467A"/>
    <w:multiLevelType w:val="hybridMultilevel"/>
    <w:tmpl w:val="F2FA26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3C7D9C"/>
    <w:multiLevelType w:val="hybridMultilevel"/>
    <w:tmpl w:val="244031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7F5971"/>
    <w:multiLevelType w:val="hybridMultilevel"/>
    <w:tmpl w:val="35F8F1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56069B"/>
    <w:multiLevelType w:val="hybridMultilevel"/>
    <w:tmpl w:val="41BE7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9B610C"/>
    <w:multiLevelType w:val="hybridMultilevel"/>
    <w:tmpl w:val="9BA6B4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39622E"/>
    <w:multiLevelType w:val="hybridMultilevel"/>
    <w:tmpl w:val="75EA05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3614F9"/>
    <w:multiLevelType w:val="hybridMultilevel"/>
    <w:tmpl w:val="7DC219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AB1663"/>
    <w:multiLevelType w:val="hybridMultilevel"/>
    <w:tmpl w:val="A8F8BB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18695E"/>
    <w:multiLevelType w:val="hybridMultilevel"/>
    <w:tmpl w:val="31C6CD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1B15DF2"/>
    <w:multiLevelType w:val="hybridMultilevel"/>
    <w:tmpl w:val="B7E679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BE269FD"/>
    <w:multiLevelType w:val="hybridMultilevel"/>
    <w:tmpl w:val="DBA04A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B67A54"/>
    <w:multiLevelType w:val="hybridMultilevel"/>
    <w:tmpl w:val="6F64E7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47C5B0D"/>
    <w:multiLevelType w:val="hybridMultilevel"/>
    <w:tmpl w:val="78C8F2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C56652"/>
    <w:multiLevelType w:val="hybridMultilevel"/>
    <w:tmpl w:val="5A3E5BA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97E7A25"/>
    <w:multiLevelType w:val="hybridMultilevel"/>
    <w:tmpl w:val="71846A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6B1015"/>
    <w:multiLevelType w:val="hybridMultilevel"/>
    <w:tmpl w:val="58262F6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BB31915"/>
    <w:multiLevelType w:val="hybridMultilevel"/>
    <w:tmpl w:val="BDFCFB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643735B"/>
    <w:multiLevelType w:val="hybridMultilevel"/>
    <w:tmpl w:val="B7E679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E8E7BE3"/>
    <w:multiLevelType w:val="hybridMultilevel"/>
    <w:tmpl w:val="B7E679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F057394"/>
    <w:multiLevelType w:val="hybridMultilevel"/>
    <w:tmpl w:val="AE44098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57D176E"/>
    <w:multiLevelType w:val="hybridMultilevel"/>
    <w:tmpl w:val="025E2F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7"/>
  </w:num>
  <w:num w:numId="3">
    <w:abstractNumId w:val="4"/>
  </w:num>
  <w:num w:numId="4">
    <w:abstractNumId w:val="1"/>
  </w:num>
  <w:num w:numId="5">
    <w:abstractNumId w:val="5"/>
  </w:num>
  <w:num w:numId="6">
    <w:abstractNumId w:val="13"/>
  </w:num>
  <w:num w:numId="7">
    <w:abstractNumId w:val="18"/>
  </w:num>
  <w:num w:numId="8">
    <w:abstractNumId w:val="22"/>
  </w:num>
  <w:num w:numId="9">
    <w:abstractNumId w:val="21"/>
  </w:num>
  <w:num w:numId="10">
    <w:abstractNumId w:val="24"/>
  </w:num>
  <w:num w:numId="11">
    <w:abstractNumId w:val="3"/>
  </w:num>
  <w:num w:numId="12">
    <w:abstractNumId w:val="11"/>
  </w:num>
  <w:num w:numId="13">
    <w:abstractNumId w:val="15"/>
  </w:num>
  <w:num w:numId="14">
    <w:abstractNumId w:val="20"/>
  </w:num>
  <w:num w:numId="15">
    <w:abstractNumId w:val="8"/>
  </w:num>
  <w:num w:numId="16">
    <w:abstractNumId w:val="6"/>
  </w:num>
  <w:num w:numId="17">
    <w:abstractNumId w:val="23"/>
  </w:num>
  <w:num w:numId="18">
    <w:abstractNumId w:val="9"/>
  </w:num>
  <w:num w:numId="19">
    <w:abstractNumId w:val="16"/>
  </w:num>
  <w:num w:numId="20">
    <w:abstractNumId w:val="17"/>
  </w:num>
  <w:num w:numId="21">
    <w:abstractNumId w:val="19"/>
  </w:num>
  <w:num w:numId="22">
    <w:abstractNumId w:val="0"/>
  </w:num>
  <w:num w:numId="23">
    <w:abstractNumId w:val="2"/>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798"/>
    <w:rsid w:val="002B006C"/>
    <w:rsid w:val="003A2FD5"/>
    <w:rsid w:val="004F5798"/>
    <w:rsid w:val="00630F9B"/>
    <w:rsid w:val="006F7AB4"/>
    <w:rsid w:val="00934DD9"/>
    <w:rsid w:val="00BB571B"/>
    <w:rsid w:val="00C70F0E"/>
    <w:rsid w:val="00C80117"/>
    <w:rsid w:val="00CF5215"/>
    <w:rsid w:val="00D00F24"/>
    <w:rsid w:val="00D41DFB"/>
    <w:rsid w:val="00DD1BE9"/>
    <w:rsid w:val="00DD249C"/>
    <w:rsid w:val="00F14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54EA"/>
  <w15:chartTrackingRefBased/>
  <w15:docId w15:val="{CE6E51C4-E727-46DA-8600-DD7BC129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0F0E"/>
    <w:pPr>
      <w:widowControl w:val="0"/>
      <w:spacing w:before="120" w:after="120"/>
      <w:ind w:firstLineChars="200" w:firstLine="200"/>
      <w:jc w:val="both"/>
    </w:pPr>
    <w:rPr>
      <w:rFonts w:ascii="仿宋" w:eastAsia="仿宋" w:hAnsi="仿宋" w:cs="仿宋"/>
      <w:sz w:val="24"/>
      <w:szCs w:val="24"/>
    </w:rPr>
  </w:style>
  <w:style w:type="paragraph" w:styleId="1">
    <w:name w:val="heading 1"/>
    <w:basedOn w:val="a"/>
    <w:next w:val="a"/>
    <w:link w:val="10"/>
    <w:uiPriority w:val="9"/>
    <w:qFormat/>
    <w:rsid w:val="00C70F0E"/>
    <w:pPr>
      <w:keepNext/>
      <w:keepLines/>
      <w:spacing w:before="340" w:after="330" w:line="578" w:lineRule="auto"/>
      <w:jc w:val="center"/>
      <w:outlineLvl w:val="0"/>
    </w:pPr>
    <w:rPr>
      <w:b/>
      <w:bCs/>
      <w:kern w:val="44"/>
      <w:sz w:val="32"/>
      <w:szCs w:val="32"/>
    </w:rPr>
  </w:style>
  <w:style w:type="paragraph" w:styleId="2">
    <w:name w:val="heading 2"/>
    <w:basedOn w:val="a"/>
    <w:next w:val="a"/>
    <w:link w:val="20"/>
    <w:uiPriority w:val="9"/>
    <w:unhideWhenUsed/>
    <w:qFormat/>
    <w:rsid w:val="00DD249C"/>
    <w:pPr>
      <w:keepNext/>
      <w:keepLines/>
      <w:spacing w:before="260" w:after="260" w:line="416" w:lineRule="auto"/>
      <w:jc w:val="left"/>
      <w:outlineLvl w:val="1"/>
    </w:pPr>
    <w:rPr>
      <w:b/>
      <w:bCs/>
      <w:sz w:val="30"/>
      <w:szCs w:val="30"/>
    </w:rPr>
  </w:style>
  <w:style w:type="paragraph" w:styleId="3">
    <w:name w:val="heading 3"/>
    <w:basedOn w:val="a"/>
    <w:next w:val="a"/>
    <w:link w:val="30"/>
    <w:uiPriority w:val="9"/>
    <w:unhideWhenUsed/>
    <w:qFormat/>
    <w:rsid w:val="00934DD9"/>
    <w:pPr>
      <w:keepNext/>
      <w:keepLines/>
      <w:spacing w:before="260" w:after="260" w:line="416" w:lineRule="auto"/>
      <w:outlineLvl w:val="2"/>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F0E"/>
    <w:rPr>
      <w:rFonts w:ascii="仿宋" w:eastAsia="仿宋" w:hAnsi="仿宋" w:cs="仿宋"/>
      <w:b/>
      <w:bCs/>
      <w:kern w:val="44"/>
      <w:sz w:val="32"/>
      <w:szCs w:val="32"/>
    </w:rPr>
  </w:style>
  <w:style w:type="paragraph" w:styleId="a3">
    <w:name w:val="List Paragraph"/>
    <w:basedOn w:val="a"/>
    <w:uiPriority w:val="34"/>
    <w:qFormat/>
    <w:rsid w:val="00CF5215"/>
    <w:pPr>
      <w:ind w:firstLine="420"/>
    </w:pPr>
  </w:style>
  <w:style w:type="character" w:customStyle="1" w:styleId="20">
    <w:name w:val="标题 2 字符"/>
    <w:basedOn w:val="a0"/>
    <w:link w:val="2"/>
    <w:uiPriority w:val="9"/>
    <w:rsid w:val="00DD249C"/>
    <w:rPr>
      <w:rFonts w:ascii="仿宋" w:eastAsia="仿宋" w:hAnsi="仿宋" w:cs="仿宋"/>
      <w:b/>
      <w:bCs/>
      <w:sz w:val="30"/>
      <w:szCs w:val="30"/>
    </w:rPr>
  </w:style>
  <w:style w:type="character" w:customStyle="1" w:styleId="30">
    <w:name w:val="标题 3 字符"/>
    <w:basedOn w:val="a0"/>
    <w:link w:val="3"/>
    <w:uiPriority w:val="9"/>
    <w:rsid w:val="00934DD9"/>
    <w:rPr>
      <w:rFonts w:ascii="仿宋" w:eastAsia="仿宋" w:hAnsi="仿宋" w:cs="仿宋"/>
      <w:b/>
      <w:bCs/>
      <w:sz w:val="28"/>
      <w:szCs w:val="28"/>
    </w:rPr>
  </w:style>
  <w:style w:type="character" w:styleId="a4">
    <w:name w:val="Hyperlink"/>
    <w:basedOn w:val="a0"/>
    <w:uiPriority w:val="99"/>
    <w:unhideWhenUsed/>
    <w:rsid w:val="00F144BD"/>
    <w:rPr>
      <w:color w:val="0563C1" w:themeColor="hyperlink"/>
      <w:u w:val="single"/>
    </w:rPr>
  </w:style>
  <w:style w:type="character" w:styleId="a5">
    <w:name w:val="Unresolved Mention"/>
    <w:basedOn w:val="a0"/>
    <w:uiPriority w:val="99"/>
    <w:semiHidden/>
    <w:unhideWhenUsed/>
    <w:rsid w:val="00F144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21687">
      <w:bodyDiv w:val="1"/>
      <w:marLeft w:val="0"/>
      <w:marRight w:val="0"/>
      <w:marTop w:val="0"/>
      <w:marBottom w:val="0"/>
      <w:divBdr>
        <w:top w:val="none" w:sz="0" w:space="0" w:color="auto"/>
        <w:left w:val="none" w:sz="0" w:space="0" w:color="auto"/>
        <w:bottom w:val="none" w:sz="0" w:space="0" w:color="auto"/>
        <w:right w:val="none" w:sz="0" w:space="0" w:color="auto"/>
      </w:divBdr>
    </w:div>
    <w:div w:id="944845001">
      <w:bodyDiv w:val="1"/>
      <w:marLeft w:val="0"/>
      <w:marRight w:val="0"/>
      <w:marTop w:val="0"/>
      <w:marBottom w:val="0"/>
      <w:divBdr>
        <w:top w:val="none" w:sz="0" w:space="0" w:color="auto"/>
        <w:left w:val="none" w:sz="0" w:space="0" w:color="auto"/>
        <w:bottom w:val="none" w:sz="0" w:space="0" w:color="auto"/>
        <w:right w:val="none" w:sz="0" w:space="0" w:color="auto"/>
      </w:divBdr>
    </w:div>
    <w:div w:id="141775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wso2.com/display/IoTS310/Mobile+Application+Management" TargetMode="External"/><Relationship Id="rId18" Type="http://schemas.openxmlformats.org/officeDocument/2006/relationships/hyperlink" Target="https://docs.wso2.com/display/IoTS310/Adding+a+Push+Notification+Provider" TargetMode="External"/><Relationship Id="rId26" Type="http://schemas.openxmlformats.org/officeDocument/2006/relationships/hyperlink" Target="https://docs.wso2.com/display/IOTS310/iot-server/store/" TargetMode="External"/><Relationship Id="rId3" Type="http://schemas.openxmlformats.org/officeDocument/2006/relationships/settings" Target="settings.xml"/><Relationship Id="rId21" Type="http://schemas.openxmlformats.org/officeDocument/2006/relationships/hyperlink" Target="https://docs.wso2.com/display/IoTS310/Creating+a+New+Device+Type+via+APIs" TargetMode="External"/><Relationship Id="rId34"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so2.com/iot" TargetMode="External"/><Relationship Id="rId17" Type="http://schemas.openxmlformats.org/officeDocument/2006/relationships/hyperlink" Target="https://wso2.com/iot" TargetMode="External"/><Relationship Id="rId25" Type="http://schemas.openxmlformats.org/officeDocument/2006/relationships/hyperlink" Target="https://docs.wso2.com/display/IOTS310/iot-server/publisher/"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cs.wso2.com/display/IoTS310/Key+Concepts" TargetMode="External"/><Relationship Id="rId20" Type="http://schemas.openxmlformats.org/officeDocument/2006/relationships/hyperlink" Target="https://wso2.com/iot" TargetMode="External"/><Relationship Id="rId29" Type="http://schemas.openxmlformats.org/officeDocument/2006/relationships/hyperlink" Target="https://docs.wso2.com/display/IoTS300/swagger/?url=https://docs.wso2.com/display/IoTS300/swagger/apis/windows.js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wso2.com/display/IoTS310/Policy+Management" TargetMode="External"/><Relationship Id="rId24" Type="http://schemas.openxmlformats.org/officeDocument/2006/relationships/image" Target="media/image4.png"/><Relationship Id="rId32" Type="http://schemas.openxmlformats.org/officeDocument/2006/relationships/image" Target="media/image6.png"/><Relationship Id="rId5" Type="http://schemas.openxmlformats.org/officeDocument/2006/relationships/hyperlink" Target="https://wso2.com/iot" TargetMode="External"/><Relationship Id="rId15" Type="http://schemas.openxmlformats.org/officeDocument/2006/relationships/hyperlink" Target="https://docs.wso2.com/display/IoTS310/Certificate+Management" TargetMode="External"/><Relationship Id="rId23" Type="http://schemas.openxmlformats.org/officeDocument/2006/relationships/hyperlink" Target="https://docs.wso2.com/display/IoTS310/Writing+Device+Plugins+via+Java+Code" TargetMode="External"/><Relationship Id="rId28" Type="http://schemas.openxmlformats.org/officeDocument/2006/relationships/hyperlink" Target="https://docs.wso2.com/display/IoTS300/swagger/?url=https://docs.wso2.com/display/IoTS300/swagger/apis/iOS.json/" TargetMode="External"/><Relationship Id="rId36" Type="http://schemas.openxmlformats.org/officeDocument/2006/relationships/theme" Target="theme/theme1.xml"/><Relationship Id="rId10" Type="http://schemas.openxmlformats.org/officeDocument/2006/relationships/hyperlink" Target="https://docs.wso2.com/display/IoTS310/Key+Concepts" TargetMode="External"/><Relationship Id="rId19" Type="http://schemas.openxmlformats.org/officeDocument/2006/relationships/hyperlink" Target="https://wso2.com/iot"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wso2.com/display/IoTS310/General+Platform+Configurations" TargetMode="External"/><Relationship Id="rId22" Type="http://schemas.openxmlformats.org/officeDocument/2006/relationships/hyperlink" Target="https://docs.wso2.com/display/IoTS310/Writing+Device+Type+via+the+Template" TargetMode="External"/><Relationship Id="rId27" Type="http://schemas.openxmlformats.org/officeDocument/2006/relationships/hyperlink" Target="https://docs.wso2.com/display/IoTS300/swagger/?url=https://docs.wso2.com/display/IoTS300/swagger/apis/android.json" TargetMode="External"/><Relationship Id="rId30" Type="http://schemas.openxmlformats.org/officeDocument/2006/relationships/hyperlink" Target="https://wso2.com/iot" TargetMode="External"/><Relationship Id="rId35" Type="http://schemas.openxmlformats.org/officeDocument/2006/relationships/fontTable" Target="fontTable.xml"/><Relationship Id="rId8" Type="http://schemas.openxmlformats.org/officeDocument/2006/relationships/hyperlink" Target="https://wso2.com/i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12</Pages>
  <Words>1340</Words>
  <Characters>7643</Characters>
  <Application>Microsoft Office Word</Application>
  <DocSecurity>0</DocSecurity>
  <Lines>63</Lines>
  <Paragraphs>17</Paragraphs>
  <ScaleCrop>false</ScaleCrop>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dc:creator>
  <cp:keywords/>
  <dc:description/>
  <cp:lastModifiedBy>yangm</cp:lastModifiedBy>
  <cp:revision>3</cp:revision>
  <dcterms:created xsi:type="dcterms:W3CDTF">2018-03-01T02:30:00Z</dcterms:created>
  <dcterms:modified xsi:type="dcterms:W3CDTF">2018-03-01T05:27:00Z</dcterms:modified>
</cp:coreProperties>
</file>