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36B8" w14:textId="77777777" w:rsidR="00C6314A" w:rsidRDefault="00C6314A" w:rsidP="00C6314A">
      <w:pPr>
        <w:spacing w:after="0"/>
        <w:jc w:val="both"/>
        <w:rPr>
          <w:b/>
          <w:bCs/>
          <w:sz w:val="36"/>
          <w:szCs w:val="36"/>
        </w:rPr>
      </w:pPr>
    </w:p>
    <w:p w14:paraId="24B82822" w14:textId="77777777" w:rsidR="00C6314A" w:rsidRDefault="00C6314A" w:rsidP="00C6314A">
      <w:pPr>
        <w:spacing w:after="0"/>
        <w:jc w:val="both"/>
        <w:rPr>
          <w:b/>
          <w:bCs/>
          <w:sz w:val="36"/>
          <w:szCs w:val="36"/>
        </w:rPr>
      </w:pPr>
    </w:p>
    <w:p w14:paraId="47E85A6C" w14:textId="77777777" w:rsidR="00C6314A" w:rsidRDefault="00C6314A" w:rsidP="00C6314A">
      <w:pPr>
        <w:spacing w:after="0"/>
        <w:jc w:val="both"/>
        <w:rPr>
          <w:b/>
          <w:bCs/>
          <w:sz w:val="36"/>
          <w:szCs w:val="36"/>
        </w:rPr>
      </w:pPr>
    </w:p>
    <w:p w14:paraId="37E1B24F" w14:textId="77777777" w:rsidR="00C6314A" w:rsidRDefault="00C6314A" w:rsidP="00C6314A">
      <w:pPr>
        <w:spacing w:after="0"/>
        <w:jc w:val="both"/>
        <w:rPr>
          <w:b/>
          <w:bCs/>
          <w:sz w:val="36"/>
          <w:szCs w:val="36"/>
        </w:rPr>
      </w:pPr>
    </w:p>
    <w:p w14:paraId="688248B4" w14:textId="77777777" w:rsidR="00C6314A" w:rsidRDefault="00C6314A" w:rsidP="00C6314A">
      <w:pPr>
        <w:spacing w:after="0"/>
        <w:jc w:val="both"/>
        <w:rPr>
          <w:b/>
          <w:bCs/>
          <w:sz w:val="36"/>
          <w:szCs w:val="36"/>
        </w:rPr>
      </w:pPr>
    </w:p>
    <w:p w14:paraId="692C1095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5A85133F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3E40400A" w14:textId="77777777" w:rsidR="00C6314A" w:rsidRDefault="00C6314A" w:rsidP="00C6314A">
      <w:pPr>
        <w:spacing w:after="0"/>
        <w:jc w:val="center"/>
        <w:rPr>
          <w:sz w:val="36"/>
          <w:szCs w:val="36"/>
        </w:rPr>
      </w:pPr>
    </w:p>
    <w:p w14:paraId="41E5858B" w14:textId="77777777" w:rsidR="00C6314A" w:rsidRDefault="00C6314A" w:rsidP="00C6314A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METODY EKSPLORACJI DANYCH</w:t>
      </w:r>
    </w:p>
    <w:p w14:paraId="1D40EB08" w14:textId="77777777" w:rsidR="00C6314A" w:rsidRPr="008E3E83" w:rsidRDefault="00C6314A" w:rsidP="00C6314A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Laboratorium. </w:t>
      </w:r>
      <w:r w:rsidRPr="008E3E83">
        <w:rPr>
          <w:sz w:val="36"/>
          <w:szCs w:val="36"/>
        </w:rPr>
        <w:t xml:space="preserve">Klasyfikacja na podstawie klasyfikatora bayesowskiego </w:t>
      </w:r>
    </w:p>
    <w:p w14:paraId="5E855AF6" w14:textId="77777777" w:rsidR="00C6314A" w:rsidRDefault="00C6314A" w:rsidP="00C6314A">
      <w:pPr>
        <w:spacing w:after="0"/>
        <w:jc w:val="center"/>
        <w:rPr>
          <w:sz w:val="36"/>
          <w:szCs w:val="36"/>
        </w:rPr>
      </w:pPr>
      <w:r w:rsidRPr="008E3E83">
        <w:rPr>
          <w:sz w:val="36"/>
          <w:szCs w:val="36"/>
        </w:rPr>
        <w:t>i najbliższego sąsiedztwa</w:t>
      </w:r>
    </w:p>
    <w:p w14:paraId="3CFF6D07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2E068155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4A9C60E9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6C3EABF9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3B586DC9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4A789B73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0FF0660B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1487709E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2AF80EDA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095E968B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0CC201B4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09C81A81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5CAD7E9C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06DF05E9" w14:textId="77777777" w:rsidR="00C6314A" w:rsidRDefault="00C6314A" w:rsidP="00C6314A">
      <w:pPr>
        <w:spacing w:after="0"/>
        <w:jc w:val="both"/>
        <w:rPr>
          <w:sz w:val="36"/>
          <w:szCs w:val="36"/>
        </w:rPr>
      </w:pPr>
    </w:p>
    <w:p w14:paraId="34F269F4" w14:textId="77777777" w:rsidR="00C6314A" w:rsidRDefault="00C6314A" w:rsidP="00C6314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Prowadzący: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Wykonali:</w:t>
      </w:r>
    </w:p>
    <w:p w14:paraId="52D772DB" w14:textId="3CEC1A11" w:rsidR="00C6314A" w:rsidRDefault="00C6314A" w:rsidP="00C6314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dr inż. Romuald Hoffman</w:t>
      </w:r>
      <w:r>
        <w:rPr>
          <w:b/>
          <w:bCs/>
          <w:sz w:val="28"/>
          <w:szCs w:val="28"/>
        </w:rPr>
        <w:tab/>
      </w:r>
      <w:r w:rsidR="006D6BBE">
        <w:rPr>
          <w:sz w:val="28"/>
          <w:szCs w:val="28"/>
        </w:rPr>
        <w:t>n</w:t>
      </w:r>
      <w:r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ab/>
        <w:t xml:space="preserve">          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pchor. Michał ADAMCZEWSKI</w:t>
      </w:r>
    </w:p>
    <w:p w14:paraId="2E5E24C2" w14:textId="77777777" w:rsidR="00C6314A" w:rsidRDefault="00C6314A" w:rsidP="00C6314A">
      <w:pPr>
        <w:spacing w:after="0"/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pchor. Mikołaj ADAMSKI</w:t>
      </w:r>
    </w:p>
    <w:p w14:paraId="6CB50136" w14:textId="77777777" w:rsidR="00C6314A" w:rsidRDefault="00C6314A" w:rsidP="00C6314A">
      <w:pPr>
        <w:spacing w:after="0"/>
        <w:ind w:left="4956"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pchor. Przemysław SUJECKI</w:t>
      </w:r>
    </w:p>
    <w:p w14:paraId="22112E32" w14:textId="77777777" w:rsidR="00812967" w:rsidRDefault="00812967"/>
    <w:p w14:paraId="0EE0E92B" w14:textId="689A77E2" w:rsidR="00C6314A" w:rsidRDefault="00C6314A">
      <w:pPr>
        <w:rPr>
          <w:rFonts w:cstheme="minorHAnsi"/>
          <w:sz w:val="36"/>
          <w:szCs w:val="36"/>
        </w:rPr>
      </w:pPr>
      <w:r w:rsidRPr="00C6314A">
        <w:rPr>
          <w:rFonts w:cstheme="minorHAnsi"/>
          <w:sz w:val="36"/>
          <w:szCs w:val="36"/>
        </w:rPr>
        <w:lastRenderedPageBreak/>
        <w:t>Zadanie 2.</w:t>
      </w:r>
    </w:p>
    <w:p w14:paraId="3B0DE898" w14:textId="465CEA88" w:rsidR="00C6314A" w:rsidRDefault="00C6314A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759E33BA" wp14:editId="51335BFB">
            <wp:extent cx="5695950" cy="5105400"/>
            <wp:effectExtent l="0" t="0" r="0" b="0"/>
            <wp:docPr id="797875084" name="Obraz 1" descr="Obraz zawierający tekst, numer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75084" name="Obraz 1" descr="Obraz zawierający tekst, numer, Czcionka, Równolegl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BBF4" w14:textId="77777777" w:rsidR="00C6314A" w:rsidRDefault="00C6314A">
      <w:pPr>
        <w:rPr>
          <w:rFonts w:cstheme="minorHAnsi"/>
          <w:sz w:val="36"/>
          <w:szCs w:val="36"/>
        </w:rPr>
      </w:pPr>
    </w:p>
    <w:p w14:paraId="2E380B6A" w14:textId="77777777" w:rsidR="00C6314A" w:rsidRDefault="00C6314A">
      <w:pPr>
        <w:rPr>
          <w:rFonts w:cstheme="minorHAnsi"/>
          <w:sz w:val="36"/>
          <w:szCs w:val="36"/>
        </w:rPr>
      </w:pPr>
    </w:p>
    <w:p w14:paraId="16F11E40" w14:textId="77777777" w:rsidR="00C6314A" w:rsidRDefault="00C6314A">
      <w:pPr>
        <w:rPr>
          <w:rFonts w:cstheme="minorHAnsi"/>
          <w:sz w:val="36"/>
          <w:szCs w:val="36"/>
        </w:rPr>
      </w:pPr>
    </w:p>
    <w:p w14:paraId="29B9E0FC" w14:textId="77777777" w:rsidR="00C6314A" w:rsidRDefault="00C6314A">
      <w:pPr>
        <w:rPr>
          <w:rFonts w:cstheme="minorHAnsi"/>
          <w:sz w:val="36"/>
          <w:szCs w:val="36"/>
        </w:rPr>
      </w:pPr>
    </w:p>
    <w:p w14:paraId="1BD01FA4" w14:textId="77777777" w:rsidR="00C6314A" w:rsidRDefault="00C6314A">
      <w:pPr>
        <w:rPr>
          <w:rFonts w:cstheme="minorHAnsi"/>
          <w:sz w:val="36"/>
          <w:szCs w:val="36"/>
        </w:rPr>
      </w:pPr>
    </w:p>
    <w:p w14:paraId="21042F04" w14:textId="77777777" w:rsidR="00C6314A" w:rsidRDefault="00C6314A">
      <w:pPr>
        <w:rPr>
          <w:rFonts w:cstheme="minorHAnsi"/>
          <w:sz w:val="36"/>
          <w:szCs w:val="36"/>
        </w:rPr>
      </w:pPr>
    </w:p>
    <w:p w14:paraId="7DE6EC82" w14:textId="77777777" w:rsidR="00C6314A" w:rsidRDefault="00C6314A">
      <w:pPr>
        <w:rPr>
          <w:rFonts w:cstheme="minorHAnsi"/>
          <w:sz w:val="36"/>
          <w:szCs w:val="36"/>
        </w:rPr>
      </w:pPr>
    </w:p>
    <w:p w14:paraId="2FF42886" w14:textId="77777777" w:rsidR="00C6314A" w:rsidRDefault="00C6314A">
      <w:pPr>
        <w:rPr>
          <w:rFonts w:cstheme="minorHAnsi"/>
          <w:sz w:val="36"/>
          <w:szCs w:val="36"/>
        </w:rPr>
      </w:pPr>
    </w:p>
    <w:p w14:paraId="5D61F8E1" w14:textId="77777777" w:rsidR="00971199" w:rsidRDefault="00971199" w:rsidP="00971199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Naiwny klasyfikator Bayesa</w:t>
      </w:r>
    </w:p>
    <w:p w14:paraId="1295B605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 xml:space="preserve">Do budowy modeli klasyfikacji wykorzystuje się </w:t>
      </w:r>
      <w:r w:rsidRPr="00744CB2">
        <w:rPr>
          <w:b/>
          <w:bCs/>
          <w:sz w:val="26"/>
          <w:szCs w:val="26"/>
        </w:rPr>
        <w:t>naiwny klasyfikator Bayesa</w:t>
      </w:r>
      <w:r>
        <w:rPr>
          <w:sz w:val="26"/>
          <w:szCs w:val="26"/>
        </w:rPr>
        <w:t>.</w:t>
      </w:r>
    </w:p>
    <w:p w14:paraId="14748EF9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>Prawdopodobieństwo warunkowe (a posteriori), że obserwacja o wartości zaobserwowanej X pochodzi z klasy C wynosi:</w:t>
      </w:r>
    </w:p>
    <w:p w14:paraId="569D9FED" w14:textId="77777777" w:rsidR="00971199" w:rsidRPr="0023150C" w:rsidRDefault="00000000" w:rsidP="00971199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Pr⁡</m:t>
              </m:r>
              <m:r>
                <w:rPr>
                  <w:rFonts w:ascii="Cambria Math" w:hAnsi="Cambria Math"/>
                  <w:sz w:val="26"/>
                  <w:szCs w:val="26"/>
                </w:rPr>
                <m:t>{C}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Pr⁡</m:t>
              </m:r>
              <m:r>
                <w:rPr>
                  <w:rFonts w:ascii="Cambria Math" w:hAnsi="Cambria Math"/>
                  <w:sz w:val="26"/>
                  <w:szCs w:val="26"/>
                </w:rPr>
                <m:t>{X}</m:t>
              </m:r>
            </m:den>
          </m:f>
        </m:oMath>
      </m:oMathPara>
    </w:p>
    <w:p w14:paraId="780D2D26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gdzie:</w:t>
      </w:r>
    </w:p>
    <w:p w14:paraId="2C89F3C8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- Pr{C} jest prawdopodobieństwem bezwarunkowym (a priori) wystąpienia klasy C,</w:t>
      </w:r>
    </w:p>
    <w:p w14:paraId="435A0591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- Pr{X|C} jest prawdopodobieństwem warunkowym, że obserwacja o wartości X należy do klasy C,</w:t>
      </w:r>
    </w:p>
    <w:p w14:paraId="6F945135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- Pr{X} jest prawdopodobieństwem bezwarunkowym wystąpienia obserwacji X.</w:t>
      </w:r>
    </w:p>
    <w:p w14:paraId="27FC4DAD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>W klasyfikacji bayesowskiej, zgodnie z regułą Bayesa, obiekt X przypisujemy do klasy C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, dla której prawdopodobieństwo warunkowe Pr{C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|X}, i = 1,2,…,m, jest największe, tzn. wyznaczamy wszystkie prawdopodobieństwa i wybieramy to największe.</w:t>
      </w:r>
    </w:p>
    <w:p w14:paraId="153C9D39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>Do wyznaczania prawdopodobieństwa Pr{C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|X} jest wykorzystywane twierdzenie Bayesa:</w:t>
      </w:r>
    </w:p>
    <w:p w14:paraId="51685019" w14:textId="77777777" w:rsidR="00971199" w:rsidRPr="000069F5" w:rsidRDefault="00000000" w:rsidP="00971199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Pr⁡</m:t>
              </m:r>
              <m:r>
                <w:rPr>
                  <w:rFonts w:ascii="Cambria Math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Pr⁡</m:t>
              </m:r>
              <m:r>
                <w:rPr>
                  <w:rFonts w:ascii="Cambria Math" w:hAnsi="Cambria Math"/>
                  <w:sz w:val="26"/>
                  <w:szCs w:val="26"/>
                </w:rPr>
                <m:t>{X}</m:t>
              </m:r>
            </m:den>
          </m:f>
        </m:oMath>
      </m:oMathPara>
    </w:p>
    <w:p w14:paraId="29D5B85C" w14:textId="77777777" w:rsidR="00971199" w:rsidRDefault="00971199" w:rsidP="00971199">
      <w:pPr>
        <w:rPr>
          <w:rFonts w:eastAsiaTheme="minorEastAsia"/>
          <w:sz w:val="26"/>
          <w:szCs w:val="26"/>
        </w:rPr>
      </w:pPr>
      <w:r w:rsidRPr="000069F5">
        <w:rPr>
          <w:rFonts w:eastAsiaTheme="minorEastAsia"/>
          <w:sz w:val="26"/>
          <w:szCs w:val="26"/>
        </w:rPr>
        <w:t>Prawdopodobieństwo Pr{</w:t>
      </w:r>
      <w:r w:rsidRPr="000069F5">
        <w:rPr>
          <w:rFonts w:ascii="Cambria Math" w:eastAsiaTheme="minorEastAsia" w:hAnsi="Cambria Math" w:cs="Cambria Math"/>
          <w:sz w:val="26"/>
          <w:szCs w:val="26"/>
        </w:rPr>
        <w:t>𝐶</w:t>
      </w:r>
      <w:r>
        <w:rPr>
          <w:rFonts w:ascii="Cambria Math" w:eastAsiaTheme="minorEastAsia" w:hAnsi="Cambria Math" w:cs="Cambria Math"/>
          <w:sz w:val="26"/>
          <w:szCs w:val="26"/>
          <w:vertAlign w:val="subscript"/>
        </w:rPr>
        <w:t>i</w:t>
      </w:r>
      <w:r w:rsidRPr="000069F5">
        <w:rPr>
          <w:rFonts w:eastAsiaTheme="minorEastAsia"/>
          <w:sz w:val="26"/>
          <w:szCs w:val="26"/>
        </w:rPr>
        <w:t xml:space="preserve">} możemy estymować względną częstością występowania klasy w zbiorze testowym </w:t>
      </w:r>
      <w:r w:rsidRPr="000069F5">
        <w:rPr>
          <w:rFonts w:ascii="Cambria Math" w:eastAsiaTheme="minorEastAsia" w:hAnsi="Cambria Math" w:cs="Cambria Math"/>
          <w:sz w:val="26"/>
          <w:szCs w:val="26"/>
        </w:rPr>
        <w:t>𝑍</w:t>
      </w:r>
      <w:r w:rsidRPr="000069F5">
        <w:rPr>
          <w:rFonts w:eastAsiaTheme="minorEastAsia"/>
          <w:sz w:val="26"/>
          <w:szCs w:val="26"/>
        </w:rPr>
        <w:t xml:space="preserve"> następująco:</w:t>
      </w:r>
    </w:p>
    <w:p w14:paraId="070E5CC5" w14:textId="77777777" w:rsidR="00971199" w:rsidRPr="000069F5" w:rsidRDefault="00000000" w:rsidP="00971199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|C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|Z|</m:t>
              </m:r>
            </m:den>
          </m:f>
        </m:oMath>
      </m:oMathPara>
    </w:p>
    <w:p w14:paraId="4D099FA6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Jeżeli założymy, że wszystkie klasy C</w:t>
      </w:r>
      <w:r>
        <w:rPr>
          <w:rFonts w:eastAsiaTheme="minorEastAsia"/>
          <w:sz w:val="26"/>
          <w:szCs w:val="26"/>
          <w:vertAlign w:val="subscript"/>
        </w:rPr>
        <w:t>i</w:t>
      </w:r>
      <w:r>
        <w:rPr>
          <w:rFonts w:eastAsiaTheme="minorEastAsia"/>
          <w:sz w:val="26"/>
          <w:szCs w:val="26"/>
        </w:rPr>
        <w:t xml:space="preserve"> mają </w:t>
      </w:r>
      <w:r w:rsidRPr="002C29D8">
        <w:rPr>
          <w:rFonts w:eastAsiaTheme="minorEastAsia"/>
          <w:sz w:val="26"/>
          <w:szCs w:val="26"/>
        </w:rPr>
        <w:t>to samo prawdopodobieństwo</w:t>
      </w:r>
      <w:r>
        <w:rPr>
          <w:rFonts w:eastAsiaTheme="minorEastAsia"/>
          <w:sz w:val="26"/>
          <w:szCs w:val="26"/>
        </w:rPr>
        <w:t xml:space="preserve"> </w:t>
      </w:r>
      <w:r w:rsidRPr="002C29D8">
        <w:rPr>
          <w:rFonts w:eastAsiaTheme="minorEastAsia"/>
          <w:sz w:val="26"/>
          <w:szCs w:val="26"/>
        </w:rPr>
        <w:t>wystąpienia</w:t>
      </w:r>
      <w:r>
        <w:rPr>
          <w:rFonts w:eastAsiaTheme="minorEastAsia"/>
          <w:sz w:val="26"/>
          <w:szCs w:val="26"/>
        </w:rPr>
        <w:t>, to</w:t>
      </w:r>
      <w:r w:rsidRPr="002C29D8">
        <w:rPr>
          <w:rFonts w:eastAsiaTheme="minorEastAsia"/>
          <w:sz w:val="26"/>
          <w:szCs w:val="26"/>
        </w:rPr>
        <w:t>:</w:t>
      </w:r>
    </w:p>
    <w:p w14:paraId="053E71FC" w14:textId="77777777" w:rsidR="00971199" w:rsidRPr="002C29D8" w:rsidRDefault="00000000" w:rsidP="00971199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,…,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b>
                  </m:sSub>
                </m:e>
              </m:d>
            </m:e>
          </m:func>
        </m:oMath>
      </m:oMathPara>
    </w:p>
    <w:p w14:paraId="47A77962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Wzór Bayesa przy założeniu „niezależności klas”:</w:t>
      </w:r>
    </w:p>
    <w:p w14:paraId="7EE87E36" w14:textId="77777777" w:rsidR="00971199" w:rsidRPr="002C29D8" w:rsidRDefault="00000000" w:rsidP="00971199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Pr⁡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Pr⁡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{X}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Pr⁡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}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Pr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Pr⁡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{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}</m:t>
                  </m:r>
                </m:e>
              </m:nary>
            </m:den>
          </m:f>
        </m:oMath>
      </m:oMathPara>
    </w:p>
    <w:p w14:paraId="383EE71D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Prawdopodobieństwo </w:t>
      </w:r>
      <m:oMath>
        <m:func>
          <m:func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Pr⁡</m:t>
        </m:r>
        <m:r>
          <w:rPr>
            <w:rFonts w:ascii="Cambria Math" w:eastAsiaTheme="minorEastAsia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}</m:t>
        </m:r>
      </m:oMath>
      <w:r>
        <w:rPr>
          <w:rFonts w:eastAsiaTheme="minorEastAsia"/>
          <w:sz w:val="26"/>
          <w:szCs w:val="26"/>
        </w:rPr>
        <w:t xml:space="preserve"> jest praktycznie niemożliwe do wyliczenia, stąd przyjmujemy naiwne założenie niezależności </w:t>
      </w:r>
      <w:r w:rsidRPr="002C29D8">
        <w:rPr>
          <w:rFonts w:eastAsiaTheme="minorEastAsia"/>
          <w:sz w:val="26"/>
          <w:szCs w:val="26"/>
        </w:rPr>
        <w:t xml:space="preserve"> atrybutów w zbiorze</w:t>
      </w:r>
      <w:r>
        <w:rPr>
          <w:rFonts w:eastAsiaTheme="minorEastAsia"/>
          <w:sz w:val="26"/>
          <w:szCs w:val="26"/>
        </w:rPr>
        <w:t xml:space="preserve"> </w:t>
      </w:r>
      <w:r w:rsidRPr="002C29D8">
        <w:rPr>
          <w:rFonts w:eastAsiaTheme="minorEastAsia"/>
          <w:sz w:val="26"/>
          <w:szCs w:val="26"/>
        </w:rPr>
        <w:t>danych</w:t>
      </w:r>
      <w:r>
        <w:rPr>
          <w:rFonts w:eastAsiaTheme="minorEastAsia"/>
          <w:sz w:val="26"/>
          <w:szCs w:val="26"/>
        </w:rPr>
        <w:t>:</w:t>
      </w:r>
    </w:p>
    <w:p w14:paraId="603502FF" w14:textId="77777777" w:rsidR="00971199" w:rsidRPr="00564CA1" w:rsidRDefault="00000000" w:rsidP="00971199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Pr⁡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}</m:t>
              </m:r>
            </m:e>
          </m:nary>
        </m:oMath>
      </m:oMathPara>
    </w:p>
    <w:p w14:paraId="6CC0EB11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Naszym zadaniem więc będzie:</w:t>
      </w:r>
    </w:p>
    <w:p w14:paraId="4006E3BC" w14:textId="77777777" w:rsidR="00971199" w:rsidRPr="00564CA1" w:rsidRDefault="00000000" w:rsidP="00971199">
      <w:pPr>
        <w:jc w:val="center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:i≥1}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Pr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arg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max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:i≥1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Pr⁡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}</m:t>
                      </m:r>
                      <m:nary>
                        <m:naryPr>
                          <m:chr m:val="∏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Pr⁡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}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</m:func>
            </m:e>
          </m:func>
        </m:oMath>
      </m:oMathPara>
    </w:p>
    <w:p w14:paraId="635B872D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Prawdopodobieństwa warunkowe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6"/>
          <w:szCs w:val="26"/>
        </w:rPr>
        <w:t xml:space="preserve"> wyliczymy w następujący sposób:</w:t>
      </w:r>
    </w:p>
    <w:p w14:paraId="495DA80F" w14:textId="77777777" w:rsidR="00971199" w:rsidRPr="000A2432" w:rsidRDefault="00000000" w:rsidP="00971199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den>
          </m:f>
        </m:oMath>
      </m:oMathPara>
    </w:p>
    <w:p w14:paraId="290511B4" w14:textId="77777777" w:rsidR="00971199" w:rsidRPr="002C29D8" w:rsidRDefault="00971199" w:rsidP="00971199">
      <w:pPr>
        <w:jc w:val="center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Algorytm k-NN</w:t>
      </w:r>
    </w:p>
    <w:p w14:paraId="42850074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 xml:space="preserve">Do budowy modeli klasyfikacji wykorzystuje się również </w:t>
      </w:r>
      <w:r w:rsidRPr="00744CB2">
        <w:rPr>
          <w:b/>
          <w:bCs/>
          <w:sz w:val="26"/>
          <w:szCs w:val="26"/>
        </w:rPr>
        <w:t>algorytm k-NN</w:t>
      </w:r>
      <w:r>
        <w:rPr>
          <w:sz w:val="26"/>
          <w:szCs w:val="26"/>
        </w:rPr>
        <w:t xml:space="preserve"> najbliższych sąsiadów. Algorytm ten określa miarę odległości między badanymi (analizowanymi) obiektami oraz określeniu liczby k najbliższych sąsiadów, wg. przyjętej miary odległości. W zadaniu laboratoryjnym wykorzystamy dwie miary odległości:</w:t>
      </w:r>
    </w:p>
    <w:p w14:paraId="036F48B9" w14:textId="77777777" w:rsidR="00971199" w:rsidRDefault="00971199" w:rsidP="00971199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euklidesową, której bazą jest norma L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</w:t>
      </w:r>
    </w:p>
    <w:p w14:paraId="5F4587DE" w14:textId="77777777" w:rsidR="00971199" w:rsidRDefault="00971199" w:rsidP="00971199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miejską (tzw. Manhattan) – norma L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.</w:t>
      </w:r>
    </w:p>
    <w:p w14:paraId="097A455D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>Odległość euklidesowa:</w:t>
      </w:r>
    </w:p>
    <w:p w14:paraId="32C3C1F9" w14:textId="77777777" w:rsidR="00971199" w:rsidRPr="00BA155D" w:rsidRDefault="00000000" w:rsidP="00971199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sup>
          </m:sSup>
        </m:oMath>
      </m:oMathPara>
    </w:p>
    <w:p w14:paraId="1AF54859" w14:textId="77777777" w:rsidR="00971199" w:rsidRDefault="00971199" w:rsidP="0097119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Odległość miejska:</w:t>
      </w:r>
    </w:p>
    <w:p w14:paraId="4EE53E78" w14:textId="77777777" w:rsidR="00971199" w:rsidRPr="00BA155D" w:rsidRDefault="00000000" w:rsidP="00971199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</m:nary>
        </m:oMath>
      </m:oMathPara>
    </w:p>
    <w:p w14:paraId="4B9A6E04" w14:textId="77777777" w:rsidR="00971199" w:rsidRDefault="00971199" w:rsidP="00971199">
      <w:pPr>
        <w:jc w:val="center"/>
        <w:rPr>
          <w:sz w:val="26"/>
          <w:szCs w:val="26"/>
        </w:rPr>
      </w:pPr>
    </w:p>
    <w:p w14:paraId="7E7B62EB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>Ogólny algorytm postępowania wygląda następująco:</w:t>
      </w:r>
    </w:p>
    <w:p w14:paraId="5E8EDEE9" w14:textId="77777777" w:rsidR="00971199" w:rsidRDefault="00971199" w:rsidP="00971199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Obliczamy odległości badanego nowego obiektu y od pozostałych obiektów zbioru x,</w:t>
      </w:r>
    </w:p>
    <w:p w14:paraId="2A0A6F21" w14:textId="77777777" w:rsidR="00971199" w:rsidRDefault="00971199" w:rsidP="00971199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Określamy parametr k, który określa liczbę obiektów ze zbioru x determinujących decyzję o przynależności do konkretnej klasy,</w:t>
      </w:r>
    </w:p>
    <w:p w14:paraId="6D5620B3" w14:textId="77777777" w:rsidR="00971199" w:rsidRDefault="00971199" w:rsidP="00971199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Wybieramy k-najbliższych sąsiadów w sensie przyjętej odległości. W przypadku identycznych odległości wliczamy wszystkie punkty o tej samej odległości do k-NN,</w:t>
      </w:r>
    </w:p>
    <w:p w14:paraId="1C315975" w14:textId="77777777" w:rsidR="00971199" w:rsidRDefault="00971199" w:rsidP="00971199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Porównujemy nowy obiekt y z k-najbliższymi sąsiadami i wybieramy przynależność badanego obiektu do konkretnej klasy poprzez głosowanie proste lub ważone.</w:t>
      </w:r>
    </w:p>
    <w:p w14:paraId="2C419CAC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>Głosowanie proste – przypisanie jednego głosu jednemu obiektowi.</w:t>
      </w:r>
    </w:p>
    <w:p w14:paraId="6C242AAE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lastRenderedPageBreak/>
        <w:t>Głosowanie ważone – wpływ poszczególnych obiektów jest tym większy im mniejsza jest odległość od obiektu badanego.</w:t>
      </w:r>
    </w:p>
    <w:p w14:paraId="428637E4" w14:textId="77777777" w:rsidR="00971199" w:rsidRDefault="00971199" w:rsidP="00971199">
      <w:pPr>
        <w:rPr>
          <w:sz w:val="26"/>
          <w:szCs w:val="26"/>
        </w:rPr>
      </w:pPr>
      <w:r>
        <w:rPr>
          <w:sz w:val="26"/>
          <w:szCs w:val="26"/>
        </w:rPr>
        <w:t>Należy wybrać odpowiedni parametr k, aby wartość nie była zbyt mała oraz zbyt wysoka. W pierwszym przypadku klasyfikator będzie zbyt podatny na szumy w danych. W drugim przypadku czas działania algorytmu zostanie wydłużony oraz przeoczone mogą zostać ważne związki („wygładzenie predykcji”).</w:t>
      </w:r>
    </w:p>
    <w:p w14:paraId="175398C3" w14:textId="3E1B1A05" w:rsidR="00C6314A" w:rsidRDefault="00C6314A">
      <w:pPr>
        <w:rPr>
          <w:rFonts w:cstheme="minorHAnsi"/>
          <w:sz w:val="28"/>
          <w:szCs w:val="28"/>
        </w:rPr>
      </w:pPr>
    </w:p>
    <w:p w14:paraId="63402C2A" w14:textId="37AFBCEF" w:rsidR="00E13DBD" w:rsidRDefault="00E13D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Zadanie 2.</w:t>
      </w:r>
    </w:p>
    <w:tbl>
      <w:tblPr>
        <w:tblW w:w="6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888"/>
        <w:gridCol w:w="971"/>
        <w:gridCol w:w="806"/>
        <w:gridCol w:w="1484"/>
        <w:gridCol w:w="717"/>
        <w:gridCol w:w="1313"/>
      </w:tblGrid>
      <w:tr w:rsidR="00E13DBD" w:rsidRPr="00E77AAB" w14:paraId="47F3694B" w14:textId="77777777" w:rsidTr="00E13DBD">
        <w:trPr>
          <w:trHeight w:val="300"/>
          <w:jc w:val="center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CA5C0" w14:textId="648BDB52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Nr wiad.</w:t>
            </w:r>
          </w:p>
        </w:tc>
        <w:tc>
          <w:tcPr>
            <w:tcW w:w="4866" w:type="dxa"/>
            <w:gridSpan w:val="5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F7337" w14:textId="6469D611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Słowa kluczowe</w:t>
            </w:r>
          </w:p>
        </w:tc>
        <w:tc>
          <w:tcPr>
            <w:tcW w:w="1313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3F538" w14:textId="4B463EFD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d Klasyfikacja: spam</w:t>
            </w:r>
          </w:p>
        </w:tc>
      </w:tr>
      <w:tr w:rsidR="00E13DBD" w:rsidRPr="00E77AAB" w14:paraId="5AAC5049" w14:textId="77777777" w:rsidTr="00E13DBD">
        <w:trPr>
          <w:trHeight w:val="300"/>
          <w:jc w:val="center"/>
        </w:trPr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B3723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1F3234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D5AB5D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21BEAA6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405B04D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97D8D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x5</w:t>
            </w:r>
          </w:p>
        </w:tc>
        <w:tc>
          <w:tcPr>
            <w:tcW w:w="1313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3623C33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13DBD" w:rsidRPr="00E77AAB" w14:paraId="1B1663FA" w14:textId="77777777" w:rsidTr="00E13DBD">
        <w:trPr>
          <w:trHeight w:val="564"/>
          <w:jc w:val="center"/>
        </w:trPr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90DF9B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F040B" w14:textId="60EB5091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pieniądz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ADF74" w14:textId="3E7EB0A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darmowy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B4D97" w14:textId="1D4BD8AD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bogaty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C7BCA" w14:textId="01C42ECE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nieprzyzwoicie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5B75F" w14:textId="5E445306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tajny</w:t>
            </w:r>
          </w:p>
        </w:tc>
        <w:tc>
          <w:tcPr>
            <w:tcW w:w="1313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86879D3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13DBD" w:rsidRPr="00E77AAB" w14:paraId="203FF058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063CDF" w14:textId="7E32043D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A02B1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6054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68CB4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0A98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4C5E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A4182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13DBD" w:rsidRPr="00E77AAB" w14:paraId="1F571DA9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FF42AD2" w14:textId="5FD9A10D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BA5BC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20944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A6C16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187E6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7386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C9E71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13DBD" w:rsidRPr="00E77AAB" w14:paraId="083C0FA1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19903E" w14:textId="3B046A88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F8F0A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377D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0B3D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01BA5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148E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7B0F2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13DBD" w:rsidRPr="00E77AAB" w14:paraId="4277FA08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30538E" w14:textId="3377B215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22DAC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F1D72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94F7E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B6DA4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9F063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7EE91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13DBD" w:rsidRPr="00E77AAB" w14:paraId="2A0A0DAB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BFD814" w14:textId="11F79ED5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14291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3A391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6EB4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D21D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90D1B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874EA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13DBD" w:rsidRPr="00E77AAB" w14:paraId="18DB245A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EBB2685" w14:textId="639504A1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1AE82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0842C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B68B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E3C47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B6847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C48A1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13DBD" w:rsidRPr="00E77AAB" w14:paraId="21D277CC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0E5EB3" w14:textId="66DF779E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3AFE1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EFCB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1D83E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17B3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1E69E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92739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13DBD" w:rsidRPr="00E77AAB" w14:paraId="0D389D90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4A8888" w14:textId="25FCCE27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47E75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4190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22407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CD046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EDBF4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90744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13DBD" w:rsidRPr="00E77AAB" w14:paraId="72D42F81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0015954" w14:textId="6E7D7B44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CD84F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34502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B56A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871D3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3A329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7513C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13DBD" w:rsidRPr="00E77AAB" w14:paraId="0615A428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12F575B" w14:textId="5EEEDC62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722B1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A919A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0AEB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B805D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8607A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A095A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13DBD" w:rsidRPr="00E77AAB" w14:paraId="2E5E81EC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74739B9" w14:textId="0C897F09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E219B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C2860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5C862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54BD0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A6034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96542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13DBD" w:rsidRPr="00E77AAB" w14:paraId="53FFBE9B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AB189E" w14:textId="11DB312C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C561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F9163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9656B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4ADCA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BD1DC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EB69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13DBD" w:rsidRPr="00E77AAB" w14:paraId="36203239" w14:textId="77777777" w:rsidTr="00E13DBD">
        <w:trPr>
          <w:trHeight w:val="300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54034E6" w14:textId="20FA219B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A274E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2CDAD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946BB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B4873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75FC8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26D19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13DBD" w:rsidRPr="00E77AAB" w14:paraId="72E8E109" w14:textId="77777777" w:rsidTr="00E13DBD">
        <w:trPr>
          <w:trHeight w:val="312"/>
          <w:jc w:val="center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337BE4" w14:textId="36E7E8C3" w:rsidR="00E13DBD" w:rsidRPr="00E77AAB" w:rsidRDefault="00E13DBD" w:rsidP="00E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4A2BC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3D605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661D9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4881E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A8EA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ACD76" w14:textId="77777777" w:rsidR="00E13DBD" w:rsidRPr="00E77AAB" w:rsidRDefault="00E13DBD" w:rsidP="00E1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??????</w:t>
            </w:r>
          </w:p>
        </w:tc>
      </w:tr>
    </w:tbl>
    <w:p w14:paraId="05CCC956" w14:textId="77777777" w:rsidR="00E13DBD" w:rsidRDefault="00E13DBD" w:rsidP="00E13DBD">
      <w:pPr>
        <w:rPr>
          <w:sz w:val="26"/>
          <w:szCs w:val="26"/>
        </w:rPr>
      </w:pPr>
    </w:p>
    <w:p w14:paraId="25D0E493" w14:textId="686BACB0" w:rsidR="00E13DBD" w:rsidRPr="00E13DBD" w:rsidRDefault="00E13DBD" w:rsidP="00E13DBD">
      <w:pPr>
        <w:rPr>
          <w:sz w:val="26"/>
          <w:szCs w:val="26"/>
        </w:rPr>
      </w:pPr>
      <w:r w:rsidRPr="00E13DBD">
        <w:rPr>
          <w:sz w:val="26"/>
          <w:szCs w:val="26"/>
        </w:rPr>
        <w:t>Dla słów kluczowych "tak" i "nie", można przyporządkować wartości binarne:</w:t>
      </w:r>
    </w:p>
    <w:p w14:paraId="59DDB265" w14:textId="77777777" w:rsidR="00E13DBD" w:rsidRPr="00E13DBD" w:rsidRDefault="00E13DBD" w:rsidP="00E13DBD">
      <w:pPr>
        <w:rPr>
          <w:sz w:val="26"/>
          <w:szCs w:val="26"/>
        </w:rPr>
      </w:pPr>
      <w:r w:rsidRPr="00E13DBD">
        <w:rPr>
          <w:sz w:val="26"/>
          <w:szCs w:val="26"/>
        </w:rPr>
        <w:t>"tak" = 1,</w:t>
      </w:r>
    </w:p>
    <w:p w14:paraId="2911A21D" w14:textId="77777777" w:rsidR="00E13DBD" w:rsidRDefault="00E13DBD" w:rsidP="00E13DBD">
      <w:pPr>
        <w:rPr>
          <w:sz w:val="26"/>
          <w:szCs w:val="26"/>
        </w:rPr>
      </w:pPr>
      <w:r w:rsidRPr="00E13DBD">
        <w:rPr>
          <w:sz w:val="26"/>
          <w:szCs w:val="26"/>
        </w:rPr>
        <w:t>"nie" = 0.</w:t>
      </w:r>
    </w:p>
    <w:p w14:paraId="42EE4B64" w14:textId="77777777" w:rsidR="00E13DBD" w:rsidRDefault="00E13DBD" w:rsidP="00E13DBD">
      <w:pPr>
        <w:rPr>
          <w:sz w:val="26"/>
          <w:szCs w:val="26"/>
        </w:rPr>
      </w:pPr>
    </w:p>
    <w:p w14:paraId="07A67A97" w14:textId="77777777" w:rsidR="00E13DBD" w:rsidRDefault="00E13DBD" w:rsidP="00E13DBD">
      <w:pPr>
        <w:rPr>
          <w:sz w:val="26"/>
          <w:szCs w:val="26"/>
        </w:rPr>
      </w:pPr>
    </w:p>
    <w:p w14:paraId="22BC38BF" w14:textId="77777777" w:rsidR="00E13DBD" w:rsidRDefault="00E13DBD" w:rsidP="00E13DBD">
      <w:pPr>
        <w:rPr>
          <w:sz w:val="26"/>
          <w:szCs w:val="26"/>
        </w:rPr>
      </w:pPr>
    </w:p>
    <w:p w14:paraId="20D2970F" w14:textId="77777777" w:rsidR="00E13DBD" w:rsidRPr="00E13DBD" w:rsidRDefault="00E13DBD" w:rsidP="00E13DBD">
      <w:pPr>
        <w:rPr>
          <w:sz w:val="26"/>
          <w:szCs w:val="26"/>
        </w:rPr>
      </w:pPr>
    </w:p>
    <w:p w14:paraId="6D80C454" w14:textId="5F4140A7" w:rsidR="00E13DBD" w:rsidRDefault="00E13DBD" w:rsidP="00E13DBD">
      <w:pPr>
        <w:pStyle w:val="Akapitzlist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O</w:t>
      </w:r>
      <w:r w:rsidRPr="00E13DBD">
        <w:rPr>
          <w:sz w:val="26"/>
          <w:szCs w:val="26"/>
        </w:rPr>
        <w:t>pierając się na klasyfikacji bayesowskiej proszę określić status wiadomości/posta nr 14 na podstawie występowania lub niewystępowania słów kluczowych</w:t>
      </w:r>
      <w:r>
        <w:rPr>
          <w:sz w:val="26"/>
          <w:szCs w:val="26"/>
        </w:rPr>
        <w:t>.</w:t>
      </w:r>
    </w:p>
    <w:bookmarkStart w:id="0" w:name="_Hlk156120968"/>
    <w:p w14:paraId="52C19155" w14:textId="77777777" w:rsidR="00F932A5" w:rsidRDefault="00000000" w:rsidP="00F932A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66F15373" w14:textId="77777777" w:rsidR="00F932A5" w:rsidRDefault="00000000" w:rsidP="00F932A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531B605B" w14:textId="77777777" w:rsidR="00F932A5" w:rsidRPr="000A6D61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C4C6D61" w14:textId="77777777" w:rsidR="00F932A5" w:rsidRPr="000A6D61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7B0D18C6" w14:textId="77777777" w:rsidR="00F932A5" w:rsidRPr="000A6D61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07C4B68" w14:textId="77777777" w:rsidR="00F932A5" w:rsidRPr="000A6D61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7B65A8C6" w14:textId="77777777" w:rsidR="00F932A5" w:rsidRPr="000A6D61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608A586" w14:textId="77777777" w:rsidR="00F932A5" w:rsidRPr="000E550D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4C2C73F" w14:textId="77777777" w:rsidR="00F932A5" w:rsidRPr="000A6D61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F626CE5" w14:textId="77777777" w:rsidR="00F932A5" w:rsidRPr="000E550D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DF838B9" w14:textId="77777777" w:rsidR="00F932A5" w:rsidRPr="000A6D61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6A4FF80" w14:textId="77777777" w:rsidR="00F932A5" w:rsidRPr="008225FC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2EAB9BA" w14:textId="77777777" w:rsidR="00F932A5" w:rsidRPr="008225FC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X|C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*Pr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=0,00184615384</m:t>
          </m:r>
        </m:oMath>
      </m:oMathPara>
    </w:p>
    <w:p w14:paraId="41E3E172" w14:textId="77777777" w:rsidR="00F932A5" w:rsidRPr="000E550D" w:rsidRDefault="00F932A5" w:rsidP="00F932A5">
      <w:pPr>
        <w:rPr>
          <w:rFonts w:eastAsiaTheme="minorEastAsia"/>
        </w:rPr>
      </w:pPr>
    </w:p>
    <w:p w14:paraId="5E4CBA30" w14:textId="77777777" w:rsidR="00F932A5" w:rsidRPr="000E550D" w:rsidRDefault="00000000" w:rsidP="00F93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X|C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*Pr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 0,0101412</m:t>
          </m:r>
        </m:oMath>
      </m:oMathPara>
    </w:p>
    <w:p w14:paraId="408FB33B" w14:textId="77777777" w:rsidR="00F932A5" w:rsidRPr="000A6D61" w:rsidRDefault="00000000" w:rsidP="00F932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( 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X|C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*Pr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;)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X|C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*Pr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63DBB892" w14:textId="77777777" w:rsidR="00F932A5" w:rsidRPr="000A6D61" w:rsidRDefault="00F932A5" w:rsidP="00F932A5">
      <w:pPr>
        <w:rPr>
          <w:rFonts w:eastAsiaTheme="minorEastAsia"/>
        </w:rPr>
      </w:pPr>
    </w:p>
    <w:p w14:paraId="7F44A695" w14:textId="77777777" w:rsidR="00F932A5" w:rsidRPr="00242B7E" w:rsidRDefault="00000000" w:rsidP="00F932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0,00184615384;0,</m:t>
                      </m:r>
                      <m:r>
                        <w:rPr>
                          <w:rFonts w:ascii="Cambria Math" w:eastAsiaTheme="minorEastAsia" w:hAnsi="Cambria Math"/>
                        </w:rPr>
                        <m:t>0101412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={d=1}</m:t>
          </m:r>
        </m:oMath>
      </m:oMathPara>
      <w:bookmarkEnd w:id="0"/>
    </w:p>
    <w:p w14:paraId="78BECCD6" w14:textId="77777777" w:rsidR="00E13DBD" w:rsidRPr="00E13DBD" w:rsidRDefault="00E13DBD" w:rsidP="00E13DBD">
      <w:pPr>
        <w:ind w:left="360"/>
        <w:rPr>
          <w:rFonts w:eastAsiaTheme="minorEastAsia" w:cstheme="minorHAnsi"/>
          <w:sz w:val="26"/>
          <w:szCs w:val="26"/>
        </w:rPr>
      </w:pPr>
    </w:p>
    <w:p w14:paraId="7AC7D8CE" w14:textId="6F0DC8F6" w:rsidR="00E13DBD" w:rsidRDefault="00E13DBD" w:rsidP="00E13DBD">
      <w:pPr>
        <w:rPr>
          <w:rFonts w:cstheme="minorHAnsi"/>
          <w:sz w:val="26"/>
          <w:szCs w:val="26"/>
        </w:rPr>
      </w:pPr>
      <w:r w:rsidRPr="00E13DBD">
        <w:rPr>
          <w:rFonts w:cstheme="minorHAnsi"/>
          <w:sz w:val="26"/>
          <w:szCs w:val="26"/>
        </w:rPr>
        <w:t xml:space="preserve">Naiwny klasyfikator Bayesa przyporządkował  nowy przypadek do klasy </w:t>
      </w:r>
      <w:r w:rsidRPr="00E13DBD">
        <w:rPr>
          <w:rFonts w:ascii="Cambria Math" w:hAnsi="Cambria Math" w:cs="Cambria Math"/>
          <w:sz w:val="26"/>
          <w:szCs w:val="26"/>
        </w:rPr>
        <w:t>𝐶</w:t>
      </w:r>
      <w:r w:rsidRPr="00E13DBD">
        <w:rPr>
          <w:rFonts w:cstheme="minorHAnsi"/>
          <w:sz w:val="26"/>
          <w:szCs w:val="26"/>
        </w:rPr>
        <w:t>2 = {</w:t>
      </w:r>
      <w:r w:rsidRPr="00E13DBD">
        <w:rPr>
          <w:rFonts w:ascii="Cambria Math" w:hAnsi="Cambria Math" w:cs="Cambria Math"/>
          <w:sz w:val="26"/>
          <w:szCs w:val="26"/>
        </w:rPr>
        <w:t>𝑑</w:t>
      </w:r>
      <w:r w:rsidRPr="00E13DBD">
        <w:rPr>
          <w:rFonts w:cstheme="minorHAnsi"/>
          <w:sz w:val="26"/>
          <w:szCs w:val="26"/>
        </w:rPr>
        <w:t xml:space="preserve"> = 1} spam.</w:t>
      </w:r>
    </w:p>
    <w:p w14:paraId="4F656CBD" w14:textId="77777777" w:rsidR="00E13DBD" w:rsidRDefault="00E13DBD" w:rsidP="00E13DBD">
      <w:pPr>
        <w:rPr>
          <w:rFonts w:cstheme="minorHAnsi"/>
          <w:sz w:val="26"/>
          <w:szCs w:val="26"/>
        </w:rPr>
      </w:pPr>
    </w:p>
    <w:p w14:paraId="3A966E3F" w14:textId="28177DBB" w:rsidR="00E13DBD" w:rsidRPr="00E13DBD" w:rsidRDefault="00E13DBD" w:rsidP="00E13DBD">
      <w:pPr>
        <w:rPr>
          <w:sz w:val="26"/>
          <w:szCs w:val="26"/>
        </w:rPr>
      </w:pPr>
      <w:r w:rsidRPr="00E13DBD">
        <w:rPr>
          <w:sz w:val="26"/>
          <w:szCs w:val="26"/>
        </w:rPr>
        <w:lastRenderedPageBreak/>
        <w:t>Podsumowanie</w:t>
      </w:r>
      <w:r>
        <w:rPr>
          <w:sz w:val="26"/>
          <w:szCs w:val="26"/>
        </w:rPr>
        <w:t>:</w:t>
      </w:r>
    </w:p>
    <w:p w14:paraId="38103257" w14:textId="13000958" w:rsidR="00E13DBD" w:rsidRPr="00E13DBD" w:rsidRDefault="00E13DBD" w:rsidP="00E13DBD">
      <w:pPr>
        <w:rPr>
          <w:sz w:val="26"/>
          <w:szCs w:val="26"/>
        </w:rPr>
      </w:pPr>
      <w:r w:rsidRPr="00E13DBD">
        <w:rPr>
          <w:sz w:val="26"/>
          <w:szCs w:val="26"/>
        </w:rPr>
        <w:t>Wynik otrzymany z naiwnej klasyfikacji bayesowskiej wskazuje, że nowy przypadek został przyporządkowany do klasy (spamu). Do zalet klasyfikacji bayesowskiej należy prosta implementacja i szybkość działania. Do wad</w:t>
      </w:r>
      <w:r>
        <w:rPr>
          <w:sz w:val="26"/>
          <w:szCs w:val="26"/>
        </w:rPr>
        <w:t xml:space="preserve"> -</w:t>
      </w:r>
      <w:r w:rsidRPr="00E13DBD">
        <w:rPr>
          <w:sz w:val="26"/>
          <w:szCs w:val="26"/>
        </w:rPr>
        <w:t xml:space="preserve"> złożenie, równość wagi słów (tzn. </w:t>
      </w:r>
      <w:r>
        <w:rPr>
          <w:sz w:val="26"/>
          <w:szCs w:val="26"/>
        </w:rPr>
        <w:t>k</w:t>
      </w:r>
      <w:r w:rsidRPr="00E13DBD">
        <w:rPr>
          <w:sz w:val="26"/>
          <w:szCs w:val="26"/>
        </w:rPr>
        <w:t>ażde słowo kluczowe traktowane jest jako równie ważne), brak uwzględnienia kontekstu.</w:t>
      </w:r>
    </w:p>
    <w:p w14:paraId="60680A12" w14:textId="77777777" w:rsidR="00E13DBD" w:rsidRPr="00E13DBD" w:rsidRDefault="00E13DBD" w:rsidP="00E13DBD">
      <w:pPr>
        <w:rPr>
          <w:sz w:val="26"/>
          <w:szCs w:val="26"/>
        </w:rPr>
      </w:pPr>
      <w:r w:rsidRPr="00E13DBD">
        <w:rPr>
          <w:sz w:val="26"/>
          <w:szCs w:val="26"/>
        </w:rPr>
        <w:t>W związku z tym, choć naiwna klasyfikacja bayesowska może być stosunkowo prosta i szybka, jej skuteczność w wykrywaniu spamu może być ograniczona, zwłaszcza wobec bardziej zaawansowanych metod i bardziej złożonych danych.</w:t>
      </w:r>
    </w:p>
    <w:p w14:paraId="61B2CB5B" w14:textId="5B83E1FC" w:rsidR="00E13DBD" w:rsidRDefault="00934800" w:rsidP="00E13DBD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Bibliografia:</w:t>
      </w:r>
    </w:p>
    <w:p w14:paraId="1BE04A5E" w14:textId="03C067EF" w:rsidR="009978ED" w:rsidRPr="009978ED" w:rsidRDefault="009978ED" w:rsidP="009978ED">
      <w:pPr>
        <w:jc w:val="both"/>
      </w:pPr>
      <w:r>
        <w:t>[0] dr inż. Romuald Hoffmann, prof. WAT, Notatki dla studentów, Warszawa 2023.</w:t>
      </w:r>
    </w:p>
    <w:p w14:paraId="70101E79" w14:textId="77777777" w:rsidR="00934800" w:rsidRDefault="00934800" w:rsidP="00934800">
      <w:pPr>
        <w:jc w:val="both"/>
      </w:pPr>
      <w:r>
        <w:t>[1] Larose D. T., Metody i modele eksploracji danych, Wydawnictwo Naukowe PWN, Warszawa 2012.</w:t>
      </w:r>
    </w:p>
    <w:p w14:paraId="356E0C48" w14:textId="77777777" w:rsidR="00934800" w:rsidRDefault="00934800" w:rsidP="00934800">
      <w:pPr>
        <w:jc w:val="both"/>
      </w:pPr>
      <w:r>
        <w:t xml:space="preserve">[2] </w:t>
      </w:r>
      <w:hyperlink r:id="rId6" w:history="1">
        <w:r>
          <w:rPr>
            <w:rStyle w:val="Hipercze"/>
          </w:rPr>
          <w:t>https://scikit-learn.org/stable/</w:t>
        </w:r>
      </w:hyperlink>
    </w:p>
    <w:p w14:paraId="59D9F79A" w14:textId="77777777" w:rsidR="00934800" w:rsidRDefault="00934800" w:rsidP="00934800">
      <w:pPr>
        <w:jc w:val="both"/>
      </w:pPr>
      <w:r>
        <w:t>[3] Fred Nwanganga, Mike Chapple, Praktyczne uczenie maszynowe w języku R, Wiley, Warszawa, 2022.</w:t>
      </w:r>
    </w:p>
    <w:p w14:paraId="19FCB9CC" w14:textId="77777777" w:rsidR="00934800" w:rsidRDefault="00934800" w:rsidP="00934800">
      <w:pPr>
        <w:jc w:val="both"/>
      </w:pPr>
      <w:r>
        <w:t>[4] Laurence Moroney, Sztuczna inteligencja i uczenie maszynowe dla programistów, Helion O’Reilly, 2021.</w:t>
      </w:r>
    </w:p>
    <w:p w14:paraId="0F707B56" w14:textId="77777777" w:rsidR="00934800" w:rsidRDefault="00934800" w:rsidP="00934800">
      <w:pPr>
        <w:jc w:val="both"/>
      </w:pPr>
      <w:r>
        <w:t xml:space="preserve">[5] </w:t>
      </w:r>
      <w:hyperlink r:id="rId7" w:history="1">
        <w:r>
          <w:rPr>
            <w:rStyle w:val="Hipercze"/>
          </w:rPr>
          <w:t>https://pl.wikipedia.org/wiki/Wikipedia:Strona_g%C5%82%C3%B3wna</w:t>
        </w:r>
      </w:hyperlink>
    </w:p>
    <w:p w14:paraId="69385CDE" w14:textId="77777777" w:rsidR="00934800" w:rsidRDefault="00934800" w:rsidP="00934800">
      <w:pPr>
        <w:jc w:val="both"/>
      </w:pPr>
      <w:r>
        <w:t>[6] Aurelie Geron, Uczenie maszynowe z użyciem Scikit-Learn i TensorFlow, Helion O’Reilly, 2018</w:t>
      </w:r>
    </w:p>
    <w:p w14:paraId="17DCA979" w14:textId="77777777" w:rsidR="00934800" w:rsidRPr="00E13DBD" w:rsidRDefault="00934800" w:rsidP="00E13DBD">
      <w:pPr>
        <w:rPr>
          <w:rFonts w:eastAsiaTheme="minorEastAsia" w:cstheme="minorHAnsi"/>
          <w:sz w:val="26"/>
          <w:szCs w:val="26"/>
        </w:rPr>
      </w:pPr>
    </w:p>
    <w:p w14:paraId="68C8CF5C" w14:textId="77777777" w:rsidR="00E13DBD" w:rsidRPr="00E13DBD" w:rsidRDefault="00E13DBD" w:rsidP="00E13DBD">
      <w:pPr>
        <w:ind w:left="360"/>
        <w:rPr>
          <w:iCs/>
          <w:sz w:val="26"/>
          <w:szCs w:val="26"/>
        </w:rPr>
      </w:pPr>
    </w:p>
    <w:sectPr w:rsidR="00E13DBD" w:rsidRPr="00E13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7004"/>
    <w:multiLevelType w:val="hybridMultilevel"/>
    <w:tmpl w:val="2E42F3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52669"/>
    <w:multiLevelType w:val="hybridMultilevel"/>
    <w:tmpl w:val="610C71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53C7D"/>
    <w:multiLevelType w:val="hybridMultilevel"/>
    <w:tmpl w:val="2B6E78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75749"/>
    <w:multiLevelType w:val="hybridMultilevel"/>
    <w:tmpl w:val="507E4E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755675">
    <w:abstractNumId w:val="1"/>
  </w:num>
  <w:num w:numId="2" w16cid:durableId="1607156010">
    <w:abstractNumId w:val="0"/>
  </w:num>
  <w:num w:numId="3" w16cid:durableId="344330394">
    <w:abstractNumId w:val="2"/>
  </w:num>
  <w:num w:numId="4" w16cid:durableId="76068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B"/>
    <w:rsid w:val="000A61DE"/>
    <w:rsid w:val="00126A02"/>
    <w:rsid w:val="0025335B"/>
    <w:rsid w:val="006D6BBE"/>
    <w:rsid w:val="00812967"/>
    <w:rsid w:val="00934800"/>
    <w:rsid w:val="00971199"/>
    <w:rsid w:val="009978ED"/>
    <w:rsid w:val="00C6314A"/>
    <w:rsid w:val="00E13DBD"/>
    <w:rsid w:val="00F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076F"/>
  <w15:chartTrackingRefBased/>
  <w15:docId w15:val="{7F447D3A-70D3-4E7B-AA7F-AE2393DA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314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1199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34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Wikipedia:Strona_g%C5%82%C3%B3w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923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Adamczewski Michał</dc:creator>
  <cp:keywords/>
  <dc:description/>
  <cp:lastModifiedBy>Adamczewski Michał</cp:lastModifiedBy>
  <cp:revision>8</cp:revision>
  <dcterms:created xsi:type="dcterms:W3CDTF">2024-01-08T20:33:00Z</dcterms:created>
  <dcterms:modified xsi:type="dcterms:W3CDTF">2024-01-22T21:50:00Z</dcterms:modified>
</cp:coreProperties>
</file>