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78B7" w14:textId="6F26AB34" w:rsidR="00761406" w:rsidRDefault="00583D28" w:rsidP="00761406">
      <w:pPr>
        <w:jc w:val="center"/>
        <w:rPr>
          <w:sz w:val="48"/>
          <w:szCs w:val="48"/>
        </w:rPr>
      </w:pPr>
      <w:r>
        <w:rPr>
          <w:sz w:val="48"/>
          <w:szCs w:val="48"/>
        </w:rPr>
        <w:t>Securityscan</w:t>
      </w:r>
    </w:p>
    <w:p w14:paraId="5360CBA9" w14:textId="77777777" w:rsidR="00761406" w:rsidRDefault="00761406" w:rsidP="00761406"/>
    <w:p w14:paraId="437201AA" w14:textId="77777777" w:rsidR="00761406" w:rsidRDefault="00761406" w:rsidP="00761406"/>
    <w:p w14:paraId="07B6A67C" w14:textId="77777777" w:rsidR="00761406" w:rsidRDefault="00761406" w:rsidP="00761406"/>
    <w:p w14:paraId="051DA0B7" w14:textId="43C474B3" w:rsidR="00761406" w:rsidRDefault="00761406" w:rsidP="00761406">
      <w:pPr>
        <w:tabs>
          <w:tab w:val="left" w:pos="1701"/>
          <w:tab w:val="left" w:pos="1985"/>
        </w:tabs>
        <w:ind w:left="425" w:hanging="425"/>
      </w:pPr>
      <w:r>
        <w:t>Project</w:t>
      </w:r>
      <w:r>
        <w:tab/>
        <w:t>:</w:t>
      </w:r>
      <w:r>
        <w:tab/>
      </w:r>
      <w:r w:rsidR="00CE667D">
        <w:t>Nerdy</w:t>
      </w:r>
      <w:r w:rsidR="00A91AF1">
        <w:t>G</w:t>
      </w:r>
      <w:r w:rsidR="00CE667D">
        <w:t>adgets</w:t>
      </w:r>
    </w:p>
    <w:p w14:paraId="5CAB52C3" w14:textId="53AB04C0" w:rsidR="00761406" w:rsidRDefault="00761406" w:rsidP="00761406">
      <w:pPr>
        <w:tabs>
          <w:tab w:val="left" w:pos="1701"/>
          <w:tab w:val="left" w:pos="1985"/>
        </w:tabs>
        <w:ind w:left="425" w:hanging="425"/>
      </w:pPr>
      <w:r>
        <w:t>Opdrachtgever</w:t>
      </w:r>
      <w:r>
        <w:tab/>
        <w:t>:</w:t>
      </w:r>
      <w:r>
        <w:tab/>
      </w:r>
      <w:r w:rsidR="00CE667D">
        <w:t>Richard Hulsing, Robert Krol</w:t>
      </w:r>
    </w:p>
    <w:p w14:paraId="0E715DDB" w14:textId="5C7DB5F3" w:rsidR="006B1555" w:rsidRDefault="00761406" w:rsidP="00761406">
      <w:pPr>
        <w:tabs>
          <w:tab w:val="left" w:pos="1701"/>
          <w:tab w:val="left" w:pos="1985"/>
        </w:tabs>
        <w:ind w:left="425" w:hanging="425"/>
      </w:pPr>
      <w:r>
        <w:t>Auteur</w:t>
      </w:r>
      <w:r>
        <w:tab/>
        <w:t>:</w:t>
      </w:r>
      <w:r>
        <w:tab/>
      </w:r>
      <w:r w:rsidR="00CE667D">
        <w:t>Groep 1, HTML</w:t>
      </w:r>
      <w:r w:rsidR="006B1555">
        <w:t>;</w:t>
      </w:r>
    </w:p>
    <w:p w14:paraId="3392EB37" w14:textId="20961A1F" w:rsidR="00761406" w:rsidRDefault="006B1555" w:rsidP="00761406">
      <w:pPr>
        <w:tabs>
          <w:tab w:val="left" w:pos="1701"/>
          <w:tab w:val="left" w:pos="1985"/>
        </w:tabs>
        <w:ind w:left="425" w:hanging="425"/>
      </w:pPr>
      <w:r>
        <w:tab/>
      </w:r>
      <w:r>
        <w:tab/>
      </w:r>
      <w:r>
        <w:tab/>
        <w:t>Jochem Burema, Marvin Goosen, Lucas van Kleef, Demi Mensink, Luuk Spaans</w:t>
      </w:r>
    </w:p>
    <w:p w14:paraId="265677CC" w14:textId="09158A65" w:rsidR="00761406" w:rsidRDefault="00761406" w:rsidP="00761406">
      <w:pPr>
        <w:tabs>
          <w:tab w:val="left" w:pos="1701"/>
          <w:tab w:val="left" w:pos="1985"/>
        </w:tabs>
        <w:ind w:left="425" w:hanging="425"/>
      </w:pPr>
      <w:r>
        <w:t>Datum</w:t>
      </w:r>
      <w:r>
        <w:tab/>
        <w:t>:</w:t>
      </w:r>
      <w:r>
        <w:tab/>
      </w:r>
      <w:r w:rsidR="00BE0C61">
        <w:t>30</w:t>
      </w:r>
      <w:r>
        <w:t>-</w:t>
      </w:r>
      <w:r w:rsidR="00BE0C61">
        <w:t>11</w:t>
      </w:r>
      <w:r>
        <w:t>-202</w:t>
      </w:r>
      <w:r w:rsidR="00BE0C61">
        <w:t>3</w:t>
      </w:r>
    </w:p>
    <w:p w14:paraId="5E3E8647" w14:textId="77777777" w:rsidR="00761406" w:rsidRDefault="00761406" w:rsidP="00761406">
      <w:pPr>
        <w:tabs>
          <w:tab w:val="left" w:pos="1701"/>
          <w:tab w:val="left" w:pos="1985"/>
        </w:tabs>
        <w:ind w:left="425" w:hanging="425"/>
      </w:pPr>
      <w:r>
        <w:t>Versie</w:t>
      </w:r>
      <w:r>
        <w:tab/>
        <w:t>:</w:t>
      </w:r>
      <w:r>
        <w:tab/>
        <w:t>1.0</w:t>
      </w:r>
    </w:p>
    <w:p w14:paraId="1FB24256" w14:textId="77777777" w:rsidR="00761406" w:rsidRDefault="00761406" w:rsidP="00761406">
      <w:r>
        <w:br w:type="page"/>
      </w:r>
    </w:p>
    <w:p w14:paraId="14A7B057" w14:textId="77777777" w:rsidR="00761406" w:rsidRDefault="00761406" w:rsidP="00761406">
      <w:pPr>
        <w:keepNext/>
        <w:keepLines/>
        <w:pBdr>
          <w:top w:val="nil"/>
          <w:left w:val="nil"/>
          <w:bottom w:val="nil"/>
          <w:right w:val="nil"/>
          <w:between w:val="nil"/>
        </w:pBdr>
        <w:rPr>
          <w:color w:val="2E75B5"/>
          <w:sz w:val="32"/>
          <w:szCs w:val="32"/>
        </w:rPr>
      </w:pPr>
      <w:r>
        <w:rPr>
          <w:color w:val="000000"/>
          <w:sz w:val="48"/>
          <w:szCs w:val="48"/>
        </w:rPr>
        <w:lastRenderedPageBreak/>
        <w:t>Inhoud</w:t>
      </w:r>
    </w:p>
    <w:sdt>
      <w:sdtPr>
        <w:rPr>
          <w:rFonts w:ascii="Calibri" w:eastAsia="Calibri" w:hAnsi="Calibri" w:cs="Calibri"/>
          <w:color w:val="auto"/>
          <w:sz w:val="22"/>
          <w:szCs w:val="22"/>
          <w:lang w:eastAsia="en-NL"/>
        </w:rPr>
        <w:id w:val="111875532"/>
        <w:docPartObj>
          <w:docPartGallery w:val="Table of Contents"/>
          <w:docPartUnique/>
        </w:docPartObj>
      </w:sdtPr>
      <w:sdtEndPr>
        <w:rPr>
          <w:b/>
          <w:bCs/>
          <w:noProof/>
        </w:rPr>
      </w:sdtEndPr>
      <w:sdtContent>
        <w:p w14:paraId="0024BDF2" w14:textId="77777777" w:rsidR="00761406" w:rsidRDefault="00761406" w:rsidP="00761406">
          <w:pPr>
            <w:pStyle w:val="Kopvaninhoudsopgave"/>
          </w:pPr>
        </w:p>
        <w:p w14:paraId="25157129" w14:textId="49ED2011" w:rsidR="00CF7CF5" w:rsidRDefault="00761406">
          <w:pPr>
            <w:pStyle w:val="Inhopg1"/>
            <w:tabs>
              <w:tab w:val="right" w:leader="dot" w:pos="9062"/>
            </w:tabs>
            <w:rPr>
              <w:rFonts w:asciiTheme="minorHAnsi" w:eastAsiaTheme="minorEastAsia" w:hAnsiTheme="minorHAnsi" w:cstheme="minorBidi"/>
              <w:noProof/>
              <w:kern w:val="2"/>
              <w:lang w:val="en-NL"/>
              <w14:ligatures w14:val="standardContextual"/>
            </w:rPr>
          </w:pPr>
          <w:r>
            <w:fldChar w:fldCharType="begin"/>
          </w:r>
          <w:r>
            <w:instrText xml:space="preserve"> TOC \o "1-3" \h \z \u </w:instrText>
          </w:r>
          <w:r>
            <w:fldChar w:fldCharType="separate"/>
          </w:r>
          <w:hyperlink w:anchor="_Toc152248353" w:history="1">
            <w:r w:rsidR="00CF7CF5" w:rsidRPr="00C27C3C">
              <w:rPr>
                <w:rStyle w:val="Hyperlink"/>
                <w:noProof/>
              </w:rPr>
              <w:t>Inleiding 1.1</w:t>
            </w:r>
            <w:r w:rsidR="00CF7CF5">
              <w:rPr>
                <w:noProof/>
                <w:webHidden/>
              </w:rPr>
              <w:tab/>
            </w:r>
            <w:r w:rsidR="00CF7CF5">
              <w:rPr>
                <w:noProof/>
                <w:webHidden/>
              </w:rPr>
              <w:fldChar w:fldCharType="begin"/>
            </w:r>
            <w:r w:rsidR="00CF7CF5">
              <w:rPr>
                <w:noProof/>
                <w:webHidden/>
              </w:rPr>
              <w:instrText xml:space="preserve"> PAGEREF _Toc152248353 \h </w:instrText>
            </w:r>
            <w:r w:rsidR="00CF7CF5">
              <w:rPr>
                <w:noProof/>
                <w:webHidden/>
              </w:rPr>
            </w:r>
            <w:r w:rsidR="00CF7CF5">
              <w:rPr>
                <w:noProof/>
                <w:webHidden/>
              </w:rPr>
              <w:fldChar w:fldCharType="separate"/>
            </w:r>
            <w:r w:rsidR="00CF7CF5">
              <w:rPr>
                <w:noProof/>
                <w:webHidden/>
              </w:rPr>
              <w:t>3</w:t>
            </w:r>
            <w:r w:rsidR="00CF7CF5">
              <w:rPr>
                <w:noProof/>
                <w:webHidden/>
              </w:rPr>
              <w:fldChar w:fldCharType="end"/>
            </w:r>
          </w:hyperlink>
        </w:p>
        <w:p w14:paraId="42A2FAF3" w14:textId="6A201847" w:rsidR="00CF7CF5" w:rsidRDefault="00000000">
          <w:pPr>
            <w:pStyle w:val="Inhopg1"/>
            <w:tabs>
              <w:tab w:val="right" w:leader="dot" w:pos="9062"/>
            </w:tabs>
            <w:rPr>
              <w:rFonts w:asciiTheme="minorHAnsi" w:eastAsiaTheme="minorEastAsia" w:hAnsiTheme="minorHAnsi" w:cstheme="minorBidi"/>
              <w:noProof/>
              <w:kern w:val="2"/>
              <w:lang w:val="en-NL"/>
              <w14:ligatures w14:val="standardContextual"/>
            </w:rPr>
          </w:pPr>
          <w:hyperlink w:anchor="_Toc152248354" w:history="1">
            <w:r w:rsidR="00CF7CF5" w:rsidRPr="00C27C3C">
              <w:rPr>
                <w:rStyle w:val="Hyperlink"/>
                <w:noProof/>
              </w:rPr>
              <w:t>Conclusie 2.1</w:t>
            </w:r>
            <w:r w:rsidR="00CF7CF5">
              <w:rPr>
                <w:noProof/>
                <w:webHidden/>
              </w:rPr>
              <w:tab/>
            </w:r>
            <w:r w:rsidR="00CF7CF5">
              <w:rPr>
                <w:noProof/>
                <w:webHidden/>
              </w:rPr>
              <w:fldChar w:fldCharType="begin"/>
            </w:r>
            <w:r w:rsidR="00CF7CF5">
              <w:rPr>
                <w:noProof/>
                <w:webHidden/>
              </w:rPr>
              <w:instrText xml:space="preserve"> PAGEREF _Toc152248354 \h </w:instrText>
            </w:r>
            <w:r w:rsidR="00CF7CF5">
              <w:rPr>
                <w:noProof/>
                <w:webHidden/>
              </w:rPr>
            </w:r>
            <w:r w:rsidR="00CF7CF5">
              <w:rPr>
                <w:noProof/>
                <w:webHidden/>
              </w:rPr>
              <w:fldChar w:fldCharType="separate"/>
            </w:r>
            <w:r w:rsidR="00CF7CF5">
              <w:rPr>
                <w:noProof/>
                <w:webHidden/>
              </w:rPr>
              <w:t>3</w:t>
            </w:r>
            <w:r w:rsidR="00CF7CF5">
              <w:rPr>
                <w:noProof/>
                <w:webHidden/>
              </w:rPr>
              <w:fldChar w:fldCharType="end"/>
            </w:r>
          </w:hyperlink>
        </w:p>
        <w:p w14:paraId="64F80349" w14:textId="018219F1" w:rsidR="00761406" w:rsidRDefault="00761406" w:rsidP="00761406">
          <w:r>
            <w:rPr>
              <w:b/>
              <w:bCs/>
              <w:noProof/>
            </w:rPr>
            <w:fldChar w:fldCharType="end"/>
          </w:r>
        </w:p>
      </w:sdtContent>
    </w:sdt>
    <w:p w14:paraId="19A30028" w14:textId="77777777" w:rsidR="00761406" w:rsidRDefault="00761406" w:rsidP="00761406">
      <w:r>
        <w:br w:type="page"/>
      </w:r>
    </w:p>
    <w:p w14:paraId="1D49C2F1" w14:textId="1D98563F" w:rsidR="00761406" w:rsidRDefault="00761406" w:rsidP="00761406">
      <w:pPr>
        <w:pStyle w:val="Kop1"/>
      </w:pPr>
      <w:bookmarkStart w:id="0" w:name="_Toc152248353"/>
      <w:r>
        <w:lastRenderedPageBreak/>
        <w:t>Inleiding</w:t>
      </w:r>
      <w:r w:rsidR="00CB781E">
        <w:t xml:space="preserve"> 1.1</w:t>
      </w:r>
      <w:bookmarkEnd w:id="0"/>
    </w:p>
    <w:p w14:paraId="70C445BB" w14:textId="7893A68D" w:rsidR="00761406" w:rsidRDefault="008959EB" w:rsidP="00761406">
      <w:r>
        <w:t>Winkelmandje:</w:t>
      </w:r>
    </w:p>
    <w:p w14:paraId="0C01BBA9" w14:textId="106E60EF" w:rsidR="008959EB" w:rsidRDefault="008959EB" w:rsidP="00761406">
      <w:r>
        <w:t>Het winkelmandje bevat data over de verzamelde producten zoals de prijs en de hoeveelheid maar niet informatie dat een groot risico zou vormen voor webshop. Het winkelmandje bevat wel meerdere input velden afhankelijk van hoeveel verschillende producten de klant heeft toegevoegd. Het is hierbij belangrijk om er aan te denken dat er geen injecties kunnen plaatsvinden aangezien de klant op die manier gemakkelijk bij alle vertrouwelijke gegevens kan. In het geval van het winkelmandje is het niet mogelijk omdat de inputvelden geen inputs accepteren die letters of speciale tekens bevatten.</w:t>
      </w:r>
    </w:p>
    <w:p w14:paraId="4DA93B9D" w14:textId="77777777" w:rsidR="00BC2A1F" w:rsidRDefault="00BC2A1F" w:rsidP="00761406"/>
    <w:p w14:paraId="02F80975" w14:textId="77777777" w:rsidR="00761406" w:rsidRDefault="00761406" w:rsidP="00761406"/>
    <w:p w14:paraId="71506F6C" w14:textId="5FD0C3CD" w:rsidR="006A73DA" w:rsidRDefault="009630DD" w:rsidP="00BC2A1F">
      <w:pPr>
        <w:pStyle w:val="Kop1"/>
      </w:pPr>
      <w:r>
        <w:t xml:space="preserve"> </w:t>
      </w:r>
      <w:bookmarkStart w:id="1" w:name="_Toc152248354"/>
      <w:r w:rsidR="00BC2A1F">
        <w:t>Conclusie</w:t>
      </w:r>
      <w:r w:rsidR="00CB781E">
        <w:t xml:space="preserve"> 2.1</w:t>
      </w:r>
      <w:bookmarkEnd w:id="1"/>
    </w:p>
    <w:sectPr w:rsidR="006A73DA">
      <w:headerReference w:type="default" r:id="rId6"/>
      <w:footerReference w:type="default" r:id="rId7"/>
      <w:headerReference w:type="first" r:id="rId8"/>
      <w:footerReference w:type="firs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0ECB" w14:textId="77777777" w:rsidR="001B5F48" w:rsidRDefault="001B5F48" w:rsidP="00761406">
      <w:pPr>
        <w:spacing w:line="240" w:lineRule="auto"/>
      </w:pPr>
      <w:r>
        <w:separator/>
      </w:r>
    </w:p>
  </w:endnote>
  <w:endnote w:type="continuationSeparator" w:id="0">
    <w:p w14:paraId="1A42210F" w14:textId="77777777" w:rsidR="001B5F48" w:rsidRDefault="001B5F48" w:rsidP="00761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0392C" w14:textId="3DF4000B" w:rsidR="00435B0C" w:rsidRDefault="00000000">
    <w:pPr>
      <w:pBdr>
        <w:top w:val="nil"/>
        <w:left w:val="nil"/>
        <w:bottom w:val="nil"/>
        <w:right w:val="nil"/>
        <w:between w:val="nil"/>
      </w:pBdr>
      <w:tabs>
        <w:tab w:val="center" w:pos="4536"/>
        <w:tab w:val="right" w:pos="9072"/>
      </w:tabs>
      <w:spacing w:line="240" w:lineRule="auto"/>
      <w:rPr>
        <w:color w:val="000000"/>
      </w:rPr>
    </w:pPr>
    <w:r>
      <w:rPr>
        <w:color w:val="000000"/>
      </w:rPr>
      <w:tab/>
    </w:r>
    <w:r w:rsidR="00B55AD8">
      <w:rPr>
        <w:color w:val="000000"/>
        <w:sz w:val="16"/>
        <w:szCs w:val="16"/>
      </w:rPr>
      <w:t>Securityscan</w:t>
    </w:r>
    <w:r>
      <w:rPr>
        <w:color w:val="000000"/>
      </w:rPr>
      <w:tab/>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p w14:paraId="671E1583" w14:textId="77777777" w:rsidR="00435B0C" w:rsidRDefault="00435B0C">
    <w:pPr>
      <w:widowControl w:val="0"/>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8FBA" w14:textId="77777777" w:rsidR="00435B0C" w:rsidRDefault="00000000">
    <w:pPr>
      <w:pBdr>
        <w:top w:val="nil"/>
        <w:left w:val="nil"/>
        <w:bottom w:val="nil"/>
        <w:right w:val="nil"/>
        <w:between w:val="nil"/>
      </w:pBdr>
      <w:tabs>
        <w:tab w:val="center" w:pos="4536"/>
        <w:tab w:val="right" w:pos="9072"/>
        <w:tab w:val="left" w:pos="2268"/>
        <w:tab w:val="left" w:pos="5670"/>
      </w:tabs>
      <w:spacing w:line="240" w:lineRule="auto"/>
      <w:rPr>
        <w:color w:val="000000"/>
      </w:rPr>
    </w:pPr>
    <w:r>
      <w:rPr>
        <w:color w:val="000000"/>
        <w:sz w:val="16"/>
        <w:szCs w:val="16"/>
      </w:rPr>
      <w:t>© Stichting Praktijkleren</w:t>
    </w:r>
    <w:r>
      <w:rPr>
        <w:color w:val="000000"/>
      </w:rPr>
      <w:tab/>
    </w:r>
    <w:r>
      <w:rPr>
        <w:color w:val="000000"/>
        <w:sz w:val="16"/>
        <w:szCs w:val="16"/>
      </w:rPr>
      <w:t>Bijlage [x] [Naam bijlage]</w:t>
    </w:r>
    <w:r>
      <w:rPr>
        <w:color w:val="000000"/>
      </w:rPr>
      <w:tab/>
    </w:r>
    <w:r>
      <w:rPr>
        <w:color w:val="000000"/>
        <w:sz w:val="16"/>
        <w:szCs w:val="16"/>
      </w:rPr>
      <w:t>[KW_KDcohort-EPx_B/Px-Kx_1X1]</w:t>
    </w:r>
    <w:r>
      <w:rPr>
        <w:color w:val="000000"/>
      </w:rPr>
      <w:tab/>
    </w:r>
    <w:r>
      <w:rPr>
        <w:color w:val="000000"/>
        <w:sz w:val="16"/>
        <w:szCs w:val="16"/>
      </w:rPr>
      <w:fldChar w:fldCharType="begin"/>
    </w:r>
    <w:r>
      <w:rPr>
        <w:color w:val="000000"/>
        <w:sz w:val="16"/>
        <w:szCs w:val="16"/>
      </w:rPr>
      <w:instrText>PAGE</w:instrText>
    </w:r>
    <w:r>
      <w:rPr>
        <w:color w:val="000000"/>
        <w:sz w:val="16"/>
        <w:szCs w:val="16"/>
      </w:rPr>
      <w:fldChar w:fldCharType="separate"/>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Pr>
        <w:color w:val="000000"/>
        <w:sz w:val="16"/>
        <w:szCs w:val="16"/>
      </w:rPr>
      <w:fldChar w:fldCharType="end"/>
    </w:r>
  </w:p>
  <w:p w14:paraId="1AEC7AF6" w14:textId="77777777" w:rsidR="00435B0C" w:rsidRDefault="00435B0C">
    <w:pPr>
      <w:widowControl w:val="0"/>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AA978" w14:textId="77777777" w:rsidR="001B5F48" w:rsidRDefault="001B5F48" w:rsidP="00761406">
      <w:pPr>
        <w:spacing w:line="240" w:lineRule="auto"/>
      </w:pPr>
      <w:r>
        <w:separator/>
      </w:r>
    </w:p>
  </w:footnote>
  <w:footnote w:type="continuationSeparator" w:id="0">
    <w:p w14:paraId="43FACA56" w14:textId="77777777" w:rsidR="001B5F48" w:rsidRDefault="001B5F48" w:rsidP="00761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80D3" w14:textId="1AA079CD" w:rsidR="00435B0C" w:rsidRDefault="00332F53">
    <w:pPr>
      <w:tabs>
        <w:tab w:val="center" w:pos="4536"/>
        <w:tab w:val="right" w:pos="9072"/>
      </w:tabs>
      <w:spacing w:line="240" w:lineRule="auto"/>
      <w:jc w:val="right"/>
      <w:rPr>
        <w:color w:val="000000"/>
      </w:rPr>
    </w:pPr>
    <w:r>
      <w:rPr>
        <w:noProof/>
      </w:rPr>
      <w:drawing>
        <wp:inline distT="0" distB="0" distL="0" distR="0" wp14:anchorId="799CC654" wp14:editId="4F0F5799">
          <wp:extent cx="839343" cy="537727"/>
          <wp:effectExtent l="0" t="0" r="0" b="0"/>
          <wp:docPr id="1602535338" name="Picture 1" descr="Bedrijfskunde - Windesheim - Studiekeuze123 - Studiekeuz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drijfskunde - Windesheim - Studiekeuze123 - Studiekeuze1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106" cy="554232"/>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42CD" w14:textId="77777777" w:rsidR="00435B0C" w:rsidRDefault="00000000">
    <w:pPr>
      <w:pBdr>
        <w:top w:val="nil"/>
        <w:left w:val="nil"/>
        <w:bottom w:val="nil"/>
        <w:right w:val="nil"/>
        <w:between w:val="nil"/>
      </w:pBdr>
      <w:tabs>
        <w:tab w:val="center" w:pos="4536"/>
        <w:tab w:val="right" w:pos="9072"/>
      </w:tabs>
      <w:spacing w:line="240" w:lineRule="auto"/>
      <w:jc w:val="right"/>
      <w:rPr>
        <w:color w:val="000000"/>
      </w:rPr>
    </w:pPr>
    <w:r>
      <w:rPr>
        <w:noProof/>
        <w:color w:val="000000"/>
      </w:rPr>
      <w:drawing>
        <wp:inline distT="0" distB="0" distL="0" distR="0" wp14:anchorId="16510C52" wp14:editId="3E525E36">
          <wp:extent cx="2211070" cy="371475"/>
          <wp:effectExtent l="0" t="0" r="0" b="0"/>
          <wp:docPr id="4" name="image1.jpg" descr="Logo kleur"/>
          <wp:cNvGraphicFramePr/>
          <a:graphic xmlns:a="http://schemas.openxmlformats.org/drawingml/2006/main">
            <a:graphicData uri="http://schemas.openxmlformats.org/drawingml/2006/picture">
              <pic:pic xmlns:pic="http://schemas.openxmlformats.org/drawingml/2006/picture">
                <pic:nvPicPr>
                  <pic:cNvPr id="0" name="image1.jpg" descr="Logo kleur"/>
                  <pic:cNvPicPr preferRelativeResize="0"/>
                </pic:nvPicPr>
                <pic:blipFill>
                  <a:blip r:embed="rId1"/>
                  <a:srcRect/>
                  <a:stretch>
                    <a:fillRect/>
                  </a:stretch>
                </pic:blipFill>
                <pic:spPr>
                  <a:xfrm>
                    <a:off x="0" y="0"/>
                    <a:ext cx="2211070" cy="3714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8A"/>
    <w:rsid w:val="001B5F48"/>
    <w:rsid w:val="00332F53"/>
    <w:rsid w:val="003E431C"/>
    <w:rsid w:val="00435B0C"/>
    <w:rsid w:val="00583D28"/>
    <w:rsid w:val="006A2313"/>
    <w:rsid w:val="006A73DA"/>
    <w:rsid w:val="006B1555"/>
    <w:rsid w:val="00761406"/>
    <w:rsid w:val="008959EB"/>
    <w:rsid w:val="009630DD"/>
    <w:rsid w:val="00A2328A"/>
    <w:rsid w:val="00A91AF1"/>
    <w:rsid w:val="00B55AD8"/>
    <w:rsid w:val="00B63463"/>
    <w:rsid w:val="00BC2A1F"/>
    <w:rsid w:val="00BE0C61"/>
    <w:rsid w:val="00CB781E"/>
    <w:rsid w:val="00CE5747"/>
    <w:rsid w:val="00CE667D"/>
    <w:rsid w:val="00CF7CF5"/>
    <w:rsid w:val="00E954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4045E"/>
  <w15:chartTrackingRefBased/>
  <w15:docId w15:val="{B1B1E969-4E4D-4A57-9E20-CB11058E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61406"/>
    <w:pPr>
      <w:spacing w:after="0" w:line="276" w:lineRule="auto"/>
    </w:pPr>
    <w:rPr>
      <w:rFonts w:ascii="Calibri" w:eastAsia="Calibri" w:hAnsi="Calibri" w:cs="Calibri"/>
      <w:kern w:val="0"/>
      <w:lang w:val="nl-NL" w:eastAsia="en-NL"/>
      <w14:ligatures w14:val="none"/>
    </w:rPr>
  </w:style>
  <w:style w:type="paragraph" w:styleId="Kop1">
    <w:name w:val="heading 1"/>
    <w:basedOn w:val="Standaard"/>
    <w:next w:val="Standaard"/>
    <w:link w:val="Kop1Char"/>
    <w:uiPriority w:val="9"/>
    <w:qFormat/>
    <w:rsid w:val="00761406"/>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761406"/>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761406"/>
    <w:pPr>
      <w:keepNext/>
      <w:keepLines/>
      <w:outlineLvl w:val="2"/>
    </w:pPr>
    <w:rPr>
      <w:rFonts w:eastAsiaTheme="majorEastAsia" w:cstheme="majorBidi"/>
      <w:b/>
      <w:color w:val="000000" w:themeColor="tex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61406"/>
    <w:rPr>
      <w:rFonts w:ascii="Calibri" w:eastAsiaTheme="majorEastAsia" w:hAnsi="Calibri" w:cstheme="majorBidi"/>
      <w:color w:val="000000" w:themeColor="text1"/>
      <w:kern w:val="0"/>
      <w:sz w:val="48"/>
      <w:szCs w:val="32"/>
      <w:lang w:val="nl-NL" w:eastAsia="en-NL"/>
      <w14:ligatures w14:val="none"/>
    </w:rPr>
  </w:style>
  <w:style w:type="character" w:customStyle="1" w:styleId="Kop2Char">
    <w:name w:val="Kop 2 Char"/>
    <w:basedOn w:val="Standaardalinea-lettertype"/>
    <w:link w:val="Kop2"/>
    <w:uiPriority w:val="9"/>
    <w:rsid w:val="00761406"/>
    <w:rPr>
      <w:rFonts w:ascii="Calibri" w:eastAsiaTheme="majorEastAsia" w:hAnsi="Calibri" w:cstheme="majorBidi"/>
      <w:color w:val="000000" w:themeColor="text1"/>
      <w:kern w:val="0"/>
      <w:sz w:val="40"/>
      <w:szCs w:val="26"/>
      <w:lang w:val="nl-NL" w:eastAsia="en-NL"/>
      <w14:ligatures w14:val="none"/>
    </w:rPr>
  </w:style>
  <w:style w:type="character" w:customStyle="1" w:styleId="Kop3Char">
    <w:name w:val="Kop 3 Char"/>
    <w:basedOn w:val="Standaardalinea-lettertype"/>
    <w:link w:val="Kop3"/>
    <w:uiPriority w:val="9"/>
    <w:rsid w:val="00761406"/>
    <w:rPr>
      <w:rFonts w:ascii="Calibri" w:eastAsiaTheme="majorEastAsia" w:hAnsi="Calibri" w:cstheme="majorBidi"/>
      <w:b/>
      <w:color w:val="000000" w:themeColor="text1"/>
      <w:kern w:val="0"/>
      <w:szCs w:val="24"/>
      <w:lang w:val="nl-NL" w:eastAsia="en-NL"/>
      <w14:ligatures w14:val="none"/>
    </w:rPr>
  </w:style>
  <w:style w:type="paragraph" w:styleId="Kopvaninhoudsopgave">
    <w:name w:val="TOC Heading"/>
    <w:basedOn w:val="Kop1"/>
    <w:next w:val="Standaard"/>
    <w:uiPriority w:val="39"/>
    <w:unhideWhenUsed/>
    <w:qFormat/>
    <w:rsid w:val="00761406"/>
    <w:pPr>
      <w:spacing w:before="240" w:line="259" w:lineRule="auto"/>
      <w:jc w:val="left"/>
      <w:outlineLvl w:val="9"/>
    </w:pPr>
    <w:rPr>
      <w:rFonts w:asciiTheme="majorHAnsi" w:hAnsiTheme="majorHAnsi"/>
      <w:color w:val="2F5496" w:themeColor="accent1" w:themeShade="BF"/>
      <w:sz w:val="32"/>
      <w:lang w:eastAsia="nl-NL"/>
    </w:rPr>
  </w:style>
  <w:style w:type="paragraph" w:styleId="Inhopg1">
    <w:name w:val="toc 1"/>
    <w:basedOn w:val="Standaard"/>
    <w:next w:val="Standaard"/>
    <w:autoRedefine/>
    <w:uiPriority w:val="39"/>
    <w:unhideWhenUsed/>
    <w:rsid w:val="00761406"/>
    <w:pPr>
      <w:spacing w:after="100"/>
    </w:pPr>
  </w:style>
  <w:style w:type="paragraph" w:styleId="Inhopg3">
    <w:name w:val="toc 3"/>
    <w:basedOn w:val="Standaard"/>
    <w:next w:val="Standaard"/>
    <w:autoRedefine/>
    <w:uiPriority w:val="39"/>
    <w:unhideWhenUsed/>
    <w:rsid w:val="00761406"/>
    <w:pPr>
      <w:spacing w:after="100"/>
      <w:ind w:left="440"/>
    </w:pPr>
  </w:style>
  <w:style w:type="paragraph" w:styleId="Inhopg2">
    <w:name w:val="toc 2"/>
    <w:basedOn w:val="Standaard"/>
    <w:next w:val="Standaard"/>
    <w:autoRedefine/>
    <w:uiPriority w:val="39"/>
    <w:unhideWhenUsed/>
    <w:rsid w:val="00761406"/>
    <w:pPr>
      <w:spacing w:after="100"/>
      <w:ind w:left="220"/>
    </w:pPr>
  </w:style>
  <w:style w:type="character" w:styleId="Hyperlink">
    <w:name w:val="Hyperlink"/>
    <w:basedOn w:val="Standaardalinea-lettertype"/>
    <w:uiPriority w:val="99"/>
    <w:unhideWhenUsed/>
    <w:rsid w:val="00761406"/>
    <w:rPr>
      <w:color w:val="0563C1" w:themeColor="hyperlink"/>
      <w:u w:val="single"/>
    </w:rPr>
  </w:style>
  <w:style w:type="paragraph" w:styleId="Koptekst">
    <w:name w:val="header"/>
    <w:basedOn w:val="Standaard"/>
    <w:link w:val="KoptekstChar"/>
    <w:uiPriority w:val="99"/>
    <w:unhideWhenUsed/>
    <w:rsid w:val="00B55AD8"/>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B55AD8"/>
    <w:rPr>
      <w:rFonts w:ascii="Calibri" w:eastAsia="Calibri" w:hAnsi="Calibri" w:cs="Calibri"/>
      <w:kern w:val="0"/>
      <w:lang w:val="nl-NL" w:eastAsia="en-NL"/>
      <w14:ligatures w14:val="none"/>
    </w:rPr>
  </w:style>
  <w:style w:type="paragraph" w:styleId="Voettekst">
    <w:name w:val="footer"/>
    <w:basedOn w:val="Standaard"/>
    <w:link w:val="VoettekstChar"/>
    <w:uiPriority w:val="99"/>
    <w:unhideWhenUsed/>
    <w:rsid w:val="00B55AD8"/>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B55AD8"/>
    <w:rPr>
      <w:rFonts w:ascii="Calibri" w:eastAsia="Calibri" w:hAnsi="Calibri" w:cs="Calibri"/>
      <w:kern w:val="0"/>
      <w:lang w:val="nl-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83138">
      <w:bodyDiv w:val="1"/>
      <w:marLeft w:val="0"/>
      <w:marRight w:val="0"/>
      <w:marTop w:val="0"/>
      <w:marBottom w:val="0"/>
      <w:divBdr>
        <w:top w:val="none" w:sz="0" w:space="0" w:color="auto"/>
        <w:left w:val="none" w:sz="0" w:space="0" w:color="auto"/>
        <w:bottom w:val="none" w:sz="0" w:space="0" w:color="auto"/>
        <w:right w:val="none" w:sz="0" w:space="0" w:color="auto"/>
      </w:divBdr>
    </w:div>
    <w:div w:id="713505844">
      <w:bodyDiv w:val="1"/>
      <w:marLeft w:val="0"/>
      <w:marRight w:val="0"/>
      <w:marTop w:val="0"/>
      <w:marBottom w:val="0"/>
      <w:divBdr>
        <w:top w:val="none" w:sz="0" w:space="0" w:color="auto"/>
        <w:left w:val="none" w:sz="0" w:space="0" w:color="auto"/>
        <w:bottom w:val="none" w:sz="0" w:space="0" w:color="auto"/>
        <w:right w:val="none" w:sz="0" w:space="0" w:color="auto"/>
      </w:divBdr>
    </w:div>
    <w:div w:id="93467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dc:creator>
  <cp:keywords/>
  <dc:description/>
  <cp:lastModifiedBy>Lucas van Kleef (149973)</cp:lastModifiedBy>
  <cp:revision>16</cp:revision>
  <dcterms:created xsi:type="dcterms:W3CDTF">2023-11-30T13:24:00Z</dcterms:created>
  <dcterms:modified xsi:type="dcterms:W3CDTF">2023-11-30T14:27:00Z</dcterms:modified>
</cp:coreProperties>
</file>