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r>
              <w:rPr>
                <w:b/>
                <w:sz w:val="32"/>
                <w:szCs w:val="32"/>
              </w:rPr>
              <w:t>Uitgebreide</w:t>
            </w:r>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22C96676"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2-14T00:00:00Z">
                  <w:dateFormat w:val="d-M-yyyy"/>
                  <w:lid w:val="nl-NL"/>
                  <w:storeMappedDataAs w:val="dateTime"/>
                  <w:calendar w:val="gregorian"/>
                </w:date>
              </w:sdtPr>
              <w:sdtContent>
                <w:r w:rsidR="003369E1">
                  <w:rPr>
                    <w:b/>
                    <w:color w:val="FFFFFF" w:themeColor="background1"/>
                  </w:rPr>
                  <w:t>1</w:t>
                </w:r>
                <w:r w:rsidR="00C90C1A">
                  <w:rPr>
                    <w:b/>
                    <w:color w:val="FFFFFF" w:themeColor="background1"/>
                  </w:rPr>
                  <w:t>4</w:t>
                </w:r>
                <w:r w:rsidR="00BF0DD5">
                  <w:rPr>
                    <w:b/>
                    <w:color w:val="FFFFFF" w:themeColor="background1"/>
                    <w:lang w:val="nl-NL"/>
                  </w:rPr>
                  <w:t>-</w:t>
                </w:r>
                <w:r w:rsidR="003369E1">
                  <w:rPr>
                    <w:b/>
                    <w:color w:val="FFFFFF" w:themeColor="background1"/>
                    <w:lang w:val="nl-NL"/>
                  </w:rPr>
                  <w:t>12</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 xml:space="preserve">Berrit </w:t>
                    </w:r>
                    <w:proofErr w:type="spellStart"/>
                    <w:r w:rsidR="00454E18">
                      <w:rPr>
                        <w:b/>
                      </w:rPr>
                      <w:t>Clarijs</w:t>
                    </w:r>
                    <w:proofErr w:type="spellEnd"/>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proofErr w:type="spellStart"/>
            <w:r w:rsidRPr="00BF0DD5">
              <w:t>Hoofd</w:t>
            </w:r>
            <w:proofErr w:type="spellEnd"/>
            <w:r w:rsidRPr="00BF0DD5">
              <w:t xml:space="preserve">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744E48F3" w:rsidR="00AC0B4E" w:rsidRPr="00AC0B4E" w:rsidRDefault="00B84E92" w:rsidP="00B41A0A">
            <w:pPr>
              <w:rPr>
                <w:color w:val="AEAAAA" w:themeColor="background2" w:themeShade="BF"/>
              </w:rPr>
            </w:pPr>
            <w:r>
              <w:rPr>
                <w:color w:val="AEAAAA" w:themeColor="background2" w:themeShade="BF"/>
              </w:rPr>
              <w:t>Lu</w:t>
            </w:r>
            <w:r w:rsidR="00D919EA">
              <w:rPr>
                <w:color w:val="AEAAAA" w:themeColor="background2" w:themeShade="BF"/>
              </w:rPr>
              <w:t>c</w:t>
            </w:r>
            <w:r>
              <w:rPr>
                <w:color w:val="AEAAAA" w:themeColor="background2" w:themeShade="BF"/>
              </w:rPr>
              <w:t>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06E84109"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C21042">
                  <w:rPr>
                    <w:b/>
                    <w:color w:val="FFFFFF" w:themeColor="background1"/>
                  </w:rPr>
                  <w:t>50</w:t>
                </w:r>
              </w:sdtContent>
            </w:sdt>
          </w:p>
        </w:tc>
      </w:tr>
      <w:tr w:rsidR="00AC0B4E" w:rsidRPr="00D70872" w14:paraId="5BBC483C" w14:textId="57DF8AAF" w:rsidTr="005444F0">
        <w:trPr>
          <w:trHeight w:val="328"/>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770D1244" w:rsidR="00AC0B4E" w:rsidRPr="00E32E51" w:rsidRDefault="00044A03" w:rsidP="005F5160">
            <w:pPr>
              <w:jc w:val="center"/>
              <w:rPr>
                <w:lang w:val="nl-NL"/>
              </w:rPr>
            </w:pPr>
            <w:r>
              <w:rPr>
                <w:lang w:val="nl-NL"/>
              </w:rPr>
              <w:t>6:30</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712C6952" w:rsidR="00AC0B4E" w:rsidRPr="00E32E51" w:rsidRDefault="00044A03" w:rsidP="00BF0DD5">
            <w:pPr>
              <w:jc w:val="center"/>
              <w:rPr>
                <w:lang w:val="nl-NL"/>
              </w:rPr>
            </w:pPr>
            <w:r>
              <w:rPr>
                <w:lang w:val="nl-NL"/>
              </w:rPr>
              <w:t>2</w:t>
            </w:r>
            <w:r w:rsidR="00D07A20">
              <w:rPr>
                <w:lang w:val="nl-NL"/>
              </w:rPr>
              <w:t>:00</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6451FE4A" w:rsidR="00AC0B4E" w:rsidRPr="00E32E51" w:rsidRDefault="00044A03" w:rsidP="00044A03">
            <w:pPr>
              <w:jc w:val="center"/>
              <w:rPr>
                <w:lang w:val="nl-NL"/>
              </w:rPr>
            </w:pPr>
            <w:r>
              <w:rPr>
                <w:lang w:val="nl-NL"/>
              </w:rPr>
              <w:t>8:</w:t>
            </w:r>
            <w:r w:rsidR="00531DDC">
              <w:rPr>
                <w:lang w:val="nl-NL"/>
              </w:rPr>
              <w:t>45</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494FD725" w:rsidR="00AC0B4E" w:rsidRPr="00E32E51" w:rsidRDefault="00044A03" w:rsidP="005444F0">
            <w:pPr>
              <w:jc w:val="center"/>
              <w:rPr>
                <w:lang w:val="nl-NL"/>
              </w:rPr>
            </w:pPr>
            <w:r>
              <w:rPr>
                <w:lang w:val="nl-NL"/>
              </w:rPr>
              <w:t>6:00</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22EA43A1" w:rsidR="00AC0B4E" w:rsidRPr="00E66602" w:rsidRDefault="00044A03" w:rsidP="005F5160">
            <w:pPr>
              <w:jc w:val="center"/>
            </w:pPr>
            <w:r>
              <w:t>4</w:t>
            </w:r>
            <w:r w:rsidR="00D07A20">
              <w:t>:30</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50AE670" w:rsidR="00AC0B4E" w:rsidRPr="00E66602" w:rsidRDefault="00D07A20" w:rsidP="005F5160">
            <w:pPr>
              <w:jc w:val="center"/>
              <w:rPr>
                <w:lang w:val="nl-NL"/>
              </w:rPr>
            </w:pPr>
            <w:r>
              <w:rPr>
                <w:lang w:val="nl-NL"/>
              </w:rPr>
              <w:t>0:00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3DD67634" w14:textId="2208B8AC" w:rsidR="00C21042" w:rsidRPr="00B84E92" w:rsidRDefault="00044A03" w:rsidP="00B84E92">
            <w:pPr>
              <w:rPr>
                <w:rFonts w:ascii="Calibri" w:hAnsi="Calibri" w:cs="Arial"/>
                <w:i/>
                <w:lang w:val="nl-NL"/>
              </w:rPr>
            </w:pPr>
            <w:r>
              <w:rPr>
                <w:rFonts w:ascii="Calibri" w:hAnsi="Calibri" w:cs="Arial"/>
                <w:i/>
                <w:lang w:val="nl-NL"/>
              </w:rPr>
              <w:t xml:space="preserve">Sprint 5 is niet af. Geen enkele maatregel is </w:t>
            </w:r>
            <w:r w:rsidR="00B20A82">
              <w:rPr>
                <w:rFonts w:ascii="Calibri" w:hAnsi="Calibri" w:cs="Arial"/>
                <w:i/>
                <w:lang w:val="nl-NL"/>
              </w:rPr>
              <w:t>s</w:t>
            </w:r>
            <w:r>
              <w:rPr>
                <w:rFonts w:ascii="Calibri" w:hAnsi="Calibri" w:cs="Arial"/>
                <w:i/>
                <w:lang w:val="nl-NL"/>
              </w:rPr>
              <w:t xml:space="preserve">uccesvol en volledig </w:t>
            </w:r>
            <w:r w:rsidR="00B20A82">
              <w:rPr>
                <w:rFonts w:ascii="Calibri" w:hAnsi="Calibri" w:cs="Arial"/>
                <w:i/>
                <w:lang w:val="nl-NL"/>
              </w:rPr>
              <w:t xml:space="preserve">geïmplementeerd. </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426676E2" w14:textId="4141C03F" w:rsidR="00942BC8" w:rsidRPr="003A17DF" w:rsidRDefault="00B20A82" w:rsidP="00344FEC">
            <w:pPr>
              <w:rPr>
                <w:rFonts w:ascii="Calibri" w:hAnsi="Calibri" w:cs="Arial"/>
                <w:i/>
                <w:lang w:val="nl-NL"/>
              </w:rPr>
            </w:pPr>
            <w:r>
              <w:rPr>
                <w:rFonts w:ascii="Calibri" w:hAnsi="Calibri" w:cs="Arial"/>
                <w:i/>
                <w:lang w:val="nl-NL"/>
              </w:rPr>
              <w:t>Tegenwoordig gaat de communicatie binnen de groep veel beter. Er wordt snel gerespond en mensen nemen het initiatief om dingen te melden.</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49E884E2" w14:textId="77777777" w:rsidR="00942BC8" w:rsidRDefault="00AC0B4E" w:rsidP="00942BC8">
            <w:pPr>
              <w:rPr>
                <w:rFonts w:ascii="Calibri" w:hAnsi="Calibri" w:cs="Arial"/>
                <w:i/>
                <w:lang w:val="nl-NL"/>
              </w:rPr>
            </w:pPr>
            <w:r w:rsidRPr="006D1A1F">
              <w:rPr>
                <w:rFonts w:ascii="Calibri" w:hAnsi="Calibri" w:cs="Arial"/>
                <w:i/>
                <w:lang w:val="nl-NL"/>
              </w:rPr>
              <w:t>Wat zijn knelpunten en (mogelijke) oplossingen?</w:t>
            </w:r>
          </w:p>
          <w:p w14:paraId="79B1921A" w14:textId="77777777" w:rsidR="00942BC8" w:rsidRDefault="00942BC8" w:rsidP="00942BC8">
            <w:pPr>
              <w:rPr>
                <w:rFonts w:ascii="Calibri" w:hAnsi="Calibri" w:cs="Arial"/>
                <w:i/>
                <w:lang w:val="nl-NL"/>
              </w:rPr>
            </w:pPr>
            <w:r>
              <w:rPr>
                <w:rFonts w:ascii="Calibri" w:hAnsi="Calibri" w:cs="Arial"/>
                <w:i/>
                <w:lang w:val="nl-NL"/>
              </w:rPr>
              <w:t xml:space="preserve">Er kunnen een aantal dingen mis gaan, dit zijn: </w:t>
            </w:r>
          </w:p>
          <w:p w14:paraId="4A2714E1" w14:textId="01E48FDF" w:rsidR="00E00A14" w:rsidRPr="00E00A14" w:rsidRDefault="00C21042" w:rsidP="00E00A14">
            <w:pPr>
              <w:pStyle w:val="ListParagraph"/>
              <w:numPr>
                <w:ilvl w:val="0"/>
                <w:numId w:val="8"/>
              </w:numPr>
              <w:rPr>
                <w:rFonts w:ascii="Calibri" w:hAnsi="Calibri" w:cs="Arial"/>
                <w:i/>
                <w:lang w:val="nl-NL"/>
              </w:rPr>
            </w:pPr>
            <w:r>
              <w:rPr>
                <w:rFonts w:ascii="Calibri" w:hAnsi="Calibri" w:cs="Arial"/>
                <w:i/>
                <w:lang w:val="nl-NL"/>
              </w:rPr>
              <w:t xml:space="preserve">Vast lopen op </w:t>
            </w:r>
            <w:r w:rsidR="00E00A14">
              <w:rPr>
                <w:rFonts w:ascii="Calibri" w:hAnsi="Calibri" w:cs="Arial"/>
                <w:i/>
                <w:lang w:val="nl-NL"/>
              </w:rPr>
              <w:t>persoonlijke maatrege</w:t>
            </w:r>
            <w:r>
              <w:rPr>
                <w:rFonts w:ascii="Calibri" w:hAnsi="Calibri" w:cs="Arial"/>
                <w:i/>
                <w:lang w:val="nl-NL"/>
              </w:rPr>
              <w:t>l</w:t>
            </w:r>
            <w:r w:rsidR="00E00A14">
              <w:rPr>
                <w:rFonts w:ascii="Calibri" w:hAnsi="Calibri" w:cs="Arial"/>
                <w:i/>
                <w:lang w:val="nl-NL"/>
              </w:rPr>
              <w:t xml:space="preserve">. </w:t>
            </w:r>
          </w:p>
          <w:p w14:paraId="749794A5" w14:textId="2BBBFE4D" w:rsidR="00E00A14" w:rsidRDefault="00E00A14" w:rsidP="00E00A14">
            <w:pPr>
              <w:pStyle w:val="ListParagraph"/>
              <w:numPr>
                <w:ilvl w:val="0"/>
                <w:numId w:val="10"/>
              </w:numPr>
              <w:rPr>
                <w:rFonts w:ascii="Calibri" w:hAnsi="Calibri" w:cs="Arial"/>
                <w:i/>
                <w:lang w:val="nl-NL"/>
              </w:rPr>
            </w:pPr>
            <w:r>
              <w:rPr>
                <w:rFonts w:ascii="Calibri" w:hAnsi="Calibri" w:cs="Arial"/>
                <w:i/>
                <w:lang w:val="nl-NL"/>
              </w:rPr>
              <w:t>Dit is op te lossen door hulp te vragen in de groep, zolang het gaat om het uitleggen van onderdelen en het niet helpen maken. Anders kan de persoon die vast loopt altijd terecht bij een docent.</w:t>
            </w:r>
          </w:p>
          <w:p w14:paraId="3330F560" w14:textId="77777777" w:rsidR="00E00A14" w:rsidRDefault="00E00A14" w:rsidP="00E00A14">
            <w:pPr>
              <w:pStyle w:val="ListParagraph"/>
              <w:rPr>
                <w:rFonts w:ascii="Calibri" w:hAnsi="Calibri" w:cs="Arial"/>
                <w:i/>
                <w:lang w:val="nl-NL"/>
              </w:rPr>
            </w:pPr>
          </w:p>
          <w:p w14:paraId="1F9FAEA8" w14:textId="6FD87D3B" w:rsidR="00E00A14" w:rsidRPr="00E00A14" w:rsidRDefault="00E00A14" w:rsidP="00E00A14">
            <w:pPr>
              <w:pStyle w:val="ListParagraph"/>
              <w:numPr>
                <w:ilvl w:val="0"/>
                <w:numId w:val="8"/>
              </w:numPr>
              <w:rPr>
                <w:rFonts w:ascii="Calibri" w:hAnsi="Calibri" w:cs="Arial"/>
                <w:i/>
                <w:lang w:val="nl-NL"/>
              </w:rPr>
            </w:pPr>
            <w:r>
              <w:rPr>
                <w:rFonts w:ascii="Calibri" w:hAnsi="Calibri" w:cs="Arial"/>
                <w:i/>
                <w:lang w:val="nl-NL"/>
              </w:rPr>
              <w:t>Databases managen en connecties leggen tussen php en sql</w:t>
            </w:r>
          </w:p>
          <w:p w14:paraId="40703461" w14:textId="4E21B066" w:rsidR="00E00A14" w:rsidRDefault="00E00A14" w:rsidP="00E00A14">
            <w:pPr>
              <w:pStyle w:val="ListParagraph"/>
              <w:numPr>
                <w:ilvl w:val="0"/>
                <w:numId w:val="10"/>
              </w:numPr>
              <w:rPr>
                <w:rFonts w:ascii="Calibri" w:hAnsi="Calibri" w:cs="Arial"/>
                <w:i/>
                <w:lang w:val="nl-NL"/>
              </w:rPr>
            </w:pPr>
            <w:r w:rsidRPr="00E00A14">
              <w:rPr>
                <w:rFonts w:ascii="Calibri" w:hAnsi="Calibri" w:cs="Arial"/>
                <w:i/>
                <w:lang w:val="nl-NL"/>
              </w:rPr>
              <w:t>Dit is op te lossen door het college</w:t>
            </w:r>
            <w:r w:rsidR="00C21042">
              <w:rPr>
                <w:rFonts w:ascii="Calibri" w:hAnsi="Calibri" w:cs="Arial"/>
                <w:i/>
                <w:lang w:val="nl-NL"/>
              </w:rPr>
              <w:t xml:space="preserve"> ‘Databaseverbinding’ </w:t>
            </w:r>
            <w:r w:rsidRPr="00E00A14">
              <w:rPr>
                <w:rFonts w:ascii="Calibri" w:hAnsi="Calibri" w:cs="Arial"/>
                <w:i/>
                <w:lang w:val="nl-NL"/>
              </w:rPr>
              <w:t xml:space="preserve">in kbs te </w:t>
            </w:r>
            <w:r w:rsidR="00C21042">
              <w:rPr>
                <w:rFonts w:ascii="Calibri" w:hAnsi="Calibri" w:cs="Arial"/>
                <w:i/>
                <w:lang w:val="nl-NL"/>
              </w:rPr>
              <w:t>lezen</w:t>
            </w:r>
            <w:r w:rsidRPr="00E00A14">
              <w:rPr>
                <w:rFonts w:ascii="Calibri" w:hAnsi="Calibri" w:cs="Arial"/>
                <w:i/>
                <w:lang w:val="nl-NL"/>
              </w:rPr>
              <w:t>. Ook hier kan je altijd vragen voor hulp</w:t>
            </w:r>
            <w:r w:rsidR="00C21042">
              <w:rPr>
                <w:rFonts w:ascii="Calibri" w:hAnsi="Calibri" w:cs="Arial"/>
                <w:i/>
                <w:lang w:val="nl-NL"/>
              </w:rPr>
              <w:t xml:space="preserve"> aan groepsleden en docenten</w:t>
            </w:r>
            <w:r w:rsidRPr="00E00A14">
              <w:rPr>
                <w:rFonts w:ascii="Calibri" w:hAnsi="Calibri" w:cs="Arial"/>
                <w:i/>
                <w:lang w:val="nl-NL"/>
              </w:rPr>
              <w:t>.</w:t>
            </w:r>
          </w:p>
          <w:p w14:paraId="40BE4A17" w14:textId="77777777" w:rsidR="00C21042" w:rsidRDefault="00C21042" w:rsidP="00C21042">
            <w:pPr>
              <w:pStyle w:val="ListParagraph"/>
              <w:rPr>
                <w:rFonts w:ascii="Calibri" w:hAnsi="Calibri" w:cs="Arial"/>
                <w:i/>
                <w:lang w:val="nl-NL"/>
              </w:rPr>
            </w:pPr>
          </w:p>
          <w:p w14:paraId="5F2D347D" w14:textId="5AD20150" w:rsidR="00C21042" w:rsidRPr="00E00A14" w:rsidRDefault="00C21042" w:rsidP="00C21042">
            <w:pPr>
              <w:pStyle w:val="ListParagraph"/>
              <w:numPr>
                <w:ilvl w:val="0"/>
                <w:numId w:val="8"/>
              </w:numPr>
              <w:rPr>
                <w:rFonts w:ascii="Calibri" w:hAnsi="Calibri" w:cs="Arial"/>
                <w:i/>
                <w:lang w:val="nl-NL"/>
              </w:rPr>
            </w:pPr>
            <w:r>
              <w:rPr>
                <w:rFonts w:ascii="Calibri" w:hAnsi="Calibri" w:cs="Arial"/>
                <w:i/>
                <w:lang w:val="nl-NL"/>
              </w:rPr>
              <w:t>Databases bewerken in sprint 6</w:t>
            </w:r>
          </w:p>
          <w:p w14:paraId="64437AF8" w14:textId="3270A940" w:rsidR="00C21042" w:rsidRDefault="00C21042" w:rsidP="00C21042">
            <w:pPr>
              <w:pStyle w:val="ListParagraph"/>
              <w:numPr>
                <w:ilvl w:val="0"/>
                <w:numId w:val="10"/>
              </w:numPr>
              <w:rPr>
                <w:rFonts w:ascii="Calibri" w:hAnsi="Calibri" w:cs="Arial"/>
                <w:i/>
                <w:lang w:val="nl-NL"/>
              </w:rPr>
            </w:pPr>
            <w:r>
              <w:rPr>
                <w:rFonts w:ascii="Calibri" w:hAnsi="Calibri" w:cs="Arial"/>
                <w:i/>
                <w:lang w:val="nl-NL"/>
              </w:rPr>
              <w:t xml:space="preserve">Dit is </w:t>
            </w:r>
            <w:r>
              <w:rPr>
                <w:rFonts w:ascii="Calibri" w:hAnsi="Calibri" w:cs="Arial"/>
                <w:i/>
                <w:lang w:val="nl-NL"/>
              </w:rPr>
              <w:t>kan mogelijk een knelpunt zijn voor mensen die niet bij zijn met de databases opdrachten en colleges. Dit is op te lossen door af te spreken dat iedereen ervoor zorgt dat ze eventuele achterstanden in het weekend inhalen in het weekend.</w:t>
            </w:r>
          </w:p>
          <w:p w14:paraId="528C904C" w14:textId="3A5F3D6D" w:rsidR="00C21042" w:rsidRPr="00E00A14" w:rsidRDefault="00C21042" w:rsidP="00C21042">
            <w:pPr>
              <w:pStyle w:val="ListParagraph"/>
              <w:rPr>
                <w:rFonts w:ascii="Calibri" w:hAnsi="Calibri" w:cs="Arial"/>
                <w:i/>
                <w:lang w:val="nl-NL"/>
              </w:rPr>
            </w:pP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089B1CED" w14:textId="0F3C6B9C" w:rsidR="00E00A14" w:rsidRDefault="00E00A14" w:rsidP="00E00A14">
            <w:pPr>
              <w:pStyle w:val="ListParagraph"/>
              <w:numPr>
                <w:ilvl w:val="0"/>
                <w:numId w:val="8"/>
              </w:numPr>
              <w:rPr>
                <w:rFonts w:ascii="Calibri" w:hAnsi="Calibri" w:cs="Arial"/>
                <w:i/>
                <w:lang w:val="nl-NL"/>
              </w:rPr>
            </w:pPr>
            <w:r>
              <w:rPr>
                <w:rFonts w:ascii="Calibri" w:hAnsi="Calibri" w:cs="Arial"/>
                <w:i/>
                <w:lang w:val="nl-NL"/>
              </w:rPr>
              <w:t xml:space="preserve">Individuele conversiemaatregelen </w:t>
            </w:r>
            <w:r w:rsidR="00B20A82">
              <w:rPr>
                <w:rFonts w:ascii="Calibri" w:hAnsi="Calibri" w:cs="Arial"/>
                <w:i/>
                <w:lang w:val="nl-NL"/>
              </w:rPr>
              <w:t>afmaken voor hoever dat nog te doen is</w:t>
            </w:r>
            <w:r>
              <w:rPr>
                <w:rFonts w:ascii="Calibri" w:hAnsi="Calibri" w:cs="Arial"/>
                <w:i/>
                <w:lang w:val="nl-NL"/>
              </w:rPr>
              <w:t>.</w:t>
            </w:r>
          </w:p>
          <w:p w14:paraId="3D044286" w14:textId="77777777" w:rsidR="00C21042" w:rsidRDefault="00C21042" w:rsidP="00E97B47">
            <w:pPr>
              <w:pStyle w:val="ListParagraph"/>
              <w:numPr>
                <w:ilvl w:val="0"/>
                <w:numId w:val="8"/>
              </w:numPr>
              <w:rPr>
                <w:rFonts w:ascii="Calibri" w:hAnsi="Calibri" w:cs="Arial"/>
                <w:i/>
                <w:lang w:val="nl-NL"/>
              </w:rPr>
            </w:pPr>
            <w:r>
              <w:rPr>
                <w:rFonts w:ascii="Calibri" w:hAnsi="Calibri" w:cs="Arial"/>
                <w:i/>
                <w:lang w:val="nl-NL"/>
              </w:rPr>
              <w:t>Database analyseren en optimaliseren</w:t>
            </w:r>
          </w:p>
          <w:p w14:paraId="0C89791D" w14:textId="15843CBD" w:rsidR="00E97B47" w:rsidRPr="00E97B47" w:rsidRDefault="00C21042" w:rsidP="00E97B47">
            <w:pPr>
              <w:pStyle w:val="ListParagraph"/>
              <w:numPr>
                <w:ilvl w:val="0"/>
                <w:numId w:val="8"/>
              </w:numPr>
              <w:rPr>
                <w:rFonts w:ascii="Calibri" w:hAnsi="Calibri" w:cs="Arial"/>
                <w:i/>
                <w:lang w:val="nl-NL"/>
              </w:rPr>
            </w:pPr>
            <w:r>
              <w:rPr>
                <w:rFonts w:ascii="Calibri" w:hAnsi="Calibri" w:cs="Arial"/>
                <w:i/>
                <w:lang w:val="nl-NL"/>
              </w:rPr>
              <w:t>Eind-demo voorbereiden</w:t>
            </w:r>
            <w:r w:rsidR="007711CC" w:rsidRPr="00E00A14">
              <w:rPr>
                <w:rFonts w:ascii="Calibri" w:hAnsi="Calibri" w:cs="Arial"/>
                <w:i/>
                <w:lang w:val="nl-NL"/>
              </w:rPr>
              <w:t xml:space="preserve"> </w:t>
            </w: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40D0AFFD" w14:textId="2ECACF25" w:rsidR="003369E1" w:rsidRPr="00E97B47" w:rsidRDefault="00E97B47" w:rsidP="00E97B47">
            <w:pPr>
              <w:pStyle w:val="ListParagraph"/>
              <w:numPr>
                <w:ilvl w:val="0"/>
                <w:numId w:val="8"/>
              </w:numPr>
              <w:rPr>
                <w:rFonts w:eastAsiaTheme="majorEastAsia" w:cstheme="majorBidi"/>
                <w:color w:val="000000" w:themeColor="text1"/>
                <w:lang w:val="nl-NL"/>
              </w:rPr>
            </w:pPr>
            <w:r>
              <w:rPr>
                <w:rFonts w:eastAsiaTheme="majorEastAsia" w:cstheme="majorBidi"/>
                <w:color w:val="000000" w:themeColor="text1"/>
                <w:lang w:val="nl-NL"/>
              </w:rPr>
              <w:t>Aan de site zijn verder geen wijzigingen aangebracht. Er zijn wel enkele analistische aspecten van sprint 5 toegevoegd.</w:t>
            </w:r>
          </w:p>
          <w:p w14:paraId="3272B130" w14:textId="50401BA7" w:rsidR="003369E1" w:rsidRPr="003369E1" w:rsidRDefault="003369E1" w:rsidP="003369E1">
            <w:pPr>
              <w:rPr>
                <w:rFonts w:eastAsiaTheme="majorEastAsia" w:cstheme="majorBidi"/>
                <w:color w:val="000000" w:themeColor="text1"/>
                <w:lang w:val="nl-NL"/>
              </w:rPr>
            </w:pP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53B56742" w14:textId="77777777" w:rsidR="00FB20E3" w:rsidRDefault="00C21042" w:rsidP="00DF4F9E">
            <w:pPr>
              <w:rPr>
                <w:rFonts w:eastAsiaTheme="majorEastAsia" w:cstheme="majorBidi"/>
                <w:color w:val="000000" w:themeColor="text1"/>
                <w:lang w:val="nl-NL"/>
              </w:rPr>
            </w:pPr>
            <w:r>
              <w:rPr>
                <w:rFonts w:eastAsiaTheme="majorEastAsia" w:cstheme="majorBidi"/>
                <w:color w:val="000000" w:themeColor="text1"/>
                <w:lang w:val="nl-NL"/>
              </w:rPr>
              <w:t xml:space="preserve">De personen die nog niet klaar waren met analyse vorige week hebben het afgemaakt. </w:t>
            </w:r>
          </w:p>
          <w:p w14:paraId="66E9E10C" w14:textId="77777777" w:rsidR="00C21042" w:rsidRDefault="00C21042" w:rsidP="00DF4F9E">
            <w:pPr>
              <w:rPr>
                <w:rFonts w:eastAsiaTheme="majorEastAsia" w:cstheme="majorBidi"/>
                <w:color w:val="000000" w:themeColor="text1"/>
                <w:lang w:val="nl-NL"/>
              </w:rPr>
            </w:pPr>
            <w:r>
              <w:rPr>
                <w:rFonts w:eastAsiaTheme="majorEastAsia" w:cstheme="majorBidi"/>
                <w:color w:val="000000" w:themeColor="text1"/>
                <w:lang w:val="nl-NL"/>
              </w:rPr>
              <w:t xml:space="preserve">Nadat de laatste </w:t>
            </w:r>
            <w:r w:rsidR="00BF5ED1">
              <w:rPr>
                <w:rFonts w:eastAsiaTheme="majorEastAsia" w:cstheme="majorBidi"/>
                <w:color w:val="000000" w:themeColor="text1"/>
                <w:lang w:val="nl-NL"/>
              </w:rPr>
              <w:t>user stories waren toegevoegd zijn alle user stories verwerkt in de use-case diagram.</w:t>
            </w:r>
          </w:p>
          <w:p w14:paraId="53B7F4B6" w14:textId="77777777" w:rsidR="00BF5ED1"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t>Alle database veranderingen zijn opgenomen in TO</w:t>
            </w:r>
          </w:p>
          <w:p w14:paraId="69ACCF5B" w14:textId="77777777" w:rsidR="00BF5ED1"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t>Test rapportages van user stories 9-14 gemaakt</w:t>
            </w:r>
          </w:p>
          <w:p w14:paraId="21209340" w14:textId="31BE8C8C" w:rsidR="00BF5ED1" w:rsidRPr="00FB20E3"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Document over de aanbelingen gemaakt waar de keuze over welke producten worden aanbevolen is geanalyseerd.</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lastRenderedPageBreak/>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4F595E8E" w14:textId="6C044860" w:rsidR="00FB20E3" w:rsidRPr="00FB20E3" w:rsidRDefault="00E97B47" w:rsidP="00DF4F9E">
            <w:pPr>
              <w:rPr>
                <w:rFonts w:eastAsiaTheme="majorEastAsia" w:cstheme="majorBidi"/>
                <w:color w:val="000000" w:themeColor="text1"/>
              </w:rPr>
            </w:pPr>
            <w:proofErr w:type="spellStart"/>
            <w:r>
              <w:rPr>
                <w:rFonts w:eastAsiaTheme="majorEastAsia" w:cstheme="majorBidi"/>
                <w:color w:val="000000" w:themeColor="text1"/>
              </w:rPr>
              <w:t>Deze</w:t>
            </w:r>
            <w:proofErr w:type="spellEnd"/>
            <w:r>
              <w:rPr>
                <w:rFonts w:eastAsiaTheme="majorEastAsia" w:cstheme="majorBidi"/>
                <w:color w:val="000000" w:themeColor="text1"/>
              </w:rPr>
              <w:t xml:space="preserve"> week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er </w:t>
            </w:r>
            <w:proofErr w:type="spellStart"/>
            <w:r>
              <w:rPr>
                <w:rFonts w:eastAsiaTheme="majorEastAsia" w:cstheme="majorBidi"/>
                <w:color w:val="000000" w:themeColor="text1"/>
              </w:rPr>
              <w:t>geen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betreft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analyse</w:t>
            </w:r>
            <w:proofErr w:type="spellEnd"/>
            <w:r>
              <w:rPr>
                <w:rFonts w:eastAsiaTheme="majorEastAsia" w:cstheme="majorBidi"/>
                <w:color w:val="000000" w:themeColor="text1"/>
              </w:rPr>
              <w:t>.</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43408B43" w14:textId="39C77F9B" w:rsidR="00FB20E3" w:rsidRPr="00FB20E3"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t xml:space="preserve">Onze mening is neutraal, we vinden het goed dat de analyse van de user stories eindelijk af is, maar dit wouden we eigelijk eerder al gedaan hebben. </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5CF35883" w14:textId="13CB1407" w:rsidR="00BF5ED1" w:rsidRPr="00FB20E3" w:rsidRDefault="00BF5ED1" w:rsidP="00BF5ED1">
            <w:pPr>
              <w:rPr>
                <w:rFonts w:eastAsiaTheme="majorEastAsia" w:cstheme="majorBidi"/>
                <w:color w:val="000000" w:themeColor="text1"/>
                <w:lang w:val="nl-NL"/>
              </w:rPr>
            </w:pPr>
            <w:r>
              <w:rPr>
                <w:rFonts w:eastAsiaTheme="majorEastAsia" w:cstheme="majorBidi"/>
                <w:color w:val="000000" w:themeColor="text1"/>
                <w:lang w:val="nl-NL"/>
              </w:rPr>
              <w:t>De s</w:t>
            </w:r>
            <w:r w:rsidR="003E4C03">
              <w:rPr>
                <w:rFonts w:eastAsiaTheme="majorEastAsia" w:cstheme="majorBidi"/>
                <w:color w:val="000000" w:themeColor="text1"/>
                <w:lang w:val="nl-NL"/>
              </w:rPr>
              <w:t>chermontwerp</w:t>
            </w:r>
            <w:r>
              <w:rPr>
                <w:rFonts w:eastAsiaTheme="majorEastAsia" w:cstheme="majorBidi"/>
                <w:color w:val="000000" w:themeColor="text1"/>
                <w:lang w:val="nl-NL"/>
              </w:rPr>
              <w:t xml:space="preserve">en van de user stories die nog niet klaar waren van vorige week zijn gemaakt. </w:t>
            </w:r>
          </w:p>
          <w:p w14:paraId="087395D5" w14:textId="6A0C9E18" w:rsidR="00E97B47" w:rsidRPr="00FB20E3" w:rsidRDefault="00E97B47" w:rsidP="00DF4F9E">
            <w:pPr>
              <w:rPr>
                <w:rFonts w:eastAsiaTheme="majorEastAsia" w:cstheme="majorBidi"/>
                <w:color w:val="000000" w:themeColor="text1"/>
                <w:lang w:val="nl-NL"/>
              </w:rPr>
            </w:pP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1B16D612" w14:textId="1F85E25B" w:rsidR="00FB20E3" w:rsidRPr="00E97B47" w:rsidRDefault="00BF5ED1" w:rsidP="00E97B47">
            <w:pPr>
              <w:rPr>
                <w:rFonts w:eastAsiaTheme="majorEastAsia"/>
              </w:rPr>
            </w:pPr>
            <w:r>
              <w:rPr>
                <w:rFonts w:eastAsiaTheme="majorEastAsia"/>
              </w:rPr>
              <w:t xml:space="preserve">Er </w:t>
            </w:r>
            <w:proofErr w:type="spellStart"/>
            <w:r>
              <w:rPr>
                <w:rFonts w:eastAsiaTheme="majorEastAsia"/>
              </w:rPr>
              <w:t>zijn</w:t>
            </w:r>
            <w:proofErr w:type="spellEnd"/>
            <w:r>
              <w:rPr>
                <w:rFonts w:eastAsiaTheme="majorEastAsia"/>
              </w:rPr>
              <w:t xml:space="preserve"> </w:t>
            </w:r>
            <w:proofErr w:type="spellStart"/>
            <w:r>
              <w:rPr>
                <w:rFonts w:eastAsiaTheme="majorEastAsia"/>
              </w:rPr>
              <w:t>geen</w:t>
            </w:r>
            <w:proofErr w:type="spellEnd"/>
            <w:r>
              <w:rPr>
                <w:rFonts w:eastAsiaTheme="majorEastAsia"/>
              </w:rPr>
              <w:t xml:space="preserve"> </w:t>
            </w:r>
            <w:proofErr w:type="spellStart"/>
            <w:r>
              <w:rPr>
                <w:rFonts w:eastAsiaTheme="majorEastAsia"/>
              </w:rPr>
              <w:t>nieuwe</w:t>
            </w:r>
            <w:proofErr w:type="spellEnd"/>
            <w:r>
              <w:rPr>
                <w:rFonts w:eastAsiaTheme="majorEastAsia"/>
              </w:rPr>
              <w:t xml:space="preserve"> </w:t>
            </w:r>
            <w:proofErr w:type="spellStart"/>
            <w:r>
              <w:rPr>
                <w:rFonts w:eastAsiaTheme="majorEastAsia"/>
              </w:rPr>
              <w:t>keuzes</w:t>
            </w:r>
            <w:proofErr w:type="spellEnd"/>
            <w:r>
              <w:rPr>
                <w:rFonts w:eastAsiaTheme="majorEastAsia"/>
              </w:rPr>
              <w:t xml:space="preserve"> </w:t>
            </w:r>
            <w:proofErr w:type="spellStart"/>
            <w:r>
              <w:rPr>
                <w:rFonts w:eastAsiaTheme="majorEastAsia"/>
              </w:rPr>
              <w:t>gemaakt</w:t>
            </w:r>
            <w:proofErr w:type="spellEnd"/>
            <w:r>
              <w:rPr>
                <w:rFonts w:eastAsiaTheme="majorEastAsia"/>
              </w:rPr>
              <w:t xml:space="preserve">. </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29DA3C64" w14:textId="0F8D5428" w:rsidR="00A801DC" w:rsidRPr="00FB20E3" w:rsidRDefault="00BF5ED1" w:rsidP="003E4C03">
            <w:pPr>
              <w:rPr>
                <w:rFonts w:eastAsiaTheme="majorEastAsia" w:cstheme="majorBidi"/>
                <w:color w:val="000000" w:themeColor="text1"/>
                <w:lang w:val="nl-NL"/>
              </w:rPr>
            </w:pPr>
            <w:r>
              <w:rPr>
                <w:rFonts w:eastAsiaTheme="majorEastAsia" w:cstheme="majorBidi"/>
                <w:color w:val="000000" w:themeColor="text1"/>
                <w:lang w:val="nl-NL"/>
              </w:rPr>
              <w:t>Hetzelfde als bij analyse, het is goed dat het eindelijk is af gemaakt maar het had eigelijk eerder gemoeten.</w:t>
            </w: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7CBA4A0" w14:textId="702F157B" w:rsidR="003369E1"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t>Iedereen was begonnen met zijn conversiemaatregel</w:t>
            </w:r>
            <w:r w:rsidR="00531DDC">
              <w:rPr>
                <w:rFonts w:eastAsiaTheme="majorEastAsia" w:cstheme="majorBidi"/>
                <w:color w:val="000000" w:themeColor="text1"/>
                <w:lang w:val="nl-NL"/>
              </w:rPr>
              <w:t xml:space="preserve"> realiseren</w:t>
            </w:r>
            <w:r w:rsidR="00543321">
              <w:rPr>
                <w:rFonts w:eastAsiaTheme="majorEastAsia" w:cstheme="majorBidi"/>
                <w:color w:val="000000" w:themeColor="text1"/>
                <w:lang w:val="nl-NL"/>
              </w:rPr>
              <w:t>.</w:t>
            </w:r>
            <w:r w:rsidR="00531DDC">
              <w:rPr>
                <w:rFonts w:eastAsiaTheme="majorEastAsia" w:cstheme="majorBidi"/>
                <w:color w:val="000000" w:themeColor="text1"/>
                <w:lang w:val="nl-NL"/>
              </w:rPr>
              <w:t xml:space="preserve"> Hiervoor zijn zowel nieuwe functies gemaakt als nieuwe code toegevoegd op bestaande pagina’s </w:t>
            </w:r>
          </w:p>
          <w:p w14:paraId="66AC870F" w14:textId="692100B4" w:rsidR="00543321" w:rsidRPr="00FB20E3" w:rsidRDefault="00543321" w:rsidP="00DF4F9E">
            <w:pPr>
              <w:rPr>
                <w:rFonts w:eastAsiaTheme="majorEastAsia" w:cstheme="majorBidi"/>
                <w:color w:val="000000" w:themeColor="text1"/>
                <w:lang w:val="nl-NL"/>
              </w:rPr>
            </w:pPr>
            <w:r>
              <w:rPr>
                <w:rFonts w:eastAsiaTheme="majorEastAsia" w:cstheme="majorBidi"/>
                <w:color w:val="000000" w:themeColor="text1"/>
                <w:lang w:val="nl-NL"/>
              </w:rPr>
              <w:t xml:space="preserve">Er zijn nieuwe tabellen in de database gemaakt, en er zijn aan bestaande tabellen colomen toegevoegd. </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735CBEA1" w14:textId="38521AFD" w:rsidR="00FB20E3" w:rsidRPr="00FB20E3" w:rsidRDefault="00BF5ED1" w:rsidP="00DF4F9E">
            <w:pPr>
              <w:rPr>
                <w:rFonts w:eastAsiaTheme="majorEastAsia" w:cstheme="majorBidi"/>
                <w:color w:val="000000" w:themeColor="text1"/>
              </w:rPr>
            </w:pPr>
            <w:r>
              <w:rPr>
                <w:rFonts w:eastAsiaTheme="majorEastAsia" w:cstheme="majorBidi"/>
                <w:color w:val="000000" w:themeColor="text1"/>
              </w:rPr>
              <w:t xml:space="preserve">Er </w:t>
            </w:r>
            <w:proofErr w:type="spellStart"/>
            <w:r w:rsidR="00543321">
              <w:rPr>
                <w:rFonts w:eastAsiaTheme="majorEastAsia" w:cstheme="majorBidi"/>
                <w:color w:val="000000" w:themeColor="text1"/>
              </w:rPr>
              <w:t>gekozen</w:t>
            </w:r>
            <w:proofErr w:type="spellEnd"/>
            <w:r w:rsidR="00543321">
              <w:rPr>
                <w:rFonts w:eastAsiaTheme="majorEastAsia" w:cstheme="majorBidi"/>
                <w:color w:val="000000" w:themeColor="text1"/>
              </w:rPr>
              <w:t xml:space="preserve"> om zo min </w:t>
            </w:r>
            <w:proofErr w:type="spellStart"/>
            <w:r w:rsidR="00543321">
              <w:rPr>
                <w:rFonts w:eastAsiaTheme="majorEastAsia" w:cstheme="majorBidi"/>
                <w:color w:val="000000" w:themeColor="text1"/>
              </w:rPr>
              <w:t>mogelijk</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aan</w:t>
            </w:r>
            <w:proofErr w:type="spellEnd"/>
            <w:r w:rsidR="00543321">
              <w:rPr>
                <w:rFonts w:eastAsiaTheme="majorEastAsia" w:cstheme="majorBidi"/>
                <w:color w:val="000000" w:themeColor="text1"/>
              </w:rPr>
              <w:t xml:space="preserve"> de database </w:t>
            </w:r>
            <w:proofErr w:type="spellStart"/>
            <w:r w:rsidR="00543321">
              <w:rPr>
                <w:rFonts w:eastAsiaTheme="majorEastAsia" w:cstheme="majorBidi"/>
                <w:color w:val="000000" w:themeColor="text1"/>
              </w:rPr>
              <w:t>te</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veranderen</w:t>
            </w:r>
            <w:proofErr w:type="spellEnd"/>
            <w:r w:rsidR="00543321">
              <w:rPr>
                <w:rFonts w:eastAsiaTheme="majorEastAsia" w:cstheme="majorBidi"/>
                <w:color w:val="000000" w:themeColor="text1"/>
              </w:rPr>
              <w:t xml:space="preserve"> om </w:t>
            </w:r>
            <w:proofErr w:type="spellStart"/>
            <w:r w:rsidR="00543321">
              <w:rPr>
                <w:rFonts w:eastAsiaTheme="majorEastAsia" w:cstheme="majorBidi"/>
                <w:color w:val="000000" w:themeColor="text1"/>
              </w:rPr>
              <w:t>te</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voorkomen</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dat</w:t>
            </w:r>
            <w:proofErr w:type="spellEnd"/>
            <w:r w:rsidR="00543321">
              <w:rPr>
                <w:rFonts w:eastAsiaTheme="majorEastAsia" w:cstheme="majorBidi"/>
                <w:color w:val="000000" w:themeColor="text1"/>
              </w:rPr>
              <w:t xml:space="preserve"> we data </w:t>
            </w:r>
            <w:proofErr w:type="spellStart"/>
            <w:r w:rsidR="00543321">
              <w:rPr>
                <w:rFonts w:eastAsiaTheme="majorEastAsia" w:cstheme="majorBidi"/>
                <w:color w:val="000000" w:themeColor="text1"/>
              </w:rPr>
              <w:t>dubbel</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opslaan</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Hierdoor</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hopen</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wij</w:t>
            </w:r>
            <w:proofErr w:type="spellEnd"/>
            <w:r w:rsidR="00543321">
              <w:rPr>
                <w:rFonts w:eastAsiaTheme="majorEastAsia" w:cstheme="majorBidi"/>
                <w:color w:val="000000" w:themeColor="text1"/>
              </w:rPr>
              <w:t xml:space="preserve"> het </w:t>
            </w:r>
            <w:proofErr w:type="spellStart"/>
            <w:r w:rsidR="00543321">
              <w:rPr>
                <w:rFonts w:eastAsiaTheme="majorEastAsia" w:cstheme="majorBidi"/>
                <w:color w:val="000000" w:themeColor="text1"/>
              </w:rPr>
              <w:t>netjes</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te</w:t>
            </w:r>
            <w:proofErr w:type="spellEnd"/>
            <w:r w:rsidR="00543321">
              <w:rPr>
                <w:rFonts w:eastAsiaTheme="majorEastAsia" w:cstheme="majorBidi"/>
                <w:color w:val="000000" w:themeColor="text1"/>
              </w:rPr>
              <w:t xml:space="preserve"> </w:t>
            </w:r>
            <w:proofErr w:type="spellStart"/>
            <w:r w:rsidR="00543321">
              <w:rPr>
                <w:rFonts w:eastAsiaTheme="majorEastAsia" w:cstheme="majorBidi"/>
                <w:color w:val="000000" w:themeColor="text1"/>
              </w:rPr>
              <w:t>houden</w:t>
            </w:r>
            <w:proofErr w:type="spellEnd"/>
            <w:r w:rsidR="00543321">
              <w:rPr>
                <w:rFonts w:eastAsiaTheme="majorEastAsia" w:cstheme="majorBidi"/>
                <w:color w:val="000000" w:themeColor="text1"/>
              </w:rPr>
              <w:t xml:space="preserve">. </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655FEEC6" w:rsidR="00FB20E3" w:rsidRPr="00FB20E3" w:rsidRDefault="00BF5ED1" w:rsidP="00DF4F9E">
            <w:pPr>
              <w:rPr>
                <w:rFonts w:eastAsiaTheme="majorEastAsia" w:cstheme="majorBidi"/>
                <w:color w:val="000000" w:themeColor="text1"/>
                <w:lang w:val="nl-NL"/>
              </w:rPr>
            </w:pPr>
            <w:r>
              <w:rPr>
                <w:rFonts w:eastAsiaTheme="majorEastAsia" w:cstheme="majorBidi"/>
                <w:color w:val="000000" w:themeColor="text1"/>
                <w:lang w:val="nl-NL"/>
              </w:rPr>
              <w:t>Veel van ons hadden moeite met de conversiemaatregelen</w:t>
            </w:r>
            <w:r w:rsidR="00543321">
              <w:rPr>
                <w:rFonts w:eastAsiaTheme="majorEastAsia" w:cstheme="majorBidi"/>
                <w:color w:val="000000" w:themeColor="text1"/>
                <w:lang w:val="nl-NL"/>
              </w:rPr>
              <w:t>, gekoppeld met de naderende deadline volgens de planning</w:t>
            </w:r>
            <w:r w:rsidR="00543321">
              <w:rPr>
                <w:rFonts w:eastAsiaTheme="majorEastAsia" w:cstheme="majorBidi"/>
                <w:color w:val="000000" w:themeColor="text1"/>
                <w:lang w:val="nl-NL"/>
              </w:rPr>
              <w:t xml:space="preserve"> bracht frustratie bij vele voort. </w:t>
            </w:r>
            <w:r w:rsidR="00543321">
              <w:rPr>
                <w:rFonts w:eastAsiaTheme="majorEastAsia" w:cstheme="majorBidi"/>
                <w:color w:val="000000" w:themeColor="text1"/>
                <w:lang w:val="nl-NL"/>
              </w:rPr>
              <w:t>Wij zijn ontevreden met het geleverde resultaat betreft het realiseren</w:t>
            </w:r>
          </w:p>
        </w:tc>
      </w:tr>
    </w:tbl>
    <w:tbl>
      <w:tblPr>
        <w:tblStyle w:val="TableGrid"/>
        <w:tblpPr w:leftFromText="141" w:rightFromText="141" w:vertAnchor="page" w:horzAnchor="margin" w:tblpXSpec="center" w:tblpY="8111"/>
        <w:tblW w:w="9380" w:type="dxa"/>
        <w:tblLook w:val="04A0" w:firstRow="1" w:lastRow="0" w:firstColumn="1" w:lastColumn="0" w:noHBand="0" w:noVBand="1"/>
      </w:tblPr>
      <w:tblGrid>
        <w:gridCol w:w="3509"/>
        <w:gridCol w:w="5871"/>
      </w:tblGrid>
      <w:tr w:rsidR="00543321" w:rsidRPr="00FB20E3" w14:paraId="44D6EC11" w14:textId="77777777" w:rsidTr="00543321">
        <w:tc>
          <w:tcPr>
            <w:tcW w:w="9380" w:type="dxa"/>
            <w:gridSpan w:val="2"/>
            <w:shd w:val="clear" w:color="auto" w:fill="D5A10F"/>
          </w:tcPr>
          <w:p w14:paraId="0659F9F5" w14:textId="77777777" w:rsidR="00543321" w:rsidRPr="00FB20E3" w:rsidRDefault="00543321" w:rsidP="00543321">
            <w:pPr>
              <w:rPr>
                <w:rFonts w:eastAsiaTheme="majorEastAsia" w:cstheme="majorBidi"/>
                <w:b/>
                <w:color w:val="000000" w:themeColor="text1"/>
              </w:rPr>
            </w:pPr>
            <w:r w:rsidRPr="00D87800">
              <w:rPr>
                <w:rFonts w:eastAsiaTheme="majorEastAsia" w:cstheme="majorBidi"/>
                <w:b/>
                <w:color w:val="FFFFFF" w:themeColor="background1"/>
              </w:rPr>
              <w:t xml:space="preserve">Professionele </w:t>
            </w:r>
            <w:proofErr w:type="spellStart"/>
            <w:r w:rsidRPr="00D87800">
              <w:rPr>
                <w:rFonts w:eastAsiaTheme="majorEastAsia" w:cstheme="majorBidi"/>
                <w:b/>
                <w:color w:val="FFFFFF" w:themeColor="background1"/>
              </w:rPr>
              <w:t>ontwikkeling</w:t>
            </w:r>
            <w:proofErr w:type="spellEnd"/>
          </w:p>
        </w:tc>
      </w:tr>
      <w:tr w:rsidR="00543321" w:rsidRPr="00FB20E3" w14:paraId="2D6D5312" w14:textId="77777777" w:rsidTr="00543321">
        <w:trPr>
          <w:trHeight w:val="1128"/>
        </w:trPr>
        <w:tc>
          <w:tcPr>
            <w:tcW w:w="3509" w:type="dxa"/>
          </w:tcPr>
          <w:p w14:paraId="042B2DA2" w14:textId="77777777" w:rsidR="00543321" w:rsidRPr="00FB20E3" w:rsidRDefault="00543321" w:rsidP="00543321">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07825115" w14:textId="05DEB50A" w:rsidR="00543321" w:rsidRPr="00FB20E3" w:rsidRDefault="00543321" w:rsidP="00543321">
            <w:pPr>
              <w:rPr>
                <w:rFonts w:eastAsiaTheme="majorEastAsia" w:cstheme="majorBidi"/>
                <w:color w:val="000000" w:themeColor="text1"/>
                <w:lang w:val="nl-NL"/>
              </w:rPr>
            </w:pPr>
            <w:r>
              <w:rPr>
                <w:rFonts w:eastAsiaTheme="majorEastAsia" w:cstheme="majorBidi"/>
                <w:color w:val="000000" w:themeColor="text1"/>
                <w:lang w:val="nl-NL"/>
              </w:rPr>
              <w:t xml:space="preserve">We hebben </w:t>
            </w:r>
            <w:r>
              <w:rPr>
                <w:rFonts w:eastAsiaTheme="majorEastAsia" w:cstheme="majorBidi"/>
                <w:color w:val="000000" w:themeColor="text1"/>
                <w:lang w:val="nl-NL"/>
              </w:rPr>
              <w:t>deze week, als groep zijnde geen rekening gehouden met de geformuleerde leerdoelen.</w:t>
            </w:r>
          </w:p>
        </w:tc>
      </w:tr>
      <w:tr w:rsidR="00543321" w:rsidRPr="00444306" w14:paraId="5EE7E534" w14:textId="77777777" w:rsidTr="00543321">
        <w:tc>
          <w:tcPr>
            <w:tcW w:w="3509" w:type="dxa"/>
          </w:tcPr>
          <w:p w14:paraId="5618951B" w14:textId="77777777" w:rsidR="00543321" w:rsidRPr="00444306" w:rsidRDefault="00543321" w:rsidP="00543321">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081D1629" w14:textId="6B0C376B" w:rsidR="00543321" w:rsidRPr="00444306" w:rsidRDefault="00543321" w:rsidP="00543321">
            <w:pPr>
              <w:rPr>
                <w:rFonts w:eastAsiaTheme="majorEastAsia" w:cstheme="majorBidi"/>
                <w:color w:val="000000" w:themeColor="text1"/>
                <w:lang w:val="nl-NL"/>
              </w:rPr>
            </w:pPr>
            <w:r>
              <w:rPr>
                <w:rFonts w:eastAsiaTheme="majorEastAsia" w:cstheme="majorBidi"/>
                <w:color w:val="000000" w:themeColor="text1"/>
                <w:lang w:val="nl-NL"/>
              </w:rPr>
              <w:t xml:space="preserve">Wij hebben ervaren dat het meer tijd kost dan verwacht om implentaties te maken die werken met de database. </w:t>
            </w:r>
          </w:p>
        </w:tc>
      </w:tr>
    </w:tbl>
    <w:p w14:paraId="1F5AACEF" w14:textId="0150F295" w:rsidR="00BF0DD5" w:rsidRDefault="00BF0DD5" w:rsidP="00D919EA">
      <w:pPr>
        <w:tabs>
          <w:tab w:val="left" w:pos="1575"/>
        </w:tabs>
      </w:pPr>
    </w:p>
    <w:p w14:paraId="2B7639CF" w14:textId="77777777" w:rsidR="003369E1" w:rsidRDefault="003369E1"/>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31CD" w14:textId="77777777" w:rsidR="00D63989" w:rsidRDefault="00D63989" w:rsidP="00C867BB">
      <w:pPr>
        <w:spacing w:after="0" w:line="240" w:lineRule="auto"/>
      </w:pPr>
      <w:r>
        <w:separator/>
      </w:r>
    </w:p>
  </w:endnote>
  <w:endnote w:type="continuationSeparator" w:id="0">
    <w:p w14:paraId="40EE7515" w14:textId="77777777" w:rsidR="00D63989" w:rsidRDefault="00D63989"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52946405" w:rsidR="003C3C8B" w:rsidRPr="00E04114" w:rsidRDefault="003C3C8B" w:rsidP="00C21042">
        <w:pPr>
          <w:pStyle w:val="Footer"/>
          <w:jc w:val="center"/>
          <w:rPr>
            <w:noProof/>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531DDC">
          <w:rPr>
            <w:noProof/>
            <w:sz w:val="18"/>
            <w:szCs w:val="18"/>
          </w:rPr>
          <w:t>Voortgang rapportage w50.docx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50CD1" w14:textId="77777777" w:rsidR="00D63989" w:rsidRDefault="00D63989" w:rsidP="00C867BB">
      <w:pPr>
        <w:spacing w:after="0" w:line="240" w:lineRule="auto"/>
      </w:pPr>
      <w:r>
        <w:separator/>
      </w:r>
    </w:p>
  </w:footnote>
  <w:footnote w:type="continuationSeparator" w:id="0">
    <w:p w14:paraId="10C44039" w14:textId="77777777" w:rsidR="00D63989" w:rsidRDefault="00D63989"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20911"/>
    <w:multiLevelType w:val="hybridMultilevel"/>
    <w:tmpl w:val="AD1C7810"/>
    <w:lvl w:ilvl="0" w:tplc="60A0652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633304"/>
    <w:multiLevelType w:val="hybridMultilevel"/>
    <w:tmpl w:val="4156E240"/>
    <w:lvl w:ilvl="0" w:tplc="76A6601A">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A05BBF"/>
    <w:multiLevelType w:val="hybridMultilevel"/>
    <w:tmpl w:val="F28ECB7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7826D3F"/>
    <w:multiLevelType w:val="hybridMultilevel"/>
    <w:tmpl w:val="83D625CE"/>
    <w:lvl w:ilvl="0" w:tplc="1DEEA376">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C719FC"/>
    <w:multiLevelType w:val="multilevel"/>
    <w:tmpl w:val="25E2C7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5"/>
  </w:num>
  <w:num w:numId="2" w16cid:durableId="1602490741">
    <w:abstractNumId w:val="9"/>
  </w:num>
  <w:num w:numId="3" w16cid:durableId="479999090">
    <w:abstractNumId w:val="0"/>
  </w:num>
  <w:num w:numId="4" w16cid:durableId="1325351896">
    <w:abstractNumId w:val="4"/>
  </w:num>
  <w:num w:numId="5" w16cid:durableId="954289920">
    <w:abstractNumId w:val="8"/>
  </w:num>
  <w:num w:numId="6" w16cid:durableId="772479805">
    <w:abstractNumId w:val="1"/>
  </w:num>
  <w:num w:numId="7" w16cid:durableId="631904422">
    <w:abstractNumId w:val="2"/>
  </w:num>
  <w:num w:numId="8" w16cid:durableId="805202010">
    <w:abstractNumId w:val="6"/>
  </w:num>
  <w:num w:numId="9" w16cid:durableId="1764496034">
    <w:abstractNumId w:val="7"/>
  </w:num>
  <w:num w:numId="10" w16cid:durableId="1934430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44A03"/>
    <w:rsid w:val="0005340F"/>
    <w:rsid w:val="0005724E"/>
    <w:rsid w:val="00061020"/>
    <w:rsid w:val="000707C5"/>
    <w:rsid w:val="00071338"/>
    <w:rsid w:val="00073E74"/>
    <w:rsid w:val="0011460C"/>
    <w:rsid w:val="001150C2"/>
    <w:rsid w:val="00135B37"/>
    <w:rsid w:val="00147A36"/>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04FEC"/>
    <w:rsid w:val="003369E1"/>
    <w:rsid w:val="00344FEC"/>
    <w:rsid w:val="00364442"/>
    <w:rsid w:val="00370E85"/>
    <w:rsid w:val="00371533"/>
    <w:rsid w:val="003A17DF"/>
    <w:rsid w:val="003A5641"/>
    <w:rsid w:val="003B3680"/>
    <w:rsid w:val="003B4DF8"/>
    <w:rsid w:val="003B7F89"/>
    <w:rsid w:val="003C32DB"/>
    <w:rsid w:val="003C3C8B"/>
    <w:rsid w:val="003E4C03"/>
    <w:rsid w:val="003F7D93"/>
    <w:rsid w:val="00440503"/>
    <w:rsid w:val="00441123"/>
    <w:rsid w:val="00444306"/>
    <w:rsid w:val="00454E18"/>
    <w:rsid w:val="004625F5"/>
    <w:rsid w:val="00485A44"/>
    <w:rsid w:val="004A1F1D"/>
    <w:rsid w:val="00531DDC"/>
    <w:rsid w:val="00543321"/>
    <w:rsid w:val="005444F0"/>
    <w:rsid w:val="0057606B"/>
    <w:rsid w:val="005A5167"/>
    <w:rsid w:val="005A7C01"/>
    <w:rsid w:val="005B000A"/>
    <w:rsid w:val="005F5160"/>
    <w:rsid w:val="00606F01"/>
    <w:rsid w:val="0061245E"/>
    <w:rsid w:val="00637BB8"/>
    <w:rsid w:val="006454CF"/>
    <w:rsid w:val="006529F8"/>
    <w:rsid w:val="006659A6"/>
    <w:rsid w:val="006A31F2"/>
    <w:rsid w:val="006B76D8"/>
    <w:rsid w:val="006D1A1F"/>
    <w:rsid w:val="006E0988"/>
    <w:rsid w:val="006F1E8E"/>
    <w:rsid w:val="00711532"/>
    <w:rsid w:val="00752E2E"/>
    <w:rsid w:val="007711CC"/>
    <w:rsid w:val="00777FAE"/>
    <w:rsid w:val="007808CC"/>
    <w:rsid w:val="00794527"/>
    <w:rsid w:val="007A7244"/>
    <w:rsid w:val="007B27B7"/>
    <w:rsid w:val="007D6FE2"/>
    <w:rsid w:val="007F2476"/>
    <w:rsid w:val="007F32A0"/>
    <w:rsid w:val="007F45AC"/>
    <w:rsid w:val="007F7C0C"/>
    <w:rsid w:val="00815E4B"/>
    <w:rsid w:val="00821ABC"/>
    <w:rsid w:val="0082296C"/>
    <w:rsid w:val="00826651"/>
    <w:rsid w:val="008355E3"/>
    <w:rsid w:val="00837154"/>
    <w:rsid w:val="00841AFB"/>
    <w:rsid w:val="00850772"/>
    <w:rsid w:val="00861F26"/>
    <w:rsid w:val="00870F77"/>
    <w:rsid w:val="00871853"/>
    <w:rsid w:val="00893D56"/>
    <w:rsid w:val="00897A47"/>
    <w:rsid w:val="008A2449"/>
    <w:rsid w:val="008F2673"/>
    <w:rsid w:val="00912A4B"/>
    <w:rsid w:val="00912EF6"/>
    <w:rsid w:val="00932638"/>
    <w:rsid w:val="00942BC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D76DF"/>
    <w:rsid w:val="00AE34EF"/>
    <w:rsid w:val="00AE795F"/>
    <w:rsid w:val="00AE7E8B"/>
    <w:rsid w:val="00B04EC3"/>
    <w:rsid w:val="00B20A82"/>
    <w:rsid w:val="00B217E0"/>
    <w:rsid w:val="00B36F9E"/>
    <w:rsid w:val="00B60888"/>
    <w:rsid w:val="00B65150"/>
    <w:rsid w:val="00B73818"/>
    <w:rsid w:val="00B75E4A"/>
    <w:rsid w:val="00B77E6D"/>
    <w:rsid w:val="00B84E92"/>
    <w:rsid w:val="00BC0A05"/>
    <w:rsid w:val="00BC0B4A"/>
    <w:rsid w:val="00BD09A0"/>
    <w:rsid w:val="00BF01BB"/>
    <w:rsid w:val="00BF0DD5"/>
    <w:rsid w:val="00BF25EA"/>
    <w:rsid w:val="00BF5ED1"/>
    <w:rsid w:val="00C21042"/>
    <w:rsid w:val="00C212AE"/>
    <w:rsid w:val="00C21E88"/>
    <w:rsid w:val="00C475F5"/>
    <w:rsid w:val="00C7379B"/>
    <w:rsid w:val="00C7472F"/>
    <w:rsid w:val="00C867BB"/>
    <w:rsid w:val="00C90C1A"/>
    <w:rsid w:val="00CC4D5A"/>
    <w:rsid w:val="00CF4FE5"/>
    <w:rsid w:val="00CF74CA"/>
    <w:rsid w:val="00D07A20"/>
    <w:rsid w:val="00D25A17"/>
    <w:rsid w:val="00D3617A"/>
    <w:rsid w:val="00D47BA4"/>
    <w:rsid w:val="00D63989"/>
    <w:rsid w:val="00D70872"/>
    <w:rsid w:val="00D74D60"/>
    <w:rsid w:val="00D87800"/>
    <w:rsid w:val="00D919EA"/>
    <w:rsid w:val="00D9486F"/>
    <w:rsid w:val="00DB3172"/>
    <w:rsid w:val="00DB7F30"/>
    <w:rsid w:val="00E00A14"/>
    <w:rsid w:val="00E04114"/>
    <w:rsid w:val="00E14D70"/>
    <w:rsid w:val="00E32E51"/>
    <w:rsid w:val="00E42A88"/>
    <w:rsid w:val="00E5506F"/>
    <w:rsid w:val="00E62A4C"/>
    <w:rsid w:val="00E66602"/>
    <w:rsid w:val="00E77332"/>
    <w:rsid w:val="00E86213"/>
    <w:rsid w:val="00E86828"/>
    <w:rsid w:val="00E86EAA"/>
    <w:rsid w:val="00E87F53"/>
    <w:rsid w:val="00E938DC"/>
    <w:rsid w:val="00E97B47"/>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D36AE"/>
    <w:rsid w:val="00FD5877"/>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 w:type="paragraph" w:styleId="Title">
    <w:name w:val="Title"/>
    <w:basedOn w:val="Normal"/>
    <w:next w:val="Normal"/>
    <w:link w:val="TitleChar"/>
    <w:uiPriority w:val="10"/>
    <w:qFormat/>
    <w:rsid w:val="00E9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5246E"/>
    <w:rsid w:val="00171A43"/>
    <w:rsid w:val="001909EB"/>
    <w:rsid w:val="001A2D3B"/>
    <w:rsid w:val="00242F94"/>
    <w:rsid w:val="002A5007"/>
    <w:rsid w:val="002E4E65"/>
    <w:rsid w:val="0035797C"/>
    <w:rsid w:val="00397967"/>
    <w:rsid w:val="00485F4B"/>
    <w:rsid w:val="005768CD"/>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CE40D2"/>
    <w:rsid w:val="00D2205B"/>
    <w:rsid w:val="00D47F2B"/>
    <w:rsid w:val="00D846C8"/>
    <w:rsid w:val="00E71D68"/>
    <w:rsid w:val="00EC52E2"/>
    <w:rsid w:val="00F94786"/>
    <w:rsid w:val="00FA359E"/>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customXml/itemProps4.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625</Words>
  <Characters>3565</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cp:lastModifiedBy>
  <cp:revision>21</cp:revision>
  <cp:lastPrinted>2023-12-15T00:17:00Z</cp:lastPrinted>
  <dcterms:created xsi:type="dcterms:W3CDTF">2019-09-27T07:45:00Z</dcterms:created>
  <dcterms:modified xsi:type="dcterms:W3CDTF">2023-12-15T00:28:00Z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