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健身房知识汇总手册</w:t>
      </w:r>
    </w:p>
    <w:p>
      <w:r>
        <w:t>本文档由门店原有多份 Markdown 资料合并生成，供 AI 检索与员工查阅。</w:t>
      </w:r>
    </w:p>
    <w:p>
      <w:r>
        <w:br w:type="page"/>
      </w:r>
    </w:p>
    <w:p>
      <w:pPr>
        <w:pStyle w:val="Heading1"/>
      </w:pPr>
      <w:r>
        <w:t>常见健身问题</w:t>
      </w:r>
    </w:p>
    <w:p>
      <w:pPr>
        <w:pStyle w:val="Heading1"/>
      </w:pPr>
      <w:r>
        <w:t>常见健身问题（演示）</w:t>
      </w:r>
    </w:p>
    <w:p>
      <w:r>
        <w:t>问：新手应该从有氧还是力量开始？</w:t>
      </w:r>
    </w:p>
    <w:p>
      <w:r>
        <w:t>答：建议以基础力量动作为主，搭配少量低强度有氧；先掌握深蹲、硬拉、推举等模式再提高强度。</w:t>
      </w:r>
    </w:p>
    <w:p>
      <w:r>
        <w:t>问：训练后肌肉酸痛是否正常？</w:t>
      </w:r>
    </w:p>
    <w:p>
      <w:r>
        <w:t>答：延迟性酸痛在 24～72 小时内常见；若出现关节锐痛或不对称肿胀应停止训练并咨询专业人员。</w:t>
      </w:r>
    </w:p>
    <w:p>
      <w:r>
        <w:t>问：减脂一定要空腹有氧吗？</w:t>
      </w:r>
    </w:p>
    <w:p>
      <w:r>
        <w:t>答：不必。总热量与长期坚持更重要，选择可持续的训练与饮食方案即可。</w:t>
      </w:r>
    </w:p>
    <w:p>
      <w:r>
        <w:br w:type="page"/>
      </w:r>
    </w:p>
    <w:p>
      <w:pPr>
        <w:pStyle w:val="Heading1"/>
      </w:pPr>
      <w:r>
        <w:t>健身房规章制度</w:t>
      </w:r>
    </w:p>
    <w:p>
      <w:pPr>
        <w:pStyle w:val="Heading1"/>
      </w:pPr>
      <w:r>
        <w:t>健身房规章制度（演示）</w:t>
      </w:r>
    </w:p>
    <w:p>
      <w:r>
        <w:t>1. 进入训练区须穿着运动鞋，禁止赤膊、拖鞋进入器械区。</w:t>
      </w:r>
    </w:p>
    <w:p>
      <w:r>
        <w:t>2. 使用完器械请擦拭汗渍，哑铃使用后归位。</w:t>
      </w:r>
    </w:p>
    <w:p>
      <w:r>
        <w:t>3. 禁止在器械区追逐打闹；拍摄他人需征得同意。</w:t>
      </w:r>
    </w:p>
    <w:p>
      <w:r>
        <w:t>4. 发现设备异常请立即联系前台，勿擅自拆卸维修。</w:t>
      </w:r>
    </w:p>
    <w:p>
      <w:r>
        <w:br w:type="page"/>
      </w:r>
    </w:p>
    <w:p>
      <w:pPr>
        <w:pStyle w:val="Heading1"/>
      </w:pPr>
      <w:r>
        <w:t>饮食基础知识</w:t>
      </w:r>
    </w:p>
    <w:p>
      <w:pPr>
        <w:pStyle w:val="Heading1"/>
      </w:pPr>
      <w:r>
        <w:t>饮食基础知识（演示）</w:t>
      </w:r>
    </w:p>
    <w:p>
      <w:pPr>
        <w:pStyle w:val="Heading2"/>
      </w:pPr>
      <w:r>
        <w:t>蛋白质</w:t>
      </w:r>
    </w:p>
    <w:p>
      <w:r>
        <w:t>一般健身人群可按体重 1.2～1.6 克/公斤/日估算，分餐摄入更利于吸收。</w:t>
      </w:r>
    </w:p>
    <w:p>
      <w:pPr>
        <w:pStyle w:val="Heading2"/>
      </w:pPr>
      <w:r>
        <w:t>训练前后</w:t>
      </w:r>
    </w:p>
    <w:p>
      <w:r>
        <w:t>训练前 1～2 小时适量碳水+少量蛋白；训练后 30 分钟内补充蛋白与碳水有助于恢复。</w:t>
      </w:r>
    </w:p>
    <w:p>
      <w:pPr>
        <w:pStyle w:val="Heading2"/>
      </w:pPr>
      <w:r>
        <w:t>补水</w:t>
      </w:r>
    </w:p>
    <w:p>
      <w:r>
        <w:t>运动中少量多次饮水；高强度训练可补充含电解质的饮品。</w:t>
      </w:r>
    </w:p>
    <w:p>
      <w:r>
        <w:br w:type="page"/>
      </w:r>
    </w:p>
    <w:p>
      <w:pPr>
        <w:pStyle w:val="Heading1"/>
      </w:pPr>
      <w:r>
        <w:t>团体课程介绍</w:t>
      </w:r>
    </w:p>
    <w:p>
      <w:pPr>
        <w:pStyle w:val="Heading1"/>
      </w:pPr>
      <w:r>
        <w:t>团体课程介绍（演示）</w:t>
      </w:r>
    </w:p>
    <w:p>
      <w:pPr>
        <w:pStyle w:val="Heading2"/>
      </w:pPr>
      <w:r>
        <w:t>动感单车课</w:t>
      </w:r>
    </w:p>
    <w:p>
      <w:r>
        <w:t>时长 45 分钟，适合提升心肺与下肢耐力。建议提前 10 分钟到场调试座垫高度。</w:t>
      </w:r>
    </w:p>
    <w:p>
      <w:pPr>
        <w:pStyle w:val="Heading2"/>
      </w:pPr>
      <w:r>
        <w:t>瑜伽放松课</w:t>
      </w:r>
    </w:p>
    <w:p>
      <w:r>
        <w:t>时长 60 分钟，侧重柔韧与恢复，适合训练日后安排。</w:t>
      </w:r>
    </w:p>
    <w:p>
      <w:pPr>
        <w:pStyle w:val="Heading2"/>
      </w:pPr>
      <w:r>
        <w:t>预约规则</w:t>
      </w:r>
    </w:p>
    <w:p>
      <w:r>
        <w:t>开课前 2 小时可免费取消；迟到超过 15 分钟可能无法入场，名额释放给其他会员。</w:t>
      </w:r>
    </w:p>
    <w:p>
      <w:r>
        <w:br w:type="page"/>
      </w:r>
    </w:p>
    <w:p>
      <w:pPr>
        <w:pStyle w:val="Heading1"/>
      </w:pPr>
      <w:r>
        <w:t>史密斯机使用说明</w:t>
      </w:r>
    </w:p>
    <w:p>
      <w:pPr>
        <w:pStyle w:val="Heading1"/>
      </w:pPr>
      <w:r>
        <w:t>史密斯机使用说明（演示）</w:t>
      </w:r>
    </w:p>
    <w:p>
      <w:pPr>
        <w:pStyle w:val="Heading2"/>
      </w:pPr>
      <w:r>
        <w:t>适用场景</w:t>
      </w:r>
    </w:p>
    <w:p>
      <w:r>
        <w:t>适合新手练习深蹲、卧推等轨迹固定的复合动作。</w:t>
      </w:r>
    </w:p>
    <w:p>
      <w:pPr>
        <w:pStyle w:val="Heading2"/>
      </w:pPr>
      <w:r>
        <w:t>操作步骤</w:t>
      </w:r>
    </w:p>
    <w:p>
      <w:r>
        <w:t>1. 确认安全锁扣在合适高度。</w:t>
      </w:r>
    </w:p>
    <w:p>
      <w:r>
        <w:t>2. 起杠前吸气、收紧核心，双脚稳定。</w:t>
      </w:r>
    </w:p>
    <w:p>
      <w:r>
        <w:t>3. 训练结束将杠铃挂回安全位，确认卡扣到位。</w:t>
      </w:r>
    </w:p>
    <w:p>
      <w:pPr>
        <w:pStyle w:val="Heading2"/>
      </w:pPr>
      <w:r>
        <w:t>安全提示</w:t>
      </w:r>
    </w:p>
    <w:p>
      <w:r>
        <w:t>禁止在无人保护时尝试极限重量；单侧卸片可能导致杠铃失衡。</w:t>
      </w:r>
    </w:p>
    <w:p>
      <w:r>
        <w:br w:type="page"/>
      </w:r>
    </w:p>
    <w:p>
      <w:pPr>
        <w:pStyle w:val="Heading1"/>
      </w:pPr>
      <w:r>
        <w:t>训练基础知识</w:t>
      </w:r>
    </w:p>
    <w:p>
      <w:pPr>
        <w:pStyle w:val="Heading1"/>
      </w:pPr>
      <w:r>
        <w:t>训练基础知识（演示）</w:t>
      </w:r>
    </w:p>
    <w:p>
      <w:pPr>
        <w:pStyle w:val="Heading2"/>
      </w:pPr>
      <w:r>
        <w:t>训练频率</w:t>
      </w:r>
    </w:p>
    <w:p>
      <w:r>
        <w:t>新手建议每周 2～3 次全身训练；有一定基础者可按胸背腿分化，每周 3～5 次。</w:t>
      </w:r>
    </w:p>
    <w:p>
      <w:pPr>
        <w:pStyle w:val="Heading2"/>
      </w:pPr>
      <w:r>
        <w:t>组次与休息</w:t>
      </w:r>
    </w:p>
    <w:p>
      <w:r>
        <w:t>增肌：8～12 次 × 3～4 组，组间休息 60～90 秒。</w:t>
      </w:r>
    </w:p>
    <w:p>
      <w:r>
        <w:t>力量：3～6 次 × 4～5 组，组间休息 2～3 分钟。</w:t>
      </w:r>
    </w:p>
    <w:p>
      <w:pPr>
        <w:pStyle w:val="Heading2"/>
      </w:pPr>
      <w:r>
        <w:t>渐进超负荷</w:t>
      </w:r>
    </w:p>
    <w:p>
      <w:r>
        <w:t>在安全动作前提下，逐步增加重量、次数或训练量，避免长期同一强度。</w:t>
      </w:r>
    </w:p>
    <w:p>
      <w:r>
        <w:br w:type="page"/>
      </w:r>
    </w:p>
    <w:p>
      <w:pPr>
        <w:pStyle w:val="Heading1"/>
      </w:pPr>
      <w:r>
        <w:t>深蹲动作规范</w:t>
      </w:r>
    </w:p>
    <w:p>
      <w:pPr>
        <w:pStyle w:val="Heading1"/>
      </w:pPr>
      <w:r>
        <w:t>深蹲动作规范（演示）</w:t>
      </w:r>
    </w:p>
    <w:p>
      <w:pPr>
        <w:pStyle w:val="Heading2"/>
      </w:pPr>
      <w:r>
        <w:t>起始姿势</w:t>
      </w:r>
    </w:p>
    <w:p>
      <w:r>
        <w:t>双脚与肩同宽，脚尖略外展；杠铃置于斜方肌上，核心收紧，背部保持中立。</w:t>
      </w:r>
    </w:p>
    <w:p>
      <w:pPr>
        <w:pStyle w:val="Heading2"/>
      </w:pPr>
      <w:r>
        <w:t>动作要点</w:t>
      </w:r>
    </w:p>
    <w:p>
      <w:r>
        <w:t>1. 屈髋屈膝同时下蹲，膝盖与脚尖方向一致。</w:t>
      </w:r>
    </w:p>
    <w:p>
      <w:r>
        <w:t>2. 大腿至少平行地面或按能力控制深度。</w:t>
      </w:r>
    </w:p>
    <w:p>
      <w:r>
        <w:t>3. 脚跟发力站起，全程避免弓腰或膝盖内扣。</w:t>
      </w:r>
    </w:p>
    <w:p>
      <w:pPr>
        <w:pStyle w:val="Heading2"/>
      </w:pPr>
      <w:r>
        <w:t>常见错误</w:t>
      </w:r>
    </w:p>
    <w:p>
      <w:pPr>
        <w:pStyle w:val="ListBullet"/>
      </w:pPr>
      <w:r>
        <w:t>膝盖内扣：加强臀中肌激活，降低负重。</w:t>
      </w:r>
    </w:p>
    <w:p>
      <w:pPr>
        <w:pStyle w:val="ListBullet"/>
      </w:pPr>
      <w:r>
        <w:t>脚跟离地：检查踝关节活动度，可垫小杠片辅助。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