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b/>
          <w:bCs/>
          <w:color w:val="1A1A2E"/>
          <w:sz w:val="56"/>
          <w:szCs w:val="56"/>
        </w:rPr>
        <w:t xml:space="preserve">FACE Career Diagnosis</w:t>
      </w:r>
    </w:p>
    <w:p>
      <w:pPr>
        <w:spacing w:after="100"/>
        <w:jc w:val="center"/>
      </w:pPr>
      <w:r>
        <w:rPr>
          <w:color w:val="555555"/>
          <w:sz w:val="36"/>
          <w:szCs w:val="36"/>
        </w:rPr>
        <w:t xml:space="preserve">전체 설계 문서</w:t>
      </w:r>
    </w:p>
    <w:p>
      <w:pPr>
        <w:spacing w:after="600"/>
        <w:jc w:val="center"/>
      </w:pPr>
      <w:r>
        <w:rPr>
          <w:i/>
          <w:iCs/>
          <w:color w:val="888888"/>
          <w:sz w:val="28"/>
          <w:szCs w:val="28"/>
        </w:rPr>
        <w:t xml:space="preserve">Fit · Anchor · Capacity · Energy</w:t>
      </w:r>
    </w:p>
    <w:p>
      <w:pPr>
        <w:jc w:val="center"/>
      </w:pPr>
      <w:r>
        <w:rPr>
          <w:color w:val="999999"/>
          <w:sz w:val="22"/>
          <w:szCs w:val="22"/>
        </w:rPr>
        <w:t xml:space="preserve">2026.03.17 | DA-SH</w:t>
      </w:r>
    </w:p>
    <w:p>
      <w:pPr>
        <w:pStyle w:val="Heading1"/>
        <w:spacing w:after="200" w:before="400"/>
      </w:pPr>
      <w:r>
        <w:rPr>
          <w:b/>
          <w:bCs/>
        </w:rPr>
        <w:t xml:space="preserve">1. 진단의 정체성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이름: FACE 커리어 진단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한 줄 정의: </w:t>
      </w:r>
      <w:r>
        <w:rPr>
          <w:sz w:val="22"/>
          <w:szCs w:val="22"/>
        </w:rPr>
        <w:t xml:space="preserve">직무적합성(Fit), 커리어 가치관(Anchor), 역량 수준(Capacity), 동기 에너지(Energy)를 통합 측정하는 커리어 진단 도구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핵심 철학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성격검사가 아니라 커리어 적합성 진단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유형 하나로 모든 걸 설명하지 않음 — 경향(F,A) + 능력(C) + 상태(E)를 분리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내부 엔진은 정교하되, 사용자 경험은 단순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"빛과 그림자" — 같은 강점이 환경에 따라 약점이 될 수 있다는 관점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학문적 기반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F (Fit)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Holland RIASEC Theory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John Holland, 1959~ / O*NET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 (Anchor)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Career Anchors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Edgar Schein, MIT, 1978~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A 보조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Work Values Inventory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Donald Super, 1970~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 (Capacity)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NCS 직업기초능력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한국산업인력공단 (공공)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 보조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O*NET Skills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미국 노동부 (공공)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 (Energy)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Self-Determination Theory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 &amp; Ryan, 1985~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E 보조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Job Demands-Resources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Bakker &amp; Demerouti, 2006~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유형 차원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People vs Task Orientation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Holland hexagon 핵심 차원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유형 차원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Exploring vs Structuring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Big Five: Openness × Conscientiousness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2. 전체 구조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 — 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 — Anchor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 — 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 — Energy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측정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직무적합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가치관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역량수준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동기/에너지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성격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trait (안정적)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value (안정적)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skill (변할 수 있음)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state (환경따라 변함)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핵심질문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"어떤 일이 맞나?"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"무엇이 중요한가?"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"어떤 역량이 높은가?"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"지금 에너지가 충분한가?"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결과형태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유형 부여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프로파일 (Top 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프로파일 (차트)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상태지표 (%, 단계)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200" w:before="400"/>
      </w:pPr>
      <w:r>
        <w:rPr>
          <w:b/>
          <w:bCs/>
        </w:rPr>
        <w:t xml:space="preserve">재진단 시 기대되는 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F, A: 거의 안 변함 → "나의 본질은 그대로"라는 신뢰감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C: 변할 수 있음 → "역량이 성장했다"는 성취감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E: 변할 수 있음 → "환경이 바뀌었다"는 인식</w:t>
      </w:r>
    </w:p>
    <w:p>
      <w:pPr>
        <w:pStyle w:val="Heading1"/>
        <w:spacing w:after="200" w:before="400"/>
      </w:pPr>
      <w:r>
        <w:rPr>
          <w:b/>
          <w:bCs/>
        </w:rPr>
        <w:t xml:space="preserve">3. Module F — Fit (직무적합성)</w:t>
      </w:r>
    </w:p>
    <w:p>
      <w:pPr>
        <w:pStyle w:val="Heading2"/>
        <w:spacing w:after="200" w:before="400"/>
      </w:pPr>
      <w:r>
        <w:rPr>
          <w:b/>
          <w:bCs/>
        </w:rPr>
        <w:t xml:space="preserve">3-1. 측정 목표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"나는 어떤 방식으로 일할 때 가장 자연스러운가?"</w:t>
      </w:r>
    </w:p>
    <w:p>
      <w:pPr>
        <w:spacing w:after="120"/>
      </w:pPr>
      <w:r>
        <w:rPr>
          <w:sz w:val="22"/>
          <w:szCs w:val="22"/>
        </w:rPr>
        <w:t xml:space="preserve">직업 흥미와 일하는 방식의 근본 경향을 측정. 성인 이후 비교적 안정적인 trait.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3-2. 유형 체계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2차원 × 2수준 = 4 Fit 유형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사람 중심 (People)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과업 중심 (Task)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탐색형 (Exploring)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Connector 연결가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Creator 창조가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구조형 (Structuring)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Supporter 조율가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Architect 설계가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차원 1: People ↔ Task — </w:t>
      </w:r>
      <w:r>
        <w:rPr>
          <w:sz w:val="22"/>
          <w:szCs w:val="22"/>
        </w:rPr>
        <w:t xml:space="preserve">일할 때 사람에 초점 vs 과업/시스템에 초점. Holland RIASEC의 핵심 차원.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차원 2: Exploring ↔ Structuring — </w:t>
      </w:r>
      <w:r>
        <w:rPr>
          <w:sz w:val="22"/>
          <w:szCs w:val="22"/>
        </w:rPr>
        <w:t xml:space="preserve">열린 탐색 vs 체계적 구조화. Big Five Openness × Conscientiousness.</w:t>
      </w:r>
    </w:p>
    <w:p>
      <w:pPr>
        <w:pStyle w:val="Heading2"/>
        <w:spacing w:after="200" w:before="400"/>
      </w:pPr>
      <w:r>
        <w:rPr>
          <w:b/>
          <w:bCs/>
        </w:rPr>
        <w:t xml:space="preserve">3-3. 4유형 상세</w:t>
      </w:r>
    </w:p>
    <w:p>
      <w:pPr>
        <w:pStyle w:val="Heading3"/>
        <w:spacing w:after="200" w:before="400"/>
      </w:pPr>
      <w:r>
        <w:rPr>
          <w:b/>
          <w:bCs/>
        </w:rPr>
        <w:t xml:space="preserve">Connector (연결가) — People × Exploring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핵심: </w:t>
      </w:r>
      <w:r>
        <w:rPr>
          <w:sz w:val="22"/>
          <w:szCs w:val="22"/>
        </w:rPr>
        <w:t xml:space="preserve">사람과 사람, 사람과 기회를 연결하는 사람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빛: </w:t>
      </w:r>
      <w:r>
        <w:rPr>
          <w:sz w:val="22"/>
          <w:szCs w:val="22"/>
        </w:rPr>
        <w:t xml:space="preserve">공감으로 신뢰를 만들고, 다양한 관계에서 시너지를 이끌어냄</w:t>
      </w:r>
    </w:p>
    <w:p>
      <w:pPr>
        <w:spacing w:after="60"/>
      </w:pPr>
      <w:r>
        <w:rPr>
          <w:b/>
          <w:bCs/>
          <w:sz w:val="22"/>
          <w:szCs w:val="22"/>
        </w:rPr>
        <w:t xml:space="preserve">그림자: </w:t>
      </w:r>
      <w:r>
        <w:rPr>
          <w:sz w:val="22"/>
          <w:szCs w:val="22"/>
        </w:rPr>
        <w:t xml:space="preserve">관계에 몰입하다 과업이 밀리고, 갈등 회피로 문제가 커질 수 있음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에너지원: </w:t>
      </w:r>
      <w:r>
        <w:rPr>
          <w:sz w:val="22"/>
          <w:szCs w:val="22"/>
        </w:rPr>
        <w:t xml:space="preserve">사람들과의 깊은 대화, 새로운 만남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소진 신호: </w:t>
      </w:r>
      <w:r>
        <w:rPr>
          <w:sz w:val="22"/>
          <w:szCs w:val="22"/>
        </w:rPr>
        <w:t xml:space="preserve">사람이 짜증나기 시작할 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Holland 대응: </w:t>
      </w:r>
      <w:r>
        <w:rPr>
          <w:sz w:val="22"/>
          <w:szCs w:val="22"/>
        </w:rPr>
        <w:t xml:space="preserve">Social + Enterprising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키워드: </w:t>
      </w:r>
      <w:r>
        <w:rPr>
          <w:sz w:val="22"/>
          <w:szCs w:val="22"/>
        </w:rPr>
        <w:t xml:space="preserve">소통, 공감, 관계, 네트워크, 유연함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자연스러운 직무: </w:t>
      </w:r>
      <w:r>
        <w:rPr>
          <w:sz w:val="22"/>
          <w:szCs w:val="22"/>
        </w:rPr>
        <w:t xml:space="preserve">영업, HR/조직문화, CRM, 고객서비스, 교육, 상담</w:t>
      </w:r>
    </w:p>
    <w:p>
      <w:pPr>
        <w:pStyle w:val="Heading3"/>
        <w:spacing w:after="200" w:before="400"/>
      </w:pPr>
      <w:r>
        <w:rPr>
          <w:b/>
          <w:bCs/>
        </w:rPr>
        <w:t xml:space="preserve">Creator (창조가) — Task × Exploring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핵심: </w:t>
      </w:r>
      <w:r>
        <w:rPr>
          <w:sz w:val="22"/>
          <w:szCs w:val="22"/>
        </w:rPr>
        <w:t xml:space="preserve">기존에 없던 것을 상상하고 만들어내는 사람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빛: </w:t>
      </w:r>
      <w:r>
        <w:rPr>
          <w:sz w:val="22"/>
          <w:szCs w:val="22"/>
        </w:rPr>
        <w:t xml:space="preserve">독창적 관점으로 새로운 가능성을 열고, 변화를 두려워하지 않음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그림자: </w:t>
      </w:r>
      <w:r>
        <w:rPr>
          <w:sz w:val="22"/>
          <w:szCs w:val="22"/>
        </w:rPr>
        <w:t xml:space="preserve">아이디어에 매몰되어 실행이 늦어지고, 체계적 마무리가 약할 수 있음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에너지원: </w:t>
      </w:r>
      <w:r>
        <w:rPr>
          <w:sz w:val="22"/>
          <w:szCs w:val="22"/>
        </w:rPr>
        <w:t xml:space="preserve">새로운 자극, 영감, 자유로운 환경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소진 신호: </w:t>
      </w:r>
      <w:r>
        <w:rPr>
          <w:sz w:val="22"/>
          <w:szCs w:val="22"/>
        </w:rPr>
        <w:t xml:space="preserve">모든 것이 지루하고 새로운 게 없다고 느낄 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Holland 대응: </w:t>
      </w:r>
      <w:r>
        <w:rPr>
          <w:sz w:val="22"/>
          <w:szCs w:val="22"/>
        </w:rPr>
        <w:t xml:space="preserve">Artistic + Investigative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키워드: </w:t>
      </w:r>
      <w:r>
        <w:rPr>
          <w:sz w:val="22"/>
          <w:szCs w:val="22"/>
        </w:rPr>
        <w:t xml:space="preserve">창의, 혁신, 탐구, 비전, 독창성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자연스러운 직무: </w:t>
      </w:r>
      <w:r>
        <w:rPr>
          <w:sz w:val="22"/>
          <w:szCs w:val="22"/>
        </w:rPr>
        <w:t xml:space="preserve">디자인, 콘텐츠기획, 브랜드전략, R&amp;D, 서비스기획, 사업개발</w:t>
      </w:r>
    </w:p>
    <w:p>
      <w:pPr>
        <w:pStyle w:val="Heading3"/>
        <w:spacing w:after="200" w:before="400"/>
      </w:pPr>
      <w:r>
        <w:rPr>
          <w:b/>
          <w:bCs/>
        </w:rPr>
        <w:t xml:space="preserve">Supporter (조율가) — People × Structuring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핵심: </w:t>
      </w:r>
      <w:r>
        <w:rPr>
          <w:sz w:val="22"/>
          <w:szCs w:val="22"/>
        </w:rPr>
        <w:t xml:space="preserve">사람과 조직이 안정적으로 작동하도록 돌보는 사람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빛: </w:t>
      </w:r>
      <w:r>
        <w:rPr>
          <w:sz w:val="22"/>
          <w:szCs w:val="22"/>
        </w:rPr>
        <w:t xml:space="preserve">꼼꼼한 배려와 체계적 지원으로 조직의 기반을 단단하게 만듦</w:t>
      </w:r>
    </w:p>
    <w:p>
      <w:pPr>
        <w:spacing w:after="60"/>
      </w:pPr>
      <w:r>
        <w:rPr>
          <w:b/>
          <w:bCs/>
          <w:sz w:val="22"/>
          <w:szCs w:val="22"/>
        </w:rPr>
        <w:t xml:space="preserve">그림자: </w:t>
      </w:r>
      <w:r>
        <w:rPr>
          <w:sz w:val="22"/>
          <w:szCs w:val="22"/>
        </w:rPr>
        <w:t xml:space="preserve">변화를 거부하거나 지나친 배려로 본인이 소진될 수 있음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에너지원: </w:t>
      </w:r>
      <w:r>
        <w:rPr>
          <w:sz w:val="22"/>
          <w:szCs w:val="22"/>
        </w:rPr>
        <w:t xml:space="preserve">누군가에게 도움이 되었다는 확인, 안정적 루틴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소진 신호: </w:t>
      </w:r>
      <w:r>
        <w:rPr>
          <w:sz w:val="22"/>
          <w:szCs w:val="22"/>
        </w:rPr>
        <w:t xml:space="preserve">아무도 알아주지 않는다고 느낄 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Holland 대응: </w:t>
      </w:r>
      <w:r>
        <w:rPr>
          <w:sz w:val="22"/>
          <w:szCs w:val="22"/>
        </w:rPr>
        <w:t xml:space="preserve">Social + Conventional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키워드: </w:t>
      </w:r>
      <w:r>
        <w:rPr>
          <w:sz w:val="22"/>
          <w:szCs w:val="22"/>
        </w:rPr>
        <w:t xml:space="preserve">배려, 안정, 지원, 체계, 신뢰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자연스러운 직무: </w:t>
      </w:r>
      <w:r>
        <w:rPr>
          <w:sz w:val="22"/>
          <w:szCs w:val="22"/>
        </w:rPr>
        <w:t xml:space="preserve">인사관리, 교육(HRD), 의료/보건, 품질관리, 법무, 공공/안전</w:t>
      </w:r>
    </w:p>
    <w:p>
      <w:pPr>
        <w:pStyle w:val="Heading3"/>
        <w:spacing w:after="200" w:before="400"/>
      </w:pPr>
      <w:r>
        <w:rPr>
          <w:b/>
          <w:bCs/>
        </w:rPr>
        <w:t xml:space="preserve">Architect (설계가) — Task × Structuring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핵심: </w:t>
      </w:r>
      <w:r>
        <w:rPr>
          <w:sz w:val="22"/>
          <w:szCs w:val="22"/>
        </w:rPr>
        <w:t xml:space="preserve">복잡한 시스템을 분석하고 최적의 구조를 설계하는 사람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빛: </w:t>
      </w:r>
      <w:r>
        <w:rPr>
          <w:sz w:val="22"/>
          <w:szCs w:val="22"/>
        </w:rPr>
        <w:t xml:space="preserve">논리적 사고와 정확한 분석으로 복잡한 문제를 깔끔하게 정리함</w:t>
      </w:r>
    </w:p>
    <w:p>
      <w:pPr>
        <w:spacing w:after="60"/>
      </w:pPr>
      <w:r>
        <w:rPr>
          <w:b/>
          <w:bCs/>
          <w:sz w:val="22"/>
          <w:szCs w:val="22"/>
        </w:rPr>
        <w:t xml:space="preserve">그림자: </w:t>
      </w:r>
      <w:r>
        <w:rPr>
          <w:sz w:val="22"/>
          <w:szCs w:val="22"/>
        </w:rPr>
        <w:t xml:space="preserve">완벽주의에 빠져 속도가 느려지고, 감정적 소통이 어색할 수 있음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에너지원: </w:t>
      </w:r>
      <w:r>
        <w:rPr>
          <w:sz w:val="22"/>
          <w:szCs w:val="22"/>
        </w:rPr>
        <w:t xml:space="preserve">복잡한 것을 명쾌하게 정리했을 때, 조용한 몰입 시간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소진 신호: </w:t>
      </w:r>
      <w:r>
        <w:rPr>
          <w:sz w:val="22"/>
          <w:szCs w:val="22"/>
        </w:rPr>
        <w:t xml:space="preserve">집중이 안 되고 실수가 늘어날 때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Holland 대응: </w:t>
      </w:r>
      <w:r>
        <w:rPr>
          <w:sz w:val="22"/>
          <w:szCs w:val="22"/>
        </w:rPr>
        <w:t xml:space="preserve">Investigative + Realistic</w:t>
      </w:r>
    </w:p>
    <w:p>
      <w:pPr>
        <w:spacing w:after="60"/>
      </w:pPr>
      <w:r>
        <w:rPr>
          <w:b/>
          <w:bCs/>
          <w:sz w:val="22"/>
          <w:szCs w:val="22"/>
        </w:rPr>
        <w:t xml:space="preserve">키워드: </w:t>
      </w:r>
      <w:r>
        <w:rPr>
          <w:sz w:val="22"/>
          <w:szCs w:val="22"/>
        </w:rPr>
        <w:t xml:space="preserve">분석, 논리, 체계, 정밀, 전문성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자연스러운 직무: </w:t>
      </w:r>
      <w:r>
        <w:rPr>
          <w:sz w:val="22"/>
          <w:szCs w:val="22"/>
        </w:rPr>
        <w:t xml:space="preserve">개발, 데이터사이언스, 재무/회계, 연구, 경영기획, 생산관리</w:t>
      </w:r>
    </w:p>
    <w:p>
      <w:pPr>
        <w:pStyle w:val="Heading2"/>
        <w:spacing w:after="200" w:before="400"/>
      </w:pPr>
      <w:r>
        <w:rPr>
          <w:b/>
          <w:bCs/>
        </w:rPr>
        <w:t xml:space="preserve">3-4. 16 세부유형</w:t>
      </w:r>
    </w:p>
    <w:p>
      <w:pPr>
        <w:spacing w:after="120"/>
      </w:pPr>
      <w:r>
        <w:rPr>
          <w:sz w:val="22"/>
          <w:szCs w:val="22"/>
        </w:rPr>
        <w:t xml:space="preserve">주기능 + 부기능 조합 = 16개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주기능 \ 부기능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Supporter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Architect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Connector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CC 순수연결가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CR 창의연결가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CS 안정연결가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CA 전략연결가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RC 공감창조가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RR 순수창조가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RS 체계창조가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 분석창조가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Supporter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SC 유연조율가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SR 혁신조율가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SS 순수조율가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SA 정밀조율가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 소통설계가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 창의설계가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AS 지원설계가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AA 순수설계가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</w:rPr>
        <w:t xml:space="preserve">3-5. F모듈 측정 방식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문항 수: </w:t>
      </w:r>
      <w:r>
        <w:rPr>
          <w:sz w:val="22"/>
          <w:szCs w:val="22"/>
        </w:rPr>
        <w:t xml:space="preserve">18문항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방식: </w:t>
      </w:r>
      <w:r>
        <w:rPr>
          <w:sz w:val="22"/>
          <w:szCs w:val="22"/>
        </w:rPr>
        <w:t xml:space="preserve">랭킹 (4개 선택지를 1~4위로 정렬)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1위 = 4점, 2위 = 3점, 3위 = 2점, 4위 = 1점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강제분배(ipsative) → 4유형 점수 합 = 항상 180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맥락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상황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문항 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업무 시작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새 프로젝트/업무에 대한 첫 반응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문제 상황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갈등, 실패, 예상 못한 문제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협업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팀워크, 회의, 역할 분담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의사결정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중요한 결정을 내리는 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성과/목표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동기부여, 성취감, 지속력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일상 루틴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하루의 시작과 끝, 집중 환경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동점 처리: </w:t>
      </w:r>
      <w:r>
        <w:rPr>
          <w:sz w:val="22"/>
          <w:szCs w:val="22"/>
        </w:rPr>
        <w:t xml:space="preserve">1위와 2위 차이 ≤ 3점 → 정제 모듈 (7문항) 활성화</w:t>
      </w:r>
    </w:p>
    <w:p>
      <w:pPr>
        <w:pStyle w:val="Heading1"/>
        <w:spacing w:after="200" w:before="400"/>
      </w:pPr>
      <w:r>
        <w:rPr>
          <w:b/>
          <w:bCs/>
        </w:rPr>
        <w:t xml:space="preserve">4. Module A — Anchor (커리어 가치관)</w:t>
      </w:r>
    </w:p>
    <w:p>
      <w:pPr>
        <w:pStyle w:val="Heading2"/>
        <w:spacing w:after="200" w:before="400"/>
      </w:pPr>
      <w:r>
        <w:rPr>
          <w:b/>
          <w:bCs/>
        </w:rPr>
        <w:t xml:space="preserve">4-1. 측정 목표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"나는 직업에서 무엇을 포기할 수 없는가?"</w:t>
      </w:r>
    </w:p>
    <w:p>
      <w:pPr>
        <w:spacing w:after="120"/>
      </w:pPr>
      <w:r>
        <w:rPr>
          <w:sz w:val="22"/>
          <w:szCs w:val="22"/>
        </w:rPr>
        <w:t xml:space="preserve">커리어 의사결정의 무의식적 기준. Schein Career Anchors 기반.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4-2. 6대 커리어 앵커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앵커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욕구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대학생 언어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전문성 (Mastery)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한 분야의 깊이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전문적 깊이와 장인정신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"진짜 잘하는 게 있는 사람"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성장 (Growth)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도전과 성취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성취와 끊임없는 성장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"계속 더 높은 곳으로"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자율 (Autonomy)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내가 정하는 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독립성과 자기결정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"누가 시켜서 하는 건 싫다"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안정 (Stability)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예측 가능한 미래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안전과 예측 가능성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"불안하지 않은 삶"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기여 (Purpose)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의미 있는 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사회적 가치와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"세상에 도움이 되는 일"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균형 (Balance)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일과 삶의 조화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워라밸과 삶의 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"일만 하는 인생은 싫다"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4-3. 측정 방식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문항 수: </w:t>
      </w:r>
      <w:r>
        <w:rPr>
          <w:sz w:val="22"/>
          <w:szCs w:val="22"/>
        </w:rPr>
        <w:t xml:space="preserve">12문항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1 (6문항): 리커트 7점 — 각 앵커별 동의 수준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2 (6문항): 강제선택 — 2개 앵커 중 1개 택 (trade-off)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산출: Top 2 핵심 앵커 제시 + 6개 전체 순위 프로파일</w:t>
      </w:r>
    </w:p>
    <w:p>
      <w:pPr>
        <w:pStyle w:val="Heading1"/>
        <w:spacing w:after="200" w:before="400"/>
      </w:pPr>
      <w:r>
        <w:rPr>
          <w:b/>
          <w:bCs/>
        </w:rPr>
        <w:t xml:space="preserve">5. Module C — Capacity (역량 수준)</w:t>
      </w:r>
    </w:p>
    <w:p>
      <w:pPr>
        <w:pStyle w:val="Heading2"/>
        <w:spacing w:after="200" w:before="400"/>
      </w:pPr>
      <w:r>
        <w:rPr>
          <w:b/>
          <w:bCs/>
        </w:rPr>
        <w:t xml:space="preserve">5-1. 측정 목표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"나는 지금 어떤 역량이 높고, 어떤 역량이 부족한가?"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5-2. 역량 체계: 기초 2 + 4군 30개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Foundation (기초역량)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커뮤니케이션: 메시지를 전달하고 상호 이해를 조율하는 능력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문제해결력: 현재 발생한 문제를 빠르게 파악하고 해결책을 찾는 능력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Insight (통찰·사고) — "무엇을 볼 것인가"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전략적사고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목표·환경·자원을 통합해 장기 방향을 설계하는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시장통찰력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시장·경쟁·트렌드 흐름을 읽고 미래 변화를 예측하는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고객통찰력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고객 행동·감정·동기를 분석해 숨겨진 니즈를 파악하는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조직통찰력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조직의 구조·문화·관계 흐름을 읽어 문제를 진단하는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분석력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데이터를 구조화해 핵심 인사이트를 도출하는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수리논리력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수치·손익·비용 구조를 기반으로 판단하는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관점전환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기존 틀을 깨고 새로운 시야로 문제를 재해석하는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평가력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인재·성과를 객관적 기준으로 판단하는 능력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Drive (실행·추진) — "어떻게 해낼 것인가"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의사결정력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불확실성 속에서 정보와 리스크 기반으로 결론을 내리는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목표지향성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명확한 목표를 세우고 달성까지 집중하는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효율성추구력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최소 자원으로 최대 성과를 내는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일정관리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프로젝트·업무를 시간축으로 조율·관리하는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프로세스설계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역할·의존성을 구조적으로 설계해 효율을 만드는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프로세스관리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업무 흐름을 운영·개선하며 표준을 정립하는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비용관리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예산·단가·ROI 기반 최적 비용 구조를 설계하는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자금운용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재무구조·현금흐름을 이해하고 효율적으로 관리하는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계약관리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계약 구조·조건을 이해해 리스크를 최소화하는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정확성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정보·수치·절차를 오류 없이 처리하는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책임감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업무 결과의 품질과 약속을 끝까지 이행하는 능력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Connect (관계·소통) — "누구와 함께할 것인가"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공감력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타인의 감정·의도를 이해하고 상황에 맞게 반응하는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협상력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이해관계를 조율해 상호 이익을 도출하는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코칭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개인·팀의 성장과 행동 변화를 촉진하는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네트워킹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다양한 외부·내부 네트워크를 형성·활용하는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인재발굴력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조직 비전과 맞는 인재를 탐색·선발하는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제도설계력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평가·보상·규정 등을 목적과 문화에 맞게 설계하는 능력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Create (창조·설계) — "무엇을 만들 것인가"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창의력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기존 요소를 비틀고 연결해 새로운 구조를 만드는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스토리텔링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정보를 의미·감정 기반 이야기로 재구성해 설득하는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경험설계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감정·흐름·상호작용을 하나의 경험으로 디자인하는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변화적응력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환경·역할·기술 변화에 유연하게 대응하며 새 방식을 수용하는 능력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기술이해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기술·도구·시스템 원리를 이해하고 적용하는 능력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5-3. 측정 방식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문항 수: </w:t>
      </w:r>
      <w:r>
        <w:rPr>
          <w:sz w:val="22"/>
          <w:szCs w:val="22"/>
        </w:rPr>
        <w:t xml:space="preserve">24문항 (랭킹)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24문항 × 4선택지 = 96슬롯 / 32역량 × 3회 출현 = 96 (완벽 균등분배)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역량별 원점수 3~12 → 환산 25~100점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5-4. 직무매칭 로직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1: "타고난 역량" 판정 → Fit 유형의 차원에 해당하는 역량 자동 충족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2: "후천적 역량" 판정 → 환산점수 ≥ 벤치마크(60) → 충족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3: 직무 적합도 % → 핵심 6개 중 부족 0개=100%, 1개=86%, 2개=71%, 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4: 기초역량(커뮤니케이션·문제해결력)은 별도 표시, 적합도 %에서 제외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5-5. 47개 직무 카테고리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직무 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직무 예시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경영·전략·기획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경영기획, 사업전략, 예산·성과관리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인사·조직·HR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인사관리, 채용, HRD, 조직문화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마케팅·브랜드·CRM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브랜드전략, 퍼포먼스마케팅, 콘텐츠기획, CRM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영업·사업개발·제휴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영업, 사업개발, 제휴·파트너십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재무·회계·법무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회계, 재무기획, 법무·감사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서비스·상품·연구·기술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서비스기획, R&amp;D, 개발, 데이터사이언스, AI, 정보보안, 품질관리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운영·생산·구매·물류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생산관리, 구매·조달, 물류·SCM, 고객서비스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프로젝트·PMO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PM, PMO, 사업운영기획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디자인·크리에이티브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브랜드디자인, UX/UI, 일러스트, 영상, 제품디자인 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전문직·공공·연구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법률·세무, 공학, 의료, 연구, 공공·안전, 상품기획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6. Module E — Energy (동기/에너지)</w:t>
      </w:r>
    </w:p>
    <w:p>
      <w:pPr>
        <w:pStyle w:val="Heading2"/>
        <w:spacing w:after="200" w:before="400"/>
      </w:pPr>
      <w:r>
        <w:rPr>
          <w:b/>
          <w:bCs/>
        </w:rPr>
        <w:t xml:space="preserve">6-1. 측정 목표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"나는 지금 동기부여가 되는 환경에 있는가? 에너지가 충분한가?"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6-2. 3축 측정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축 1: 동기충족도 (Self-Determination Theory 기반)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욕구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측정 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자율성 (Autonomy)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내 방식대로 할 수 있는가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유능감 (Competence)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잘하고 있다고 느끼는가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관계성 (Relatedness)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연결되어 있다고 느끼는가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축 2: 소진/몰입 (JD-R Model 기반)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몰입(Engagement): 에너지, 헌신, 몰두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소진(Burnout risk): 고갈, 냉소, 무력감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축 3: 행동전환도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높음(≥50%): 실제로 움직이고 있다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보통(30~49%): 생각은 있지만 행동은 적다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낮음(&lt;30%): 아직 움직이지 못하고 있다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6-3. 측정 방식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문항 수: </w:t>
      </w:r>
      <w:r>
        <w:rPr>
          <w:sz w:val="22"/>
          <w:szCs w:val="22"/>
        </w:rPr>
        <w:t xml:space="preserve">12문항 (리커트 7점)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200" w:before="400"/>
      </w:pPr>
      <w:r>
        <w:rPr>
          <w:b/>
          <w:bCs/>
        </w:rPr>
        <w:t xml:space="preserve">6-4. 성장단계 매트릭스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 높음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 보통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행동 낮음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동기 충족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성장활성기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균형조율기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잠재축적기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동기 부분충족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전환가속기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탐색진행기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방향설정기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동기 미충족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돌파시도기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에너지충전기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기반구축기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7. Stressed FACE (부가 모듈 · 프리미엄)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문항 수: </w:t>
      </w:r>
      <w:r>
        <w:rPr>
          <w:sz w:val="22"/>
          <w:szCs w:val="22"/>
        </w:rPr>
        <w:t xml:space="preserve">12문항 (랭킹)</w:t>
      </w:r>
    </w:p>
    <w:p>
      <w:pPr>
        <w:spacing w:after="120"/>
      </w:pPr>
      <w:r>
        <w:rPr>
          <w:sz w:val="22"/>
          <w:szCs w:val="22"/>
        </w:rPr>
        <w:t xml:space="preserve">스트레스 상황에서의 행동 변화 패턴 측정. Work FACE와 비교하여 회복탄력성 산출.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회복탄력성 = 100 - (max차이 / 27 × 100)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취약기능 = Work와 Stressed 차이가 가장 큰 유형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b/>
          <w:bCs/>
        </w:rPr>
        <w:t xml:space="preserve">8. Want FACE (부가 모듈 · 프리미엄)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문항 수: </w:t>
      </w:r>
      <w:r>
        <w:rPr>
          <w:sz w:val="22"/>
          <w:szCs w:val="22"/>
        </w:rPr>
        <w:t xml:space="preserve">18문항 (랭킹)</w:t>
      </w:r>
    </w:p>
    <w:p>
      <w:pPr>
        <w:spacing w:after="120"/>
      </w:pPr>
      <w:r>
        <w:rPr>
          <w:sz w:val="22"/>
          <w:szCs w:val="22"/>
        </w:rPr>
        <w:t xml:space="preserve">"일에서 실제로 원하는 방식" 측정. Work FACE와 비교하여 Match 점수 산출.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85~100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정렬형 — 하고 있는 일 = 하고 싶은 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65~84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조정형 — 약간의 조정으로 충분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45~64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보완갈망형 — 원하는 것이 꽤 다름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25~44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전환형 — 방향 전환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0~24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위기형 — 근본적 변화 필요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</w:rPr>
        <w:t xml:space="preserve">9. 전체 진단 플로우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F (Fit)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랭킹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 정제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0~7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단일선택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동점자만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A (Anchor)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리커트+강제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 (Capacity)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랭킹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무료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E (Energy)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리커트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무료 소계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66~73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프리미엄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Want 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랭킹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유료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프리미엄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Stressed 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랭킹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유료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전체 소계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96~103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무료: 15~20분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프리미엄 포함: 25~30분</w:t>
      </w:r>
    </w:p>
    <w:p>
      <w:pPr>
        <w:pStyle w:val="Heading1"/>
        <w:spacing w:after="200" w:before="400"/>
      </w:pPr>
      <w:r>
        <w:rPr>
          <w:b/>
          <w:bCs/>
        </w:rPr>
        <w:t xml:space="preserve">10. 리포트 구조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무료 리포트 (화면 결과)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1: 나의 Fit — 유형명 + 캐릭터, 빛/그림자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2: 나의 Anchor — 핵심 앵커 2개, 6개 순위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3: 나의 Capacity — 4군 레이더차트, 강점/보완점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4: 나의 Energy — 동기충족도, 행동전환도, 성장단계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5: 직무 추천 — TOP 3 + 적합도 %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프리미엄 리포트 (PDF)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6: Fit × Anchor 교차 해석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7: Work vs Want 분석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8: Stressed FACE — 빛의 그림자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9: 역량 심층 분석 (32개 전체, 47개 직무)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 10: 액션플랜 (30일/90일/1년)</w:t>
      </w:r>
    </w:p>
    <w:p>
      <w:pPr>
        <w:pStyle w:val="Heading1"/>
        <w:spacing w:after="200" w:before="400"/>
      </w:pPr>
      <w:r>
        <w:rPr>
          <w:b/>
          <w:bCs/>
        </w:rPr>
        <w:t xml:space="preserve">11. 캐릭터화 로드맵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1단계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지금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4 Fit 유형의 컨셉·이름·빛·그림자 확정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다음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4유형 캐릭터 비주얼 (실루엣/아이콘)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3단계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이후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16 세부유형 캐릭터 확장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4단계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안정화 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캐릭터 세계관, 굿즈, 소셜 공유 콘텐츠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캐릭터는 F (Fit) 유형에만 부여. A, C, E는 차트/수치 표현.</w:t>
      </w:r>
    </w:p>
    <w:p>
      <w:pPr>
        <w:pStyle w:val="Heading1"/>
        <w:spacing w:after="200" w:before="400"/>
      </w:pPr>
      <w:r>
        <w:rPr>
          <w:b/>
          <w:bCs/>
        </w:rPr>
        <w:t xml:space="preserve">12. 기존 FACE 진단과의 관계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기존 (v1)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새 설계 (v2)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유형 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F·A·C·E (4기능)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Connector·Creator·Supporter·Architect (2차원×2)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FACE의 의미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유형 이름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진단 모듈 이름 (Fit·Anchor·Capacity·Energy)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역량 체계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4군 × 8개 = 32개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기초 2 + 4군 30개 = 32개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가치관 측정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없음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A모듈로 독립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동기/에너지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Phase 6 (Driven, 10문항)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E모듈 (12문항, SDT/JD-R 기반)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직무매칭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동일 구조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기초역량 분리로 변별력 향상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스트레스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Phase 5 (12문항)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F5F5F5" w:val="solid"/>
          </w:tcPr>
          <w:p>
            <w:r>
              <w:rPr>
                <w:sz w:val="20"/>
                <w:szCs w:val="20"/>
              </w:rPr>
              <w:t xml:space="preserve">프리미엄 부가모듈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4 (18문항)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프리미엄 부가모듈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Pretendard" w:cs="Pretendard" w:eastAsia="Pretendard" w:hAnsi="Pretendard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Pretendard" w:cs="Pretendard" w:eastAsia="Pretendard" w:hAnsi="Pretendard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Pretendard" w:cs="Pretendard" w:eastAsia="Pretendard" w:hAnsi="Pretendard"/>
      <w:b/>
      <w:bCs/>
      <w:color w:val="55555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2026-03-16T15:23:39.733Z</dcterms:created>
  <dcterms:modified xsi:type="dcterms:W3CDTF">2026-03-16T15:23:39.735Z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