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336EACB2" w:rsidR="004709C4" w:rsidRDefault="0090273B">
            <w:r>
              <w:rPr>
                <w:rFonts w:hint="eastAsia"/>
              </w:rPr>
              <w:t>2</w:t>
            </w:r>
            <w:r w:rsidR="00F84193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31FC8E2D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06199">
              <w:rPr>
                <w:rFonts w:hint="eastAsia"/>
              </w:rPr>
              <w:t>2</w:t>
            </w:r>
            <w:r w:rsidR="00D41F05">
              <w:rPr>
                <w:rFonts w:hint="eastAsia"/>
              </w:rPr>
              <w:t>.</w:t>
            </w:r>
            <w:r w:rsidR="00A06199">
              <w:rPr>
                <w:rFonts w:hint="eastAsia"/>
              </w:rPr>
              <w:t>0</w:t>
            </w:r>
            <w:r w:rsidR="00F84193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20C0D">
              <w:rPr>
                <w:rFonts w:hint="eastAsia"/>
              </w:rPr>
              <w:t>2</w:t>
            </w:r>
            <w:r>
              <w:t>.</w:t>
            </w:r>
            <w:r w:rsidR="00F84193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EC60853" w14:textId="77777777" w:rsidR="00F84193" w:rsidRDefault="00F84193" w:rsidP="00F84193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그림자(쉐이더)</w:t>
            </w:r>
          </w:p>
          <w:p w14:paraId="3779C530" w14:textId="1B0F9853" w:rsidR="00A06199" w:rsidRDefault="00F84193" w:rsidP="00F84193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상하체 분리 보간 애니메이션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9D56B5C" w14:textId="592E9D3D" w:rsidR="00F84193" w:rsidRDefault="00F84193" w:rsidP="00F84193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그림자(쉐이더)</w:t>
      </w:r>
      <w:r>
        <w:rPr>
          <w:rFonts w:hint="eastAsia"/>
        </w:rPr>
        <w:t xml:space="preserve"> -CascadeShadow</w:t>
      </w:r>
      <w:r>
        <w:br/>
      </w:r>
      <w:r>
        <w:rPr>
          <w:rFonts w:hint="eastAsia"/>
        </w:rPr>
        <w:t>cascadeShadow을 통해 사물, 애니메이션의 그림자를 랜더링할 수 있게 됨. DirLight로 부터 4개 영역의 CascadeShadow을 만들어 각 영역별 그림자를 랜더링하여 그림자의 품질을 높일 수 있게 됨.</w:t>
      </w:r>
    </w:p>
    <w:p w14:paraId="5B0D0977" w14:textId="01D88995" w:rsidR="00A06199" w:rsidRPr="00420C0D" w:rsidRDefault="00F84193" w:rsidP="00F84193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상하체</w:t>
      </w:r>
      <w:r>
        <w:rPr>
          <w:rFonts w:hint="eastAsia"/>
        </w:rPr>
        <w:t xml:space="preserve"> 분리 보간</w:t>
      </w:r>
      <w:r>
        <w:rPr>
          <w:rFonts w:hint="eastAsia"/>
        </w:rPr>
        <w:t xml:space="preserve"> 애니메이션</w:t>
      </w:r>
      <w:r>
        <w:rPr>
          <w:rFonts w:hint="eastAsia"/>
        </w:rPr>
        <w:t xml:space="preserve"> (수행중)</w:t>
      </w:r>
      <w:r>
        <w:br/>
      </w:r>
      <w:r>
        <w:rPr>
          <w:rFonts w:hint="eastAsia"/>
        </w:rPr>
        <w:t xml:space="preserve">상하체에 각각 서로 다른 애니메이션을 </w:t>
      </w:r>
      <w:proofErr w:type="gramStart"/>
      <w:r>
        <w:rPr>
          <w:rFonts w:hint="eastAsia"/>
        </w:rPr>
        <w:t>실행 시킬</w:t>
      </w:r>
      <w:proofErr w:type="gramEnd"/>
      <w:r>
        <w:rPr>
          <w:rFonts w:hint="eastAsia"/>
        </w:rPr>
        <w:t xml:space="preserve"> 때 자연스럽게 상하체가 이어지도록 보간하는 작업중에 있음. 상체를 skill모션을 하며 하체는 뛰고 있는 동작이 자연스러우면 완성임. 현재는 실험중인 리소스가 상하체가 너무 다른 애니메이션이기에 다른 애니메이션을 가지고 실험해야 할 필요가 있음.</w:t>
      </w:r>
      <w:r>
        <w:br/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69B3F3B6" w14:textId="2495F7B6" w:rsidR="00F84193" w:rsidRDefault="00F84193" w:rsidP="00F84193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그림자(쉐이더) -CascadeShadow</w:t>
            </w:r>
            <w:r>
              <w:br/>
            </w:r>
            <w:r>
              <w:rPr>
                <w:rFonts w:hint="eastAsia"/>
              </w:rPr>
              <w:t>CascadeShadow시 프레임 드랍현상</w:t>
            </w:r>
            <w:r>
              <w:br/>
            </w:r>
            <w:r>
              <w:rPr>
                <w:rFonts w:hint="eastAsia"/>
              </w:rPr>
              <w:t>그림자에 각 영역마다 컬링을 두어 drawCall을 최소화시키며 DSV을 통해 랜더링파이프라인을 간략하게 해야함.</w:t>
            </w:r>
          </w:p>
          <w:p w14:paraId="7DBBF139" w14:textId="60E26E72" w:rsidR="00D41F05" w:rsidRDefault="00D41F05" w:rsidP="00F84193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7B772C0F" w:rsidR="004709C4" w:rsidRDefault="00D41F05">
            <w:r>
              <w:rPr>
                <w:rFonts w:hint="eastAsia"/>
              </w:rPr>
              <w:t>2</w:t>
            </w:r>
            <w:r w:rsidR="00F84193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A8A1DB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E21BED">
              <w:rPr>
                <w:rFonts w:hint="eastAsia"/>
              </w:rPr>
              <w:t>2</w:t>
            </w:r>
            <w:r>
              <w:t>.</w:t>
            </w:r>
            <w:r w:rsidR="00F84193">
              <w:rPr>
                <w:rFonts w:hint="eastAsia"/>
              </w:rPr>
              <w:t>16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9E6227">
              <w:rPr>
                <w:rFonts w:hint="eastAsia"/>
              </w:rPr>
              <w:t>2</w:t>
            </w:r>
            <w:r>
              <w:t>.</w:t>
            </w:r>
            <w:r w:rsidR="00F84193">
              <w:rPr>
                <w:rFonts w:hint="eastAsia"/>
              </w:rPr>
              <w:t>22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66F23E0" w14:textId="77777777" w:rsidR="00F84193" w:rsidRDefault="00F84193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상하체 애니메이션</w:t>
            </w:r>
          </w:p>
          <w:p w14:paraId="57F2D7F5" w14:textId="15E33B6E" w:rsidR="00AA25CC" w:rsidRDefault="00AA25CC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UI</w:t>
            </w:r>
          </w:p>
          <w:p w14:paraId="66F37BD7" w14:textId="74D60FB3" w:rsidR="00F84193" w:rsidRDefault="00F84193" w:rsidP="00F84193">
            <w:pPr>
              <w:pStyle w:val="a7"/>
              <w:numPr>
                <w:ilvl w:val="0"/>
                <w:numId w:val="18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최적</w:t>
            </w:r>
            <w:r w:rsidR="00AA25CC">
              <w:rPr>
                <w:rFonts w:hint="eastAsia"/>
              </w:rPr>
              <w:t>화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BC407" w14:textId="77777777" w:rsidR="0055236E" w:rsidRDefault="0055236E">
      <w:pPr>
        <w:spacing w:after="0" w:line="240" w:lineRule="auto"/>
      </w:pPr>
      <w:r>
        <w:separator/>
      </w:r>
    </w:p>
  </w:endnote>
  <w:endnote w:type="continuationSeparator" w:id="0">
    <w:p w14:paraId="17C35081" w14:textId="77777777" w:rsidR="0055236E" w:rsidRDefault="00552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B79C" w14:textId="77777777" w:rsidR="0055236E" w:rsidRDefault="0055236E">
      <w:pPr>
        <w:spacing w:after="0" w:line="240" w:lineRule="auto"/>
      </w:pPr>
      <w:r>
        <w:separator/>
      </w:r>
    </w:p>
  </w:footnote>
  <w:footnote w:type="continuationSeparator" w:id="0">
    <w:p w14:paraId="5B5AC9A4" w14:textId="77777777" w:rsidR="0055236E" w:rsidRDefault="00552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5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5"/>
  </w:num>
  <w:num w:numId="3" w16cid:durableId="1165170169">
    <w:abstractNumId w:val="16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3"/>
  </w:num>
  <w:num w:numId="8" w16cid:durableId="1800420104">
    <w:abstractNumId w:val="14"/>
  </w:num>
  <w:num w:numId="9" w16cid:durableId="1339768247">
    <w:abstractNumId w:val="11"/>
  </w:num>
  <w:num w:numId="10" w16cid:durableId="1894388712">
    <w:abstractNumId w:val="2"/>
  </w:num>
  <w:num w:numId="11" w16cid:durableId="1861355368">
    <w:abstractNumId w:val="17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2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0C0D"/>
    <w:rsid w:val="00421414"/>
    <w:rsid w:val="004709C4"/>
    <w:rsid w:val="004919F1"/>
    <w:rsid w:val="004D64F2"/>
    <w:rsid w:val="004F0E98"/>
    <w:rsid w:val="00501FC4"/>
    <w:rsid w:val="005072C6"/>
    <w:rsid w:val="00507DE1"/>
    <w:rsid w:val="00522A1E"/>
    <w:rsid w:val="0055236E"/>
    <w:rsid w:val="00552887"/>
    <w:rsid w:val="005641B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74A9"/>
    <w:rsid w:val="007F5C8A"/>
    <w:rsid w:val="008110D2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6199"/>
    <w:rsid w:val="00A15C43"/>
    <w:rsid w:val="00A27382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CE06FA"/>
    <w:rsid w:val="00D10032"/>
    <w:rsid w:val="00D25720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327BD"/>
    <w:rsid w:val="00E33C67"/>
    <w:rsid w:val="00E53812"/>
    <w:rsid w:val="00E64655"/>
    <w:rsid w:val="00E74D1D"/>
    <w:rsid w:val="00E810D3"/>
    <w:rsid w:val="00EF2796"/>
    <w:rsid w:val="00F52518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2</Pages>
  <Words>139</Words>
  <Characters>499</Characters>
  <Application>Microsoft Office Word</Application>
  <DocSecurity>0</DocSecurity>
  <Lines>62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37</cp:revision>
  <dcterms:created xsi:type="dcterms:W3CDTF">2025-09-07T13:29:00Z</dcterms:created>
  <dcterms:modified xsi:type="dcterms:W3CDTF">2026-02-15T14:38:00Z</dcterms:modified>
  <cp:version>1100.0100.01</cp:version>
</cp:coreProperties>
</file>