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5F9D565C" w:rsidR="004709C4" w:rsidRDefault="0090273B">
            <w:r>
              <w:rPr>
                <w:rFonts w:hint="eastAsia"/>
              </w:rPr>
              <w:t>2</w:t>
            </w:r>
            <w:r w:rsidR="00F82F9C">
              <w:rPr>
                <w:rFonts w:hint="eastAsia"/>
              </w:rPr>
              <w:t>8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01AEEE2A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3</w:t>
            </w:r>
            <w:r w:rsidR="00D41F05">
              <w:rPr>
                <w:rFonts w:hint="eastAsia"/>
              </w:rPr>
              <w:t>.</w:t>
            </w:r>
            <w:r w:rsidR="00CB0594">
              <w:rPr>
                <w:rFonts w:hint="eastAsia"/>
              </w:rPr>
              <w:t>0</w:t>
            </w:r>
            <w:r w:rsidR="00F82F9C">
              <w:rPr>
                <w:rFonts w:hint="eastAsia"/>
              </w:rPr>
              <w:t>9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3.</w:t>
            </w:r>
            <w:r w:rsidR="00F82F9C"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4EBFE97" w14:textId="77777777" w:rsidR="00CB0594" w:rsidRDefault="00F82F9C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Outline</w:t>
            </w:r>
          </w:p>
          <w:p w14:paraId="58474F0C" w14:textId="77777777" w:rsidR="00F82F9C" w:rsidRDefault="00F82F9C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Motion Blur</w:t>
            </w:r>
          </w:p>
          <w:p w14:paraId="152B609C" w14:textId="77777777" w:rsidR="00F82F9C" w:rsidRDefault="00F82F9C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Toon pass 재정렬</w:t>
            </w:r>
          </w:p>
          <w:p w14:paraId="0DB0D61C" w14:textId="77777777" w:rsidR="00F82F9C" w:rsidRDefault="00F82F9C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기본 색수차</w:t>
            </w:r>
          </w:p>
          <w:p w14:paraId="3779C530" w14:textId="3A1C8628" w:rsidR="00F82F9C" w:rsidRDefault="00F82F9C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Early-Z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7043334" w14:textId="77777777" w:rsidR="00354167" w:rsidRDefault="00F82F9C" w:rsidP="00354167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Outline</w:t>
      </w:r>
      <w:r w:rsidR="00CB0594">
        <w:br/>
      </w:r>
      <w:r>
        <w:rPr>
          <w:rFonts w:hint="eastAsia"/>
        </w:rPr>
        <w:t xml:space="preserve">보통 툰 쉐이딩의 모델들은 </w:t>
      </w:r>
      <w:proofErr w:type="gramStart"/>
      <w:r>
        <w:rPr>
          <w:rFonts w:hint="eastAsia"/>
        </w:rPr>
        <w:t>outline,.</w:t>
      </w:r>
      <w:proofErr w:type="gramEnd"/>
      <w:r>
        <w:rPr>
          <w:rFonts w:hint="eastAsia"/>
        </w:rPr>
        <w:t xml:space="preserve"> 즉 외곽선이 보이게 함. </w:t>
      </w:r>
      <w:r w:rsidRPr="00F82F9C">
        <w:t>Inverted Hull 방식</w:t>
      </w:r>
      <w:r>
        <w:rPr>
          <w:rFonts w:hint="eastAsia"/>
        </w:rPr>
        <w:t xml:space="preserve">을 사용하여 </w:t>
      </w:r>
      <w:r w:rsidRPr="00F82F9C">
        <w:t>앞면을 컬링하고 노말 방향으로 버텍스를 NDC 공간에서 확장</w:t>
      </w:r>
      <w:r>
        <w:rPr>
          <w:rFonts w:hint="eastAsia"/>
        </w:rPr>
        <w:t>하여 외곽선을 그리게 함.</w:t>
      </w:r>
      <w:r w:rsidR="00354167">
        <w:br/>
      </w:r>
      <w:r w:rsidR="00354167">
        <w:rPr>
          <w:noProof/>
        </w:rPr>
        <w:drawing>
          <wp:inline distT="0" distB="0" distL="0" distR="0" wp14:anchorId="4EB0C7C4" wp14:editId="3D5EF249">
            <wp:extent cx="5731510" cy="2677160"/>
            <wp:effectExtent l="0" t="0" r="2540" b="8890"/>
            <wp:docPr id="1078938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38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CEDE" w14:textId="0208CF45" w:rsidR="00CB0594" w:rsidRDefault="00F82F9C" w:rsidP="00354167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Motion Blur</w:t>
      </w:r>
      <w:r w:rsidR="00CB0594">
        <w:br/>
      </w:r>
      <w:r>
        <w:rPr>
          <w:rFonts w:hint="eastAsia"/>
        </w:rPr>
        <w:t xml:space="preserve">포스트프로세싱으로 </w:t>
      </w:r>
      <w:r w:rsidRPr="00F82F9C">
        <w:t>Depth Reconstruction</w:t>
      </w:r>
      <w:r>
        <w:rPr>
          <w:rFonts w:hint="eastAsia"/>
        </w:rPr>
        <w:t xml:space="preserve"> 방식을 사용.</w:t>
      </w:r>
      <w:r>
        <w:br/>
      </w:r>
      <w:r>
        <w:rPr>
          <w:rFonts w:hint="eastAsia"/>
        </w:rPr>
        <w:t xml:space="preserve">캐릭터가 대쉬기를 사용할 때 주변이 blur </w:t>
      </w:r>
      <w:proofErr w:type="gramStart"/>
      <w:r>
        <w:rPr>
          <w:rFonts w:hint="eastAsia"/>
        </w:rPr>
        <w:t>처리 되게끔</w:t>
      </w:r>
      <w:proofErr w:type="gramEnd"/>
      <w:r>
        <w:rPr>
          <w:rFonts w:hint="eastAsia"/>
        </w:rPr>
        <w:t xml:space="preserve"> 구현. </w:t>
      </w:r>
      <w:r>
        <w:br/>
      </w:r>
      <w:r w:rsidRPr="00F82F9C">
        <w:t>현재 픽셀의 UV + Depth</w:t>
      </w:r>
      <w:r>
        <w:rPr>
          <w:rFonts w:hint="eastAsia"/>
        </w:rPr>
        <w:t xml:space="preserve">을 </w:t>
      </w:r>
      <w:r w:rsidRPr="00F82F9C">
        <w:t xml:space="preserve">역행렬(InvViewProj)로 월드 공간 복원 </w:t>
      </w:r>
      <w:r>
        <w:rPr>
          <w:rFonts w:hint="eastAsia"/>
        </w:rPr>
        <w:t>-&gt;</w:t>
      </w:r>
      <w:r>
        <w:br/>
      </w:r>
      <w:r w:rsidRPr="00F82F9C">
        <w:t xml:space="preserve">이전 프레임 VP 행렬로 이전 클립 공간 계산 </w:t>
      </w:r>
      <w:r>
        <w:rPr>
          <w:rFonts w:hint="eastAsia"/>
        </w:rPr>
        <w:t>-&gt;</w:t>
      </w:r>
      <w:r w:rsidRPr="00F82F9C">
        <w:t>현재 NDC - 이전 NDC</w:t>
      </w:r>
      <w:r>
        <w:rPr>
          <w:rFonts w:hint="eastAsia"/>
        </w:rPr>
        <w:t>로 계산하여</w:t>
      </w:r>
      <w:r>
        <w:br/>
      </w:r>
      <w:r w:rsidRPr="00F82F9C">
        <w:t>Motion Vector</w:t>
      </w:r>
      <w:r>
        <w:rPr>
          <w:rFonts w:hint="eastAsia"/>
        </w:rPr>
        <w:t>로 활용.</w:t>
      </w:r>
    </w:p>
    <w:p w14:paraId="1C16FEFB" w14:textId="4505583A" w:rsidR="00CB0594" w:rsidRDefault="00F82F9C" w:rsidP="00F82F9C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lastRenderedPageBreak/>
        <w:t>Toon pass 재정렬</w:t>
      </w:r>
      <w:r w:rsidR="00CB0594">
        <w:br/>
      </w:r>
      <w:r>
        <w:rPr>
          <w:rFonts w:hint="eastAsia"/>
        </w:rPr>
        <w:t>pass들이 계속되어 추가되다 보니 기존의 고정 파이프라인의 랜더링파이프라인에 한계를 느껴 확장성을 더하기 위해 pass의 유연성을 확장시킴. 이제 RT와 어느 순서에서 사용될지만 지정해주면 신경 쓸게 거의 없게끔 구조를 바꿈.</w:t>
      </w:r>
    </w:p>
    <w:p w14:paraId="3C7F5099" w14:textId="2C280DA9" w:rsidR="00F82F9C" w:rsidRDefault="00F82F9C" w:rsidP="00F82F9C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기본 색수차</w:t>
      </w:r>
      <w:r>
        <w:br/>
      </w:r>
      <w:r>
        <w:rPr>
          <w:rFonts w:hint="eastAsia"/>
        </w:rPr>
        <w:t>포스트프로세싱으로 색상의 RGB값이 분리되어 랜더링 되게끔 구현</w:t>
      </w:r>
    </w:p>
    <w:p w14:paraId="107FB690" w14:textId="76D657B9" w:rsidR="00F82F9C" w:rsidRDefault="00F82F9C" w:rsidP="00F82F9C">
      <w:pPr>
        <w:pStyle w:val="a7"/>
        <w:numPr>
          <w:ilvl w:val="0"/>
          <w:numId w:val="19"/>
        </w:numPr>
        <w:ind w:leftChars="0"/>
        <w:rPr>
          <w:rFonts w:hint="eastAsia"/>
        </w:rPr>
      </w:pPr>
      <w:r>
        <w:rPr>
          <w:rFonts w:hint="eastAsia"/>
        </w:rPr>
        <w:t>Early-z pass 추가</w:t>
      </w:r>
      <w:r>
        <w:br/>
      </w:r>
      <w:r>
        <w:rPr>
          <w:rFonts w:hint="eastAsia"/>
        </w:rPr>
        <w:t>포스트프로세싱과 기존 랜더링의 효율적인 개선을 위해 Z값만 미리 기록해두는 pass을 추가하여서 다양한 용도로 사용하게끔 구현함.</w:t>
      </w:r>
    </w:p>
    <w:p w14:paraId="4350EEC6" w14:textId="26475C4E" w:rsidR="00464D24" w:rsidRPr="00420C0D" w:rsidRDefault="00464D24" w:rsidP="00CB059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066177C7" w:rsidR="00D41F05" w:rsidRDefault="00D41F05" w:rsidP="00464D24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201B9C03" w:rsidR="004709C4" w:rsidRDefault="00D41F05">
            <w:r>
              <w:rPr>
                <w:rFonts w:hint="eastAsia"/>
              </w:rPr>
              <w:t>2</w:t>
            </w:r>
            <w:r w:rsidR="0027757B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3BC1657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27757B">
              <w:rPr>
                <w:rFonts w:hint="eastAsia"/>
              </w:rPr>
              <w:t>16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27757B">
              <w:rPr>
                <w:rFonts w:hint="eastAsia"/>
              </w:rPr>
              <w:t>23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B65F234" w14:textId="410999BF" w:rsidR="00F84193" w:rsidRDefault="00464D24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툰 쉐이딩</w:t>
            </w:r>
          </w:p>
          <w:p w14:paraId="1EAA222B" w14:textId="77777777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53354" w14:textId="77777777" w:rsidR="003A44CE" w:rsidRDefault="003A44CE">
      <w:pPr>
        <w:spacing w:after="0" w:line="240" w:lineRule="auto"/>
      </w:pPr>
      <w:r>
        <w:separator/>
      </w:r>
    </w:p>
  </w:endnote>
  <w:endnote w:type="continuationSeparator" w:id="0">
    <w:p w14:paraId="089DC81B" w14:textId="77777777" w:rsidR="003A44CE" w:rsidRDefault="003A4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3279F" w14:textId="77777777" w:rsidR="003A44CE" w:rsidRDefault="003A44CE">
      <w:pPr>
        <w:spacing w:after="0" w:line="240" w:lineRule="auto"/>
      </w:pPr>
      <w:r>
        <w:separator/>
      </w:r>
    </w:p>
  </w:footnote>
  <w:footnote w:type="continuationSeparator" w:id="0">
    <w:p w14:paraId="7087ECBB" w14:textId="77777777" w:rsidR="003A44CE" w:rsidRDefault="003A4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6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6"/>
  </w:num>
  <w:num w:numId="3" w16cid:durableId="1165170169">
    <w:abstractNumId w:val="17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4"/>
  </w:num>
  <w:num w:numId="8" w16cid:durableId="1800420104">
    <w:abstractNumId w:val="15"/>
  </w:num>
  <w:num w:numId="9" w16cid:durableId="1339768247">
    <w:abstractNumId w:val="12"/>
  </w:num>
  <w:num w:numId="10" w16cid:durableId="1894388712">
    <w:abstractNumId w:val="2"/>
  </w:num>
  <w:num w:numId="11" w16cid:durableId="1861355368">
    <w:abstractNumId w:val="18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3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D49E6"/>
    <w:rsid w:val="002F5EBE"/>
    <w:rsid w:val="00320E51"/>
    <w:rsid w:val="00354167"/>
    <w:rsid w:val="00356D0D"/>
    <w:rsid w:val="00362CD9"/>
    <w:rsid w:val="00364542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4D24"/>
    <w:rsid w:val="004709C4"/>
    <w:rsid w:val="004919F1"/>
    <w:rsid w:val="004D64F2"/>
    <w:rsid w:val="004F0E98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3DE0"/>
    <w:rsid w:val="00A06199"/>
    <w:rsid w:val="00A15C43"/>
    <w:rsid w:val="00A27382"/>
    <w:rsid w:val="00A56498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2</Pages>
  <Words>176</Words>
  <Characters>649</Characters>
  <Application>Microsoft Office Word</Application>
  <DocSecurity>0</DocSecurity>
  <Lines>54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43</cp:revision>
  <dcterms:created xsi:type="dcterms:W3CDTF">2025-09-07T13:29:00Z</dcterms:created>
  <dcterms:modified xsi:type="dcterms:W3CDTF">2026-03-15T17:14:00Z</dcterms:modified>
  <cp:version>1100.0100.01</cp:version>
</cp:coreProperties>
</file>