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54B9A" w14:textId="77777777" w:rsidR="00750381" w:rsidRDefault="00750381">
      <w:pPr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</w:rPr>
        <w:t>Э</w:t>
      </w:r>
      <w:r w:rsidRPr="00750381">
        <w:rPr>
          <w:rFonts w:eastAsia="Times New Roman"/>
          <w:b/>
          <w:bCs/>
        </w:rPr>
        <w:t>кранирование технических средств</w:t>
      </w:r>
      <w:r w:rsidR="00CA1A86">
        <w:rPr>
          <w:rFonts w:eastAsia="Times New Roman"/>
        </w:rPr>
        <w:br/>
      </w:r>
    </w:p>
    <w:p w14:paraId="7F1A8FE5" w14:textId="01A23E06" w:rsidR="004350FB" w:rsidRDefault="00CA1A86">
      <w:pPr>
        <w:rPr>
          <w:rFonts w:eastAsia="Times New Roman"/>
          <w:sz w:val="28"/>
          <w:szCs w:val="28"/>
        </w:rPr>
      </w:pPr>
      <w:r w:rsidRPr="00956565">
        <w:rPr>
          <w:rFonts w:eastAsia="Times New Roman"/>
          <w:sz w:val="28"/>
          <w:szCs w:val="28"/>
        </w:rPr>
        <w:t>2 слайд:</w:t>
      </w:r>
    </w:p>
    <w:p w14:paraId="1129A481" w14:textId="77777777" w:rsidR="00750381" w:rsidRPr="00750381" w:rsidRDefault="00CA1A86" w:rsidP="00750381">
      <w:pPr>
        <w:pStyle w:val="4"/>
        <w:shd w:val="clear" w:color="auto" w:fill="FFFFFF"/>
        <w:rPr>
          <w:rFonts w:ascii="Segoe UI" w:hAnsi="Segoe UI" w:cs="Segoe UI"/>
          <w:color w:val="404040"/>
        </w:rPr>
      </w:pPr>
      <w:r w:rsidRPr="00956565">
        <w:rPr>
          <w:rFonts w:eastAsia="Times New Roman"/>
          <w:sz w:val="28"/>
          <w:szCs w:val="28"/>
        </w:rPr>
        <w:br/>
      </w:r>
      <w:r w:rsidR="00750381" w:rsidRPr="00750381">
        <w:rPr>
          <w:rStyle w:val="ac"/>
          <w:rFonts w:ascii="Segoe UI" w:hAnsi="Segoe UI" w:cs="Segoe UI"/>
          <w:bCs w:val="0"/>
          <w:color w:val="404040"/>
        </w:rPr>
        <w:t>Введение в экранирование технических средств</w:t>
      </w:r>
    </w:p>
    <w:p w14:paraId="05989394" w14:textId="77777777" w:rsidR="00750381" w:rsidRDefault="00750381" w:rsidP="00750381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Экранирование технических средств — это комплекс мер, направленных на защиту оборудования от внешних электромагнитных помех (ЭМП) и предотвращение утечки конфиденциальной информации через побочные излучения. Основные цели:</w:t>
      </w:r>
    </w:p>
    <w:p w14:paraId="49623668" w14:textId="77777777" w:rsidR="00750381" w:rsidRDefault="00750381" w:rsidP="00750381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Защита от помех, влияющих на работу устройств.</w:t>
      </w:r>
    </w:p>
    <w:p w14:paraId="57CE22F9" w14:textId="77777777" w:rsidR="00750381" w:rsidRDefault="00750381" w:rsidP="00750381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Предотвращение перехвата данных (например, через TEMPEST-атаки).</w:t>
      </w:r>
    </w:p>
    <w:p w14:paraId="1A209994" w14:textId="77777777" w:rsidR="00750381" w:rsidRDefault="00750381" w:rsidP="00750381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Обеспечение электромагнитной совместимости (ЭМС) оборудования.</w:t>
      </w:r>
    </w:p>
    <w:p w14:paraId="6FB0848D" w14:textId="77777777" w:rsidR="00750381" w:rsidRDefault="00750381" w:rsidP="00750381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Применяется в военной, медицинской, телекоммуникационной и IT-сферах.</w:t>
      </w:r>
    </w:p>
    <w:p w14:paraId="5087E7A6" w14:textId="77777777" w:rsidR="00750381" w:rsidRDefault="00CA1A86" w:rsidP="00750381">
      <w:pPr>
        <w:pStyle w:val="4"/>
        <w:shd w:val="clear" w:color="auto" w:fill="FFFFFF"/>
        <w:rPr>
          <w:rFonts w:eastAsia="Times New Roman"/>
        </w:rPr>
      </w:pPr>
      <w:r>
        <w:rPr>
          <w:rFonts w:eastAsia="Times New Roman"/>
        </w:rPr>
        <w:br/>
      </w:r>
      <w:r w:rsidRPr="00956565">
        <w:rPr>
          <w:rFonts w:eastAsia="Times New Roman"/>
          <w:sz w:val="28"/>
          <w:szCs w:val="28"/>
        </w:rPr>
        <w:t>3 слайд:</w:t>
      </w:r>
      <w:r w:rsidRPr="00956565">
        <w:rPr>
          <w:rFonts w:eastAsia="Times New Roman"/>
          <w:sz w:val="28"/>
          <w:szCs w:val="28"/>
        </w:rPr>
        <w:br/>
      </w:r>
    </w:p>
    <w:p w14:paraId="19299108" w14:textId="08CEBC00" w:rsidR="00750381" w:rsidRPr="00750381" w:rsidRDefault="00750381" w:rsidP="00750381">
      <w:pPr>
        <w:pStyle w:val="4"/>
        <w:shd w:val="clear" w:color="auto" w:fill="FFFFFF"/>
        <w:rPr>
          <w:rFonts w:eastAsia="Times New Roman"/>
          <w:sz w:val="28"/>
          <w:szCs w:val="28"/>
        </w:rPr>
      </w:pPr>
      <w:r w:rsidRPr="00750381">
        <w:rPr>
          <w:rFonts w:ascii="Segoe UI" w:eastAsia="Times New Roman" w:hAnsi="Segoe UI" w:cs="Segoe UI"/>
          <w:b/>
          <w:bCs/>
          <w:i w:val="0"/>
          <w:iCs w:val="0"/>
          <w:color w:val="404040"/>
          <w:kern w:val="0"/>
          <w14:ligatures w14:val="none"/>
        </w:rPr>
        <w:t>Физические принципы экранирования</w:t>
      </w:r>
    </w:p>
    <w:p w14:paraId="6AAD9793" w14:textId="77777777" w:rsidR="00750381" w:rsidRPr="00750381" w:rsidRDefault="00750381" w:rsidP="007503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50381">
        <w:rPr>
          <w:rFonts w:ascii="Segoe UI" w:eastAsia="Times New Roman" w:hAnsi="Segoe UI" w:cs="Segoe UI"/>
          <w:color w:val="404040"/>
          <w:kern w:val="0"/>
          <w14:ligatures w14:val="none"/>
        </w:rPr>
        <w:t>Экранирование основывается на законах электродинамики:</w:t>
      </w:r>
    </w:p>
    <w:p w14:paraId="209CE109" w14:textId="77777777" w:rsidR="00750381" w:rsidRPr="00750381" w:rsidRDefault="00750381" w:rsidP="0075038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5038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Закон Фарадея:</w:t>
      </w:r>
      <w:r w:rsidRPr="00750381">
        <w:rPr>
          <w:rFonts w:ascii="Segoe UI" w:eastAsia="Times New Roman" w:hAnsi="Segoe UI" w:cs="Segoe UI"/>
          <w:color w:val="404040"/>
          <w:kern w:val="0"/>
          <w14:ligatures w14:val="none"/>
        </w:rPr>
        <w:t> Металлический экран создает область с нулевым электрическим полем внутри.</w:t>
      </w:r>
    </w:p>
    <w:p w14:paraId="3D71C8B2" w14:textId="77777777" w:rsidR="00750381" w:rsidRPr="00750381" w:rsidRDefault="00750381" w:rsidP="0075038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5038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Скин-эффект:</w:t>
      </w:r>
      <w:r w:rsidRPr="00750381">
        <w:rPr>
          <w:rFonts w:ascii="Segoe UI" w:eastAsia="Times New Roman" w:hAnsi="Segoe UI" w:cs="Segoe UI"/>
          <w:color w:val="404040"/>
          <w:kern w:val="0"/>
          <w14:ligatures w14:val="none"/>
        </w:rPr>
        <w:t> Высокочастотные поля проникают только в поверхностный слой проводника.</w:t>
      </w:r>
    </w:p>
    <w:p w14:paraId="512D37DE" w14:textId="77777777" w:rsidR="00750381" w:rsidRPr="00750381" w:rsidRDefault="00750381" w:rsidP="007503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5038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Материалы:</w:t>
      </w:r>
    </w:p>
    <w:p w14:paraId="4EC52C5E" w14:textId="77777777" w:rsidR="00750381" w:rsidRPr="00750381" w:rsidRDefault="00750381" w:rsidP="00750381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50381">
        <w:rPr>
          <w:rFonts w:ascii="Segoe UI" w:eastAsia="Times New Roman" w:hAnsi="Segoe UI" w:cs="Segoe UI"/>
          <w:color w:val="404040"/>
          <w:kern w:val="0"/>
          <w14:ligatures w14:val="none"/>
        </w:rPr>
        <w:t>Медь, алюминий (для высокочастотных полей).</w:t>
      </w:r>
    </w:p>
    <w:p w14:paraId="7D44017D" w14:textId="77777777" w:rsidR="00750381" w:rsidRPr="00750381" w:rsidRDefault="00750381" w:rsidP="00750381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50381">
        <w:rPr>
          <w:rFonts w:ascii="Segoe UI" w:eastAsia="Times New Roman" w:hAnsi="Segoe UI" w:cs="Segoe UI"/>
          <w:color w:val="404040"/>
          <w:kern w:val="0"/>
          <w14:ligatures w14:val="none"/>
        </w:rPr>
        <w:t>Ферромагнетики (сталь — для низких частот).</w:t>
      </w:r>
    </w:p>
    <w:p w14:paraId="34FA1577" w14:textId="77777777" w:rsidR="00750381" w:rsidRPr="00750381" w:rsidRDefault="00750381" w:rsidP="00750381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50381">
        <w:rPr>
          <w:rFonts w:ascii="Segoe UI" w:eastAsia="Times New Roman" w:hAnsi="Segoe UI" w:cs="Segoe UI"/>
          <w:color w:val="404040"/>
          <w:kern w:val="0"/>
          <w14:ligatures w14:val="none"/>
        </w:rPr>
        <w:t>Специальные ткани с металлизированным покрытием.</w:t>
      </w:r>
    </w:p>
    <w:p w14:paraId="10F5AEB9" w14:textId="77777777" w:rsidR="00A50A41" w:rsidRPr="00A50A41" w:rsidRDefault="00CA1A86" w:rsidP="00A50A41">
      <w:pPr>
        <w:pStyle w:val="4"/>
        <w:shd w:val="clear" w:color="auto" w:fill="FFFFFF"/>
        <w:rPr>
          <w:rFonts w:ascii="Segoe UI" w:eastAsia="Times New Roman" w:hAnsi="Segoe UI" w:cs="Segoe UI"/>
          <w:b/>
          <w:bCs/>
          <w:i w:val="0"/>
          <w:iCs w:val="0"/>
          <w:color w:val="404040"/>
          <w:kern w:val="0"/>
          <w14:ligatures w14:val="none"/>
        </w:rPr>
      </w:pPr>
      <w:r>
        <w:rPr>
          <w:rFonts w:eastAsia="Times New Roman"/>
        </w:rPr>
        <w:br/>
      </w:r>
      <w:r w:rsidRPr="004350FB">
        <w:rPr>
          <w:rFonts w:eastAsia="Times New Roman"/>
          <w:sz w:val="28"/>
          <w:szCs w:val="28"/>
        </w:rPr>
        <w:t xml:space="preserve">4 </w:t>
      </w:r>
      <w:proofErr w:type="gramStart"/>
      <w:r w:rsidRPr="004350FB">
        <w:rPr>
          <w:rFonts w:eastAsia="Times New Roman"/>
          <w:sz w:val="28"/>
          <w:szCs w:val="28"/>
        </w:rPr>
        <w:t>слайд:</w:t>
      </w:r>
      <w:r w:rsidRPr="004350FB">
        <w:rPr>
          <w:rFonts w:eastAsia="Times New Roman"/>
          <w:sz w:val="28"/>
          <w:szCs w:val="28"/>
        </w:rPr>
        <w:br/>
      </w:r>
      <w:r>
        <w:rPr>
          <w:rFonts w:eastAsia="Times New Roman"/>
        </w:rPr>
        <w:br/>
      </w:r>
      <w:r w:rsidR="00A50A41" w:rsidRPr="00A50A41">
        <w:rPr>
          <w:rFonts w:ascii="Segoe UI" w:eastAsia="Times New Roman" w:hAnsi="Segoe UI" w:cs="Segoe UI"/>
          <w:b/>
          <w:bCs/>
          <w:i w:val="0"/>
          <w:iCs w:val="0"/>
          <w:color w:val="404040"/>
          <w:kern w:val="0"/>
          <w14:ligatures w14:val="none"/>
        </w:rPr>
        <w:t>Методы</w:t>
      </w:r>
      <w:proofErr w:type="gramEnd"/>
      <w:r w:rsidR="00A50A41" w:rsidRPr="00A50A41">
        <w:rPr>
          <w:rFonts w:ascii="Segoe UI" w:eastAsia="Times New Roman" w:hAnsi="Segoe UI" w:cs="Segoe UI"/>
          <w:b/>
          <w:bCs/>
          <w:i w:val="0"/>
          <w:iCs w:val="0"/>
          <w:color w:val="404040"/>
          <w:kern w:val="0"/>
          <w14:ligatures w14:val="none"/>
        </w:rPr>
        <w:t xml:space="preserve"> экранирования</w:t>
      </w:r>
    </w:p>
    <w:p w14:paraId="3C3CB484" w14:textId="77777777" w:rsidR="00A50A41" w:rsidRPr="00A50A41" w:rsidRDefault="00A50A41" w:rsidP="00A50A41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50A4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Гальваническое экранирование:</w:t>
      </w:r>
    </w:p>
    <w:p w14:paraId="7FE60677" w14:textId="77777777" w:rsidR="00A50A41" w:rsidRPr="00A50A41" w:rsidRDefault="00A50A41" w:rsidP="00A50A41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50A41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Использование сплошных металлических корпусов (например, серверные шкафы </w:t>
      </w:r>
      <w:proofErr w:type="spellStart"/>
      <w:r w:rsidRPr="00A50A41">
        <w:rPr>
          <w:rFonts w:ascii="Segoe UI" w:eastAsia="Times New Roman" w:hAnsi="Segoe UI" w:cs="Segoe UI"/>
          <w:color w:val="404040"/>
          <w:kern w:val="0"/>
          <w14:ligatures w14:val="none"/>
        </w:rPr>
        <w:t>Faraday</w:t>
      </w:r>
      <w:proofErr w:type="spellEnd"/>
      <w:r w:rsidRPr="00A50A41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</w:t>
      </w:r>
      <w:proofErr w:type="spellStart"/>
      <w:r w:rsidRPr="00A50A41">
        <w:rPr>
          <w:rFonts w:ascii="Segoe UI" w:eastAsia="Times New Roman" w:hAnsi="Segoe UI" w:cs="Segoe UI"/>
          <w:color w:val="404040"/>
          <w:kern w:val="0"/>
          <w14:ligatures w14:val="none"/>
        </w:rPr>
        <w:t>cages</w:t>
      </w:r>
      <w:proofErr w:type="spellEnd"/>
      <w:r w:rsidRPr="00A50A41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3692ED41" w14:textId="77777777" w:rsidR="00A50A41" w:rsidRPr="00A50A41" w:rsidRDefault="00A50A41" w:rsidP="00A50A41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50A41">
        <w:rPr>
          <w:rFonts w:ascii="Segoe UI" w:eastAsia="Times New Roman" w:hAnsi="Segoe UI" w:cs="Segoe UI"/>
          <w:color w:val="404040"/>
          <w:kern w:val="0"/>
          <w14:ligatures w14:val="none"/>
        </w:rPr>
        <w:t>Заземление экрана для отвода наведенных токов.</w:t>
      </w:r>
    </w:p>
    <w:p w14:paraId="3DA4B15A" w14:textId="77777777" w:rsidR="00A50A41" w:rsidRPr="00A50A41" w:rsidRDefault="00A50A41" w:rsidP="00A50A41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50A4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Экранирование кабелей:</w:t>
      </w:r>
    </w:p>
    <w:p w14:paraId="7234A242" w14:textId="77777777" w:rsidR="00A50A41" w:rsidRPr="00A50A41" w:rsidRDefault="00A50A41" w:rsidP="00A50A41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50A41">
        <w:rPr>
          <w:rFonts w:ascii="Segoe UI" w:eastAsia="Times New Roman" w:hAnsi="Segoe UI" w:cs="Segoe UI"/>
          <w:color w:val="404040"/>
          <w:kern w:val="0"/>
          <w14:ligatures w14:val="none"/>
        </w:rPr>
        <w:t>Оплетка из медной сетки или фольги вокруг проводников.</w:t>
      </w:r>
    </w:p>
    <w:p w14:paraId="6841B2A3" w14:textId="77777777" w:rsidR="00A50A41" w:rsidRPr="00A50A41" w:rsidRDefault="00A50A41" w:rsidP="00A50A41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50A41">
        <w:rPr>
          <w:rFonts w:ascii="Segoe UI" w:eastAsia="Times New Roman" w:hAnsi="Segoe UI" w:cs="Segoe UI"/>
          <w:color w:val="404040"/>
          <w:kern w:val="0"/>
          <w14:ligatures w14:val="none"/>
        </w:rPr>
        <w:t>Витые пары (UTP/FTP) для подавления наводок.</w:t>
      </w:r>
    </w:p>
    <w:p w14:paraId="3B6F1060" w14:textId="77777777" w:rsidR="00A50A41" w:rsidRPr="00A50A41" w:rsidRDefault="00A50A41" w:rsidP="00A50A41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50A4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Поглощающие материалы:</w:t>
      </w:r>
    </w:p>
    <w:p w14:paraId="2ED401B3" w14:textId="77777777" w:rsidR="00A50A41" w:rsidRPr="00A50A41" w:rsidRDefault="00A50A41" w:rsidP="00A50A41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A50A41">
        <w:rPr>
          <w:rFonts w:ascii="Segoe UI" w:eastAsia="Times New Roman" w:hAnsi="Segoe UI" w:cs="Segoe UI"/>
          <w:color w:val="404040"/>
          <w:kern w:val="0"/>
          <w14:ligatures w14:val="none"/>
        </w:rPr>
        <w:t>Ferrite</w:t>
      </w:r>
      <w:proofErr w:type="spellEnd"/>
      <w:r w:rsidRPr="00A50A41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</w:t>
      </w:r>
      <w:proofErr w:type="spellStart"/>
      <w:r w:rsidRPr="00A50A41">
        <w:rPr>
          <w:rFonts w:ascii="Segoe UI" w:eastAsia="Times New Roman" w:hAnsi="Segoe UI" w:cs="Segoe UI"/>
          <w:color w:val="404040"/>
          <w:kern w:val="0"/>
          <w14:ligatures w14:val="none"/>
        </w:rPr>
        <w:t>beads</w:t>
      </w:r>
      <w:proofErr w:type="spellEnd"/>
      <w:r w:rsidRPr="00A50A41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на кабелях для подавления ВЧ-шумов.</w:t>
      </w:r>
    </w:p>
    <w:p w14:paraId="16520D2B" w14:textId="77777777" w:rsidR="00A50A41" w:rsidRPr="00A50A41" w:rsidRDefault="00A50A41" w:rsidP="00A50A41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50A41">
        <w:rPr>
          <w:rFonts w:ascii="Segoe UI" w:eastAsia="Times New Roman" w:hAnsi="Segoe UI" w:cs="Segoe UI"/>
          <w:color w:val="404040"/>
          <w:kern w:val="0"/>
          <w14:ligatures w14:val="none"/>
        </w:rPr>
        <w:t>RAM-материалы (</w:t>
      </w:r>
      <w:proofErr w:type="spellStart"/>
      <w:r w:rsidRPr="00A50A41">
        <w:rPr>
          <w:rFonts w:ascii="Segoe UI" w:eastAsia="Times New Roman" w:hAnsi="Segoe UI" w:cs="Segoe UI"/>
          <w:color w:val="404040"/>
          <w:kern w:val="0"/>
          <w14:ligatures w14:val="none"/>
        </w:rPr>
        <w:t>Radio-Absorbent</w:t>
      </w:r>
      <w:proofErr w:type="spellEnd"/>
      <w:r w:rsidRPr="00A50A41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</w:t>
      </w:r>
      <w:proofErr w:type="spellStart"/>
      <w:r w:rsidRPr="00A50A41">
        <w:rPr>
          <w:rFonts w:ascii="Segoe UI" w:eastAsia="Times New Roman" w:hAnsi="Segoe UI" w:cs="Segoe UI"/>
          <w:color w:val="404040"/>
          <w:kern w:val="0"/>
          <w14:ligatures w14:val="none"/>
        </w:rPr>
        <w:t>Materials</w:t>
      </w:r>
      <w:proofErr w:type="spellEnd"/>
      <w:r w:rsidRPr="00A50A41">
        <w:rPr>
          <w:rFonts w:ascii="Segoe UI" w:eastAsia="Times New Roman" w:hAnsi="Segoe UI" w:cs="Segoe UI"/>
          <w:color w:val="404040"/>
          <w:kern w:val="0"/>
          <w14:ligatures w14:val="none"/>
        </w:rPr>
        <w:t>) в антенных системах.</w:t>
      </w:r>
    </w:p>
    <w:p w14:paraId="5AFF544B" w14:textId="77777777" w:rsidR="00A50A41" w:rsidRDefault="00C141F3" w:rsidP="00A50A41">
      <w:pPr>
        <w:rPr>
          <w:rFonts w:eastAsia="Times New Roman"/>
          <w:sz w:val="28"/>
          <w:szCs w:val="28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 w:rsidR="00A50A41">
        <w:rPr>
          <w:rFonts w:eastAsia="Times New Roman"/>
          <w:sz w:val="28"/>
          <w:szCs w:val="28"/>
        </w:rPr>
        <w:t>5 слайд:</w:t>
      </w:r>
    </w:p>
    <w:p w14:paraId="3CB217D1" w14:textId="1051995D" w:rsidR="00A50A41" w:rsidRPr="00A50A41" w:rsidRDefault="00C141F3" w:rsidP="00A50A41">
      <w:pPr>
        <w:rPr>
          <w:rFonts w:eastAsia="Times New Roman"/>
          <w:b/>
          <w:bCs/>
        </w:rPr>
      </w:pPr>
      <w:r>
        <w:rPr>
          <w:rFonts w:eastAsia="Times New Roman"/>
        </w:rPr>
        <w:br/>
      </w:r>
      <w:r w:rsidR="00A50A41" w:rsidRPr="00A50A41">
        <w:rPr>
          <w:rFonts w:eastAsia="Times New Roman"/>
          <w:b/>
          <w:bCs/>
        </w:rPr>
        <w:t>Экранирование в IT-инфраструктуре</w:t>
      </w:r>
    </w:p>
    <w:p w14:paraId="174873D0" w14:textId="77777777" w:rsidR="00A50A41" w:rsidRPr="00A50A41" w:rsidRDefault="00A50A41" w:rsidP="00A50A41">
      <w:pPr>
        <w:numPr>
          <w:ilvl w:val="0"/>
          <w:numId w:val="5"/>
        </w:numPr>
        <w:rPr>
          <w:rFonts w:eastAsia="Times New Roman"/>
        </w:rPr>
      </w:pPr>
      <w:r w:rsidRPr="00A50A41">
        <w:rPr>
          <w:rFonts w:eastAsia="Times New Roman"/>
          <w:b/>
          <w:bCs/>
        </w:rPr>
        <w:t>Дата-центры:</w:t>
      </w:r>
      <w:r w:rsidRPr="00A50A41">
        <w:rPr>
          <w:rFonts w:eastAsia="Times New Roman"/>
        </w:rPr>
        <w:t xml:space="preserve"> Стены с медным покрытием, экранированные </w:t>
      </w:r>
      <w:proofErr w:type="spellStart"/>
      <w:r w:rsidRPr="00A50A41">
        <w:rPr>
          <w:rFonts w:eastAsia="Times New Roman"/>
        </w:rPr>
        <w:t>патч</w:t>
      </w:r>
      <w:proofErr w:type="spellEnd"/>
      <w:r w:rsidRPr="00A50A41">
        <w:rPr>
          <w:rFonts w:eastAsia="Times New Roman"/>
        </w:rPr>
        <w:t>-панели.</w:t>
      </w:r>
    </w:p>
    <w:p w14:paraId="518F9F98" w14:textId="77777777" w:rsidR="00A50A41" w:rsidRPr="00A50A41" w:rsidRDefault="00A50A41" w:rsidP="00A50A41">
      <w:pPr>
        <w:numPr>
          <w:ilvl w:val="0"/>
          <w:numId w:val="5"/>
        </w:numPr>
        <w:rPr>
          <w:rFonts w:eastAsia="Times New Roman"/>
        </w:rPr>
      </w:pPr>
      <w:r w:rsidRPr="00A50A41">
        <w:rPr>
          <w:rFonts w:eastAsia="Times New Roman"/>
          <w:b/>
          <w:bCs/>
        </w:rPr>
        <w:t>Криптографическое оборудование:</w:t>
      </w:r>
      <w:r w:rsidRPr="00A50A41">
        <w:rPr>
          <w:rFonts w:eastAsia="Times New Roman"/>
        </w:rPr>
        <w:t xml:space="preserve"> Корпуса с сертификацией TEMPEST (например, HPE </w:t>
      </w:r>
      <w:proofErr w:type="spellStart"/>
      <w:r w:rsidRPr="00A50A41">
        <w:rPr>
          <w:rFonts w:eastAsia="Times New Roman"/>
        </w:rPr>
        <w:t>Superdome</w:t>
      </w:r>
      <w:proofErr w:type="spellEnd"/>
      <w:r w:rsidRPr="00A50A41">
        <w:rPr>
          <w:rFonts w:eastAsia="Times New Roman"/>
        </w:rPr>
        <w:t>).</w:t>
      </w:r>
    </w:p>
    <w:p w14:paraId="0DEA6A6E" w14:textId="77777777" w:rsidR="00A50A41" w:rsidRPr="00A50A41" w:rsidRDefault="00A50A41" w:rsidP="00A50A41">
      <w:pPr>
        <w:numPr>
          <w:ilvl w:val="0"/>
          <w:numId w:val="5"/>
        </w:numPr>
        <w:rPr>
          <w:rFonts w:eastAsia="Times New Roman"/>
        </w:rPr>
      </w:pPr>
      <w:r w:rsidRPr="00A50A41">
        <w:rPr>
          <w:rFonts w:eastAsia="Times New Roman"/>
          <w:b/>
          <w:bCs/>
        </w:rPr>
        <w:t>Беспроводные устройства:</w:t>
      </w:r>
      <w:r w:rsidRPr="00A50A41">
        <w:rPr>
          <w:rFonts w:eastAsia="Times New Roman"/>
        </w:rPr>
        <w:t> Фильтрация частот и использование экранированных антенн.</w:t>
      </w:r>
    </w:p>
    <w:p w14:paraId="7501BA20" w14:textId="77777777" w:rsidR="00A50A41" w:rsidRPr="00A50A41" w:rsidRDefault="00A50A41" w:rsidP="00A50A41">
      <w:pPr>
        <w:rPr>
          <w:rFonts w:eastAsia="Times New Roman"/>
        </w:rPr>
      </w:pPr>
      <w:r w:rsidRPr="00A50A41">
        <w:rPr>
          <w:rFonts w:eastAsia="Times New Roman"/>
          <w:b/>
          <w:bCs/>
        </w:rPr>
        <w:t>Пример:</w:t>
      </w:r>
      <w:r w:rsidRPr="00A50A41">
        <w:rPr>
          <w:rFonts w:eastAsia="Times New Roman"/>
        </w:rPr>
        <w:t xml:space="preserve"> Экранирование </w:t>
      </w:r>
      <w:proofErr w:type="spellStart"/>
      <w:r w:rsidRPr="00A50A41">
        <w:rPr>
          <w:rFonts w:eastAsia="Times New Roman"/>
        </w:rPr>
        <w:t>Wi</w:t>
      </w:r>
      <w:proofErr w:type="spellEnd"/>
      <w:r w:rsidRPr="00A50A41">
        <w:rPr>
          <w:rFonts w:eastAsia="Times New Roman"/>
        </w:rPr>
        <w:t>-</w:t>
      </w:r>
      <w:proofErr w:type="spellStart"/>
      <w:r w:rsidRPr="00A50A41">
        <w:rPr>
          <w:rFonts w:eastAsia="Times New Roman"/>
        </w:rPr>
        <w:t>Fi</w:t>
      </w:r>
      <w:proofErr w:type="spellEnd"/>
      <w:r w:rsidRPr="00A50A41">
        <w:rPr>
          <w:rFonts w:eastAsia="Times New Roman"/>
        </w:rPr>
        <w:t>-роутеров для предотвращения перехвата трафика.</w:t>
      </w:r>
    </w:p>
    <w:p w14:paraId="7503B554" w14:textId="37B6ADEA" w:rsidR="00A50A41" w:rsidRPr="00A50A41" w:rsidRDefault="00A50A41" w:rsidP="00A50A41">
      <w:pPr>
        <w:pStyle w:val="4"/>
        <w:shd w:val="clear" w:color="auto" w:fill="FFFFFF"/>
        <w:rPr>
          <w:rFonts w:ascii="Segoe UI" w:eastAsia="Times New Roman" w:hAnsi="Segoe UI" w:cs="Segoe UI"/>
          <w:b/>
          <w:bCs/>
          <w:i w:val="0"/>
          <w:iCs w:val="0"/>
          <w:color w:val="404040"/>
          <w:kern w:val="0"/>
          <w14:ligatures w14:val="none"/>
        </w:rPr>
      </w:pPr>
      <w:r w:rsidRPr="00A50A41">
        <w:rPr>
          <w:rFonts w:eastAsia="Times New Roman"/>
        </w:rPr>
        <w:t xml:space="preserve"> </w:t>
      </w:r>
      <w:r w:rsidR="00456120" w:rsidRPr="00456120">
        <w:rPr>
          <w:rFonts w:eastAsia="Times New Roman"/>
          <w:sz w:val="28"/>
          <w:szCs w:val="28"/>
        </w:rPr>
        <w:t xml:space="preserve">6 </w:t>
      </w:r>
      <w:proofErr w:type="gramStart"/>
      <w:r w:rsidR="00456120" w:rsidRPr="00456120">
        <w:rPr>
          <w:rFonts w:eastAsia="Times New Roman"/>
          <w:sz w:val="28"/>
          <w:szCs w:val="28"/>
        </w:rPr>
        <w:t>слайд:</w:t>
      </w:r>
      <w:r w:rsidR="00456120" w:rsidRPr="00456120">
        <w:rPr>
          <w:rFonts w:eastAsia="Times New Roman"/>
          <w:sz w:val="28"/>
          <w:szCs w:val="28"/>
        </w:rPr>
        <w:br/>
      </w:r>
      <w:bookmarkStart w:id="0" w:name="_GoBack"/>
      <w:bookmarkEnd w:id="0"/>
      <w:r w:rsidRPr="00A50A41">
        <w:rPr>
          <w:rFonts w:ascii="Segoe UI" w:eastAsia="Times New Roman" w:hAnsi="Segoe UI" w:cs="Segoe UI"/>
          <w:b/>
          <w:bCs/>
          <w:i w:val="0"/>
          <w:iCs w:val="0"/>
          <w:color w:val="404040"/>
          <w:kern w:val="0"/>
          <w14:ligatures w14:val="none"/>
        </w:rPr>
        <w:t>Нормативные</w:t>
      </w:r>
      <w:proofErr w:type="gramEnd"/>
      <w:r w:rsidRPr="00A50A41">
        <w:rPr>
          <w:rFonts w:ascii="Segoe UI" w:eastAsia="Times New Roman" w:hAnsi="Segoe UI" w:cs="Segoe UI"/>
          <w:b/>
          <w:bCs/>
          <w:i w:val="0"/>
          <w:iCs w:val="0"/>
          <w:color w:val="404040"/>
          <w:kern w:val="0"/>
          <w14:ligatures w14:val="none"/>
        </w:rPr>
        <w:t xml:space="preserve"> требования и стандарты</w:t>
      </w:r>
    </w:p>
    <w:p w14:paraId="2A505685" w14:textId="77777777" w:rsidR="00A50A41" w:rsidRPr="00A50A41" w:rsidRDefault="00A50A41" w:rsidP="00A50A41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50A4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ГОСТ Р 50839-2008:</w:t>
      </w:r>
      <w:r w:rsidRPr="00A50A41">
        <w:rPr>
          <w:rFonts w:ascii="Segoe UI" w:eastAsia="Times New Roman" w:hAnsi="Segoe UI" w:cs="Segoe UI"/>
          <w:color w:val="404040"/>
          <w:kern w:val="0"/>
          <w14:ligatures w14:val="none"/>
        </w:rPr>
        <w:t> Требования к экранированию помещений.</w:t>
      </w:r>
    </w:p>
    <w:p w14:paraId="671401A8" w14:textId="77777777" w:rsidR="00A50A41" w:rsidRPr="00A50A41" w:rsidRDefault="00A50A41" w:rsidP="00A50A41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50A4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IEEE 299:</w:t>
      </w:r>
      <w:r w:rsidRPr="00A50A41">
        <w:rPr>
          <w:rFonts w:ascii="Segoe UI" w:eastAsia="Times New Roman" w:hAnsi="Segoe UI" w:cs="Segoe UI"/>
          <w:color w:val="404040"/>
          <w:kern w:val="0"/>
          <w14:ligatures w14:val="none"/>
        </w:rPr>
        <w:t> Методы измерения эффективности экранирования.</w:t>
      </w:r>
    </w:p>
    <w:p w14:paraId="059085F7" w14:textId="77777777" w:rsidR="00A50A41" w:rsidRPr="00A50A41" w:rsidRDefault="00A50A41" w:rsidP="00A50A41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50A4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TEMPEST (NATO SDIP-27):</w:t>
      </w:r>
      <w:r w:rsidRPr="00A50A41">
        <w:rPr>
          <w:rFonts w:ascii="Segoe UI" w:eastAsia="Times New Roman" w:hAnsi="Segoe UI" w:cs="Segoe UI"/>
          <w:color w:val="404040"/>
          <w:kern w:val="0"/>
          <w14:ligatures w14:val="none"/>
        </w:rPr>
        <w:t> Стандарты защиты от утечки через ЭМП.</w:t>
      </w:r>
    </w:p>
    <w:p w14:paraId="147018D8" w14:textId="77777777" w:rsidR="00A50A41" w:rsidRPr="00A50A41" w:rsidRDefault="00A50A41" w:rsidP="00A50A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50A4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Тестирование:</w:t>
      </w:r>
    </w:p>
    <w:p w14:paraId="2B75CE38" w14:textId="77777777" w:rsidR="00A50A41" w:rsidRPr="00A50A41" w:rsidRDefault="00A50A41" w:rsidP="00A50A41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50A41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Измерение уровня излучения с помощью </w:t>
      </w:r>
      <w:proofErr w:type="spellStart"/>
      <w:r w:rsidRPr="00A50A41">
        <w:rPr>
          <w:rFonts w:ascii="Segoe UI" w:eastAsia="Times New Roman" w:hAnsi="Segoe UI" w:cs="Segoe UI"/>
          <w:color w:val="404040"/>
          <w:kern w:val="0"/>
          <w14:ligatures w14:val="none"/>
        </w:rPr>
        <w:t>спектроанализаторов</w:t>
      </w:r>
      <w:proofErr w:type="spellEnd"/>
      <w:r w:rsidRPr="00A50A41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6174F336" w14:textId="77777777" w:rsidR="00A50A41" w:rsidRPr="00A50A41" w:rsidRDefault="00A50A41" w:rsidP="00A50A41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50A41">
        <w:rPr>
          <w:rFonts w:ascii="Segoe UI" w:eastAsia="Times New Roman" w:hAnsi="Segoe UI" w:cs="Segoe UI"/>
          <w:color w:val="404040"/>
          <w:kern w:val="0"/>
          <w14:ligatures w14:val="none"/>
        </w:rPr>
        <w:t>Испытания на устойчивость к импульсным помехам (по ГОСТ Р 51317.4.5).</w:t>
      </w:r>
    </w:p>
    <w:p w14:paraId="0786D8E3" w14:textId="08DA3F2F" w:rsidR="00A50A41" w:rsidRPr="00A50A41" w:rsidRDefault="00A50A41" w:rsidP="00A50A41">
      <w:pPr>
        <w:pStyle w:val="4"/>
        <w:shd w:val="clear" w:color="auto" w:fill="FFFFFF"/>
        <w:rPr>
          <w:rFonts w:ascii="Segoe UI" w:eastAsia="Times New Roman" w:hAnsi="Segoe UI" w:cs="Segoe UI"/>
          <w:b/>
          <w:bCs/>
          <w:i w:val="0"/>
          <w:iCs w:val="0"/>
          <w:color w:val="404040"/>
          <w:kern w:val="0"/>
          <w14:ligatures w14:val="none"/>
        </w:rPr>
      </w:pPr>
      <w:r w:rsidRPr="00A6076D">
        <w:rPr>
          <w:rFonts w:eastAsia="Times New Roman"/>
          <w:sz w:val="28"/>
          <w:szCs w:val="28"/>
        </w:rPr>
        <w:t xml:space="preserve"> </w:t>
      </w:r>
      <w:r w:rsidR="00A513CB" w:rsidRPr="00A6076D">
        <w:rPr>
          <w:rFonts w:eastAsia="Times New Roman"/>
          <w:sz w:val="28"/>
          <w:szCs w:val="28"/>
        </w:rPr>
        <w:t>7 слайд</w:t>
      </w:r>
      <w:r>
        <w:rPr>
          <w:rFonts w:eastAsia="Times New Roman"/>
        </w:rPr>
        <w:br/>
      </w:r>
      <w:r w:rsidRPr="00A50A41">
        <w:rPr>
          <w:rFonts w:ascii="Segoe UI" w:eastAsia="Times New Roman" w:hAnsi="Segoe UI" w:cs="Segoe UI"/>
          <w:b/>
          <w:bCs/>
          <w:i w:val="0"/>
          <w:iCs w:val="0"/>
          <w:color w:val="404040"/>
          <w:kern w:val="0"/>
          <w14:ligatures w14:val="none"/>
        </w:rPr>
        <w:t>Перспективные технологии</w:t>
      </w:r>
    </w:p>
    <w:p w14:paraId="5B3B23E0" w14:textId="77777777" w:rsidR="00A50A41" w:rsidRPr="00A50A41" w:rsidRDefault="00A50A41" w:rsidP="00A50A41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A50A4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Графеновые</w:t>
      </w:r>
      <w:proofErr w:type="spellEnd"/>
      <w:r w:rsidRPr="00A50A4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 экраны:</w:t>
      </w:r>
      <w:r w:rsidRPr="00A50A41">
        <w:rPr>
          <w:rFonts w:ascii="Segoe UI" w:eastAsia="Times New Roman" w:hAnsi="Segoe UI" w:cs="Segoe UI"/>
          <w:color w:val="404040"/>
          <w:kern w:val="0"/>
          <w14:ligatures w14:val="none"/>
        </w:rPr>
        <w:t> Высокая проводимость и гибкость.</w:t>
      </w:r>
    </w:p>
    <w:p w14:paraId="06DC370C" w14:textId="77777777" w:rsidR="00A50A41" w:rsidRPr="00A50A41" w:rsidRDefault="00A50A41" w:rsidP="00A50A41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50A4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Активное экранирование:</w:t>
      </w:r>
      <w:r w:rsidRPr="00A50A41">
        <w:rPr>
          <w:rFonts w:ascii="Segoe UI" w:eastAsia="Times New Roman" w:hAnsi="Segoe UI" w:cs="Segoe UI"/>
          <w:color w:val="404040"/>
          <w:kern w:val="0"/>
          <w14:ligatures w14:val="none"/>
        </w:rPr>
        <w:t> Системы компенсации помех в реальном времени.</w:t>
      </w:r>
    </w:p>
    <w:p w14:paraId="493885B3" w14:textId="77777777" w:rsidR="00A50A41" w:rsidRPr="00A50A41" w:rsidRDefault="00A50A41" w:rsidP="00A50A41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50A4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Квантовое экранирование:</w:t>
      </w:r>
      <w:r w:rsidRPr="00A50A41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 Защита квантовых компьютеров от </w:t>
      </w:r>
      <w:proofErr w:type="spellStart"/>
      <w:r w:rsidRPr="00A50A41">
        <w:rPr>
          <w:rFonts w:ascii="Segoe UI" w:eastAsia="Times New Roman" w:hAnsi="Segoe UI" w:cs="Segoe UI"/>
          <w:color w:val="404040"/>
          <w:kern w:val="0"/>
          <w14:ligatures w14:val="none"/>
        </w:rPr>
        <w:t>декогеренции</w:t>
      </w:r>
      <w:proofErr w:type="spellEnd"/>
      <w:r w:rsidRPr="00A50A41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186E02AA" w14:textId="77777777" w:rsidR="00A50A41" w:rsidRPr="00A50A41" w:rsidRDefault="00A50A41" w:rsidP="00A50A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gramStart"/>
      <w:r w:rsidRPr="00A50A4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Вывод:</w:t>
      </w:r>
      <w:r w:rsidRPr="00A50A41">
        <w:rPr>
          <w:rFonts w:ascii="Segoe UI" w:eastAsia="Times New Roman" w:hAnsi="Segoe UI" w:cs="Segoe UI"/>
          <w:color w:val="404040"/>
          <w:kern w:val="0"/>
          <w14:ligatures w14:val="none"/>
        </w:rPr>
        <w:br/>
        <w:t>Экранирование</w:t>
      </w:r>
      <w:proofErr w:type="gramEnd"/>
      <w:r w:rsidRPr="00A50A41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остается критически важным для безопасности и надежности технических систем. Развитие новых материалов и методов открывает возможности для более компактных и эффективных решений.</w:t>
      </w:r>
    </w:p>
    <w:p w14:paraId="4DEF0E8A" w14:textId="3713A3FC" w:rsidR="00B94A99" w:rsidRDefault="00A513CB" w:rsidP="00A50A41"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</w:p>
    <w:sectPr w:rsidR="00B94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F119E"/>
    <w:multiLevelType w:val="multilevel"/>
    <w:tmpl w:val="FC60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FA5510"/>
    <w:multiLevelType w:val="multilevel"/>
    <w:tmpl w:val="1A82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1F6A04"/>
    <w:multiLevelType w:val="multilevel"/>
    <w:tmpl w:val="BEF2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AD6A13"/>
    <w:multiLevelType w:val="multilevel"/>
    <w:tmpl w:val="4792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667C6E"/>
    <w:multiLevelType w:val="multilevel"/>
    <w:tmpl w:val="C6E2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22461B"/>
    <w:multiLevelType w:val="multilevel"/>
    <w:tmpl w:val="83A2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330BC8"/>
    <w:multiLevelType w:val="multilevel"/>
    <w:tmpl w:val="40602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6432DA"/>
    <w:multiLevelType w:val="multilevel"/>
    <w:tmpl w:val="2E16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A86"/>
    <w:rsid w:val="00167760"/>
    <w:rsid w:val="002D1BE7"/>
    <w:rsid w:val="004350FB"/>
    <w:rsid w:val="00456120"/>
    <w:rsid w:val="00750381"/>
    <w:rsid w:val="00956565"/>
    <w:rsid w:val="00A50A41"/>
    <w:rsid w:val="00A513CB"/>
    <w:rsid w:val="00A6076D"/>
    <w:rsid w:val="00AA31BF"/>
    <w:rsid w:val="00AD068B"/>
    <w:rsid w:val="00B94A99"/>
    <w:rsid w:val="00C141F3"/>
    <w:rsid w:val="00CA1A86"/>
    <w:rsid w:val="00CF59E2"/>
    <w:rsid w:val="00DB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6B5C6"/>
  <w15:chartTrackingRefBased/>
  <w15:docId w15:val="{C987A007-7392-E34D-ABC7-3AC88062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1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1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1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1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1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1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1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1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1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1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1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1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1A8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1A8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1A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1A8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1A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1A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1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A1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1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1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1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1A8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1A8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1A8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1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1A8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1A86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750381"/>
    <w:rPr>
      <w:b/>
      <w:bCs/>
    </w:rPr>
  </w:style>
  <w:style w:type="paragraph" w:customStyle="1" w:styleId="ds-markdown-paragraph">
    <w:name w:val="ds-markdown-paragraph"/>
    <w:basedOn w:val="a"/>
    <w:rsid w:val="00750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eag.2004.26@gmail.com</dc:creator>
  <cp:keywords/>
  <dc:description/>
  <cp:lastModifiedBy>Admin</cp:lastModifiedBy>
  <cp:revision>2</cp:revision>
  <dcterms:created xsi:type="dcterms:W3CDTF">2025-04-29T20:20:00Z</dcterms:created>
  <dcterms:modified xsi:type="dcterms:W3CDTF">2025-04-29T20:20:00Z</dcterms:modified>
</cp:coreProperties>
</file>