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yiabgb5r3k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Documentation: Pipelined Reliable Transfer Protocol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k6wqn8vgh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connection-oriented, reliable, pipelined transport protocol similar to TCP. The protocol supports reliable data transfer between a sender and receiver using </w:t>
      </w: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packet sequencing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2rmgeirec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Protocol Design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protocol includes key features of TCP, such as 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connection management</w:t>
      </w:r>
      <w:r w:rsidDel="00000000" w:rsidR="00000000" w:rsidRPr="00000000">
        <w:rPr>
          <w:rtl w:val="0"/>
        </w:rPr>
        <w:t xml:space="preserve">. We use </w:t>
      </w:r>
      <w:r w:rsidDel="00000000" w:rsidR="00000000" w:rsidRPr="00000000">
        <w:rPr>
          <w:b w:val="1"/>
          <w:rtl w:val="0"/>
        </w:rPr>
        <w:t xml:space="preserve">UDP sockets</w:t>
      </w:r>
      <w:r w:rsidDel="00000000" w:rsidR="00000000" w:rsidRPr="00000000">
        <w:rPr>
          <w:rtl w:val="0"/>
        </w:rPr>
        <w:t xml:space="preserve"> to build these features from scratch, as UDP is a lightweight, connectionless protocol.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bwktz1xj0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Connection Management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Setup</w:t>
      </w:r>
      <w:r w:rsidDel="00000000" w:rsidR="00000000" w:rsidRPr="00000000">
        <w:rPr>
          <w:rtl w:val="0"/>
        </w:rPr>
        <w:t xml:space="preserve">: A simple handshake is used to establish the connection, ensuring both ends are ready to communicate.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Teardown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FIN-ACK</w:t>
      </w:r>
      <w:r w:rsidDel="00000000" w:rsidR="00000000" w:rsidRPr="00000000">
        <w:rPr>
          <w:rtl w:val="0"/>
        </w:rPr>
        <w:t xml:space="preserve"> exchange is used to close the connection.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wo94dv18f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Reliable Data Transfer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Reliability is achieved using </w:t>
      </w:r>
      <w:r w:rsidDel="00000000" w:rsidR="00000000" w:rsidRPr="00000000">
        <w:rPr>
          <w:b w:val="1"/>
          <w:rtl w:val="0"/>
        </w:rPr>
        <w:t xml:space="preserve">sequence numbers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acknowledgments (ACKs)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retransmissions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 Sequencing</w:t>
      </w:r>
      <w:r w:rsidDel="00000000" w:rsidR="00000000" w:rsidRPr="00000000">
        <w:rPr>
          <w:rtl w:val="0"/>
        </w:rPr>
        <w:t xml:space="preserve">: Each packet has a unique sequence number to track packet order and detect missing packets.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Acknowledgments</w:t>
      </w:r>
      <w:r w:rsidDel="00000000" w:rsidR="00000000" w:rsidRPr="00000000">
        <w:rPr>
          <w:rtl w:val="0"/>
        </w:rPr>
        <w:t xml:space="preserve">: Each received packet is acknowledged to confirm successful delivery.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Sliding Window</w:t>
      </w:r>
      <w:r w:rsidDel="00000000" w:rsidR="00000000" w:rsidRPr="00000000">
        <w:rPr>
          <w:rtl w:val="0"/>
        </w:rPr>
        <w:t xml:space="preserve">: A sliding window allows multiple packets to be in transit, improving throughput.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g49g5fslb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Flow Control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Flow control prevents the sender from overwhelming the receiver's buffer: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Receiver Advertised Window</w:t>
      </w:r>
      <w:r w:rsidDel="00000000" w:rsidR="00000000" w:rsidRPr="00000000">
        <w:rPr>
          <w:rtl w:val="0"/>
        </w:rPr>
        <w:t xml:space="preserve">: The receiver advertises its available buffer space, and the sender adjusts the number of packets accordingly.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k58p1yrup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Congestion Control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Congestion control ensures fair use of network resources: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Congestion Window (cwnd)</w:t>
      </w:r>
      <w:r w:rsidDel="00000000" w:rsidR="00000000" w:rsidRPr="00000000">
        <w:rPr>
          <w:rtl w:val="0"/>
        </w:rPr>
        <w:t xml:space="preserve">: Limits the number of unacknowledged packets in the network.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AIMD (Additive Increase, Multiplicative Decrease)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Slow Start</w:t>
      </w:r>
      <w:r w:rsidDel="00000000" w:rsidR="00000000" w:rsidRPr="00000000">
        <w:rPr>
          <w:rtl w:val="0"/>
        </w:rPr>
        <w:t xml:space="preserve">: Starts with a small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cwnd</w:t>
      </w:r>
      <w:r w:rsidDel="00000000" w:rsidR="00000000" w:rsidRPr="00000000">
        <w:rPr>
          <w:rtl w:val="0"/>
        </w:rPr>
        <w:t xml:space="preserve"> and increases it exponentially until a threshold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ssthresh</w:t>
      </w:r>
      <w:r w:rsidDel="00000000" w:rsidR="00000000" w:rsidRPr="00000000">
        <w:rPr>
          <w:rtl w:val="0"/>
        </w:rPr>
        <w:t xml:space="preserve">) is reached.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Congestion Avoidance</w:t>
      </w:r>
      <w:r w:rsidDel="00000000" w:rsidR="00000000" w:rsidRPr="00000000">
        <w:rPr>
          <w:rtl w:val="0"/>
        </w:rPr>
        <w:t xml:space="preserve">: After reaching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ssthresh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cwnd</w:t>
      </w:r>
      <w:r w:rsidDel="00000000" w:rsidR="00000000" w:rsidRPr="00000000">
        <w:rPr>
          <w:rtl w:val="0"/>
        </w:rPr>
        <w:t xml:space="preserve"> increases linearly.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Packet Loss Handling</w:t>
      </w:r>
      <w:r w:rsidDel="00000000" w:rsidR="00000000" w:rsidRPr="00000000">
        <w:rPr>
          <w:rtl w:val="0"/>
        </w:rPr>
        <w:t xml:space="preserve">: On packet loss,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cwnd</w:t>
      </w:r>
      <w:r w:rsidDel="00000000" w:rsidR="00000000" w:rsidRPr="00000000">
        <w:rPr>
          <w:rtl w:val="0"/>
        </w:rPr>
        <w:t xml:space="preserve"> is reduced to control congestion.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762ppz6ag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Protocol Implementation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protocol is implemented using </w:t>
      </w:r>
      <w:r w:rsidDel="00000000" w:rsidR="00000000" w:rsidRPr="00000000">
        <w:rPr>
          <w:b w:val="1"/>
          <w:rtl w:val="0"/>
        </w:rPr>
        <w:t xml:space="preserve">UDP sockets</w:t>
      </w:r>
      <w:r w:rsidDel="00000000" w:rsidR="00000000" w:rsidRPr="00000000">
        <w:rPr>
          <w:rtl w:val="0"/>
        </w:rPr>
        <w:t xml:space="preserve"> with the following components: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3ydac0rdl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Core Functions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Setup and Teardown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connection_setup()</w:t>
      </w:r>
      <w:r w:rsidDel="00000000" w:rsidR="00000000" w:rsidRPr="00000000">
        <w:rPr>
          <w:rtl w:val="0"/>
        </w:rPr>
        <w:t xml:space="preserve">: Establishes the connection using a simple handshake.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connection_teardown()</w:t>
      </w:r>
      <w:r w:rsidDel="00000000" w:rsidR="00000000" w:rsidRPr="00000000">
        <w:rPr>
          <w:rtl w:val="0"/>
        </w:rPr>
        <w:t xml:space="preserve">: Closes the connection using a FIN-ACK exchange.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Reliable Data Transfer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rdt_send(data)</w:t>
      </w:r>
      <w:r w:rsidDel="00000000" w:rsidR="00000000" w:rsidRPr="00000000">
        <w:rPr>
          <w:rtl w:val="0"/>
        </w:rPr>
        <w:t xml:space="preserve">: Sends data reliably by adding sequence numbers and using a timeout mechanism for retransmissions.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rdt_receive()</w:t>
      </w:r>
      <w:r w:rsidDel="00000000" w:rsidR="00000000" w:rsidRPr="00000000">
        <w:rPr>
          <w:rtl w:val="0"/>
        </w:rPr>
        <w:t xml:space="preserve">: Receives data reliably by ensuring correct packet order and sending ACKs.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Sliding Window Mechanism</w:t>
      </w:r>
      <w:r w:rsidDel="00000000" w:rsidR="00000000" w:rsidRPr="00000000">
        <w:rPr>
          <w:rtl w:val="0"/>
        </w:rPr>
        <w:t xml:space="preserve">: Maintains a window of packets that can be sent without waiting for an acknowledgment, enabling pipelining.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Control and Congestion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: Uses a receiver window to control the sender's data rate.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: Implements AIMD to adjust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cwnd</w:t>
      </w:r>
      <w:r w:rsidDel="00000000" w:rsidR="00000000" w:rsidRPr="00000000">
        <w:rPr>
          <w:rtl w:val="0"/>
        </w:rPr>
        <w:t xml:space="preserve"> based on network conditions.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xh3j96tw2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Handling Loss and Errors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simulate packet loss and errors: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Packet Loss</w:t>
      </w:r>
      <w:r w:rsidDel="00000000" w:rsidR="00000000" w:rsidRPr="00000000">
        <w:rPr>
          <w:rtl w:val="0"/>
        </w:rPr>
        <w:t xml:space="preserve">: Packet drops are introduced at random intervals to simulate network unreliability.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Location</w:t>
      </w:r>
      <w:r w:rsidDel="00000000" w:rsidR="00000000" w:rsidRPr="00000000">
        <w:rPr>
          <w:rtl w:val="0"/>
        </w:rPr>
        <w:t xml:space="preserve">: Loss is simulated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rdt_send()</w:t>
      </w:r>
      <w:r w:rsidDel="00000000" w:rsidR="00000000" w:rsidRPr="00000000">
        <w:rPr>
          <w:rtl w:val="0"/>
        </w:rPr>
        <w:t xml:space="preserve"> to test retransmissions.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uknpfidja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involved designing and implementing a reliable, connection-oriented, pipelined transport protocol using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sockets. The protocol includes </w:t>
      </w: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, similar to TCP. Testing with simulated packet loss and Wireshark analysis confirms that the protocol meets its design goals.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