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ТЕХНИЧЕСКАЯ ДОКУМЕНТАЦИЯ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Интеграция PAX S300 с терминалом самообслуживания</w:t>
      </w:r>
    </w:p>
    <w:p>
      <w:pPr>
        <w:pBdr>
          <w:bottom w:val="single" w:color="1F4E79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Приём оплаты банковскими картами через INPAS SmartSale / DualConnector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Пинпад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PAX S300 CTLS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Подключение к ПК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USB (виртуальный COM-порт)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Подключение к банку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Ethernet (RJ-45)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Банк-эквайер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Тинькофф (Т-Банк)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Прошивка терминала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INPAS UNIPOS SmartSale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на ПК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INPAS DualConnector 2.x (DC Service)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Протокол обмена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XML через TCP-сокет (localhost)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Порт DC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 умолчанию 8888 (уточнить)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Принтер чеков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HSPOS HS-K33 (ESC/POS, USB)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Архитектура решения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Веб-интерфейс терминала самообслуживания (Chrome) не может напрямую обращаться к TCP-сокету DualConnector. Поэтому между браузером и пинпадом размещается локальный HTTP-сервис (Python FastAPI), который транслирует REST-запросы в TCP-команды для DC Service.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Схема взаимодействия компонентов</w:t>
      </w:r>
    </w:p>
    <w:p>
      <w:pPr>
        <w:spacing w:after="2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[Chrome / Веб-интерфейс]  →  HTTP (localhost:5050)  →  [Локальный платёжный сервис (Python)]  →  TCP (localhost:порт DC)  →  [DC Service]  →  USB  →  [PAX S300]  →  Ethernet  →  [Процессинг Тинькофф]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Потоки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 загружает список билетов/услуг с вашего бэкенд-сервера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Клиент выбирает билет и нажимает «Купить»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 отправляет POST /api/pay на локальный платёжный сервис (localhost:5050)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Платёжный сервис отправляет XML-команду «оплата» в DC Service по TCP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PAX S300 просит клиента приложить карту, проводит авторизацию через процессинг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 (успех/отказ, RRN, код авторизации) возвращается обратно в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 подтверждает оплату на бэкенд-сервере, активирует билет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Печать чека/билета на HSPOS HS-K33 через тот же локальный сервис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Аппаратное подключение PAX S300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PAX S300 имеет мультиразъёмный кабель, который расщепляется на три провода. Для работы в составе терминала самообслуживания необходимо подключить все три: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 </w:t>
      </w:r>
      <w:r>
        <w:rPr>
          <w:rFonts w:ascii="Arial" w:cs="Arial" w:eastAsia="Arial" w:hAnsi="Arial"/>
          <w:sz w:val="22"/>
          <w:szCs w:val="22"/>
        </w:rPr>
        <w:t xml:space="preserve">→ в ПК терминала самообслуживания (для команд от DualConnector)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Ethernet (RJ-45) </w:t>
      </w:r>
      <w:r>
        <w:rPr>
          <w:rFonts w:ascii="Arial" w:cs="Arial" w:eastAsia="Arial" w:hAnsi="Arial"/>
          <w:sz w:val="22"/>
          <w:szCs w:val="22"/>
        </w:rPr>
        <w:t xml:space="preserve">→ в роутер/свитч с интернетом (для связи с процессингом банка)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Питание </w:t>
      </w:r>
      <w:r>
        <w:rPr>
          <w:rFonts w:ascii="Arial" w:cs="Arial" w:eastAsia="Arial" w:hAnsi="Arial"/>
          <w:sz w:val="22"/>
          <w:szCs w:val="22"/>
        </w:rPr>
        <w:t xml:space="preserve">→ в блок питания (если терминал не питается по USB)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ВАЖНО: Без подключения Ethernet терминал не сможет связаться с процессингом банка. Оплата не пройдёт, загрузка ключей будет откладываться.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Программная настройка (ПК терминала)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3.1. INPAS DualConnector 2.x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DualConnector — middleware от компании ИНПАС, обеспечивающий обмен данными между кассовым ПО и пинпадом. Устанавливается на ПК терминала.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Где скачать: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Официальный FTP INPAS → раздел Integrirovannye kassovye resheniya → DualConnector (Common Connectors Installer)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Порядок установки: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Запустить установщик от имени администратора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Выбрать «Выборочная установка» → Dual Connector 2.x (не v1)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DC Control → вкладка «USB драйвера» → установить драйвер PAX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в Диспетчере устройств, что PAX S300 определился как COM-порт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DC Control указать номер COM-порта, сохранить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Провести тест связи (зелёный индикатор = успех)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3.2. Локальный платёжный сервис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Небольшое Python-приложение (FastAPI или Flask), которое запускается как Windows-служба или автозапуск. Слушает HTTP-запросы от Chrome и транслирует их в TCP-команды для DC Service.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REST API эндпоинты: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 +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/api/pay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 (копейки), order_id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Оплата картой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/api/cancel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amount, rrn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Отмена до сверки итогов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/api/refund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amount, rrn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Возврат после сверки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Проверка связи с терминалом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/api/settlement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Сверка итогов (закрытие смены)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Протокол обмена с DC Service: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Подключение: TCP-сокет к localhost, порт DC Service (по умолчанию 8888)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 сообщения: 4 байта длины (big-endian) + XML-тело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Таймаут сокета: минимум 120 секунд (ожидание ввода PIN)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Валюта: 643 (российский рубль)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Код успеха в ответе: RESPONSE_CODE = «00»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Коды операций INPAS SmartSale: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Код операции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Оплата (Purchase)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Отмена (Cancel / Void)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Возврат (Refund)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Сверка итогов (Settlement)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Проверка связи (Status)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Интеграция с веб-интерфейсом (Chrome)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JavaScript на кнопку «Купить билет» вешается fetch-запрос к локальному платёжному сервису:</w:t>
      </w:r>
    </w:p>
    <w:p>
      <w:pPr>
        <w:spacing w:after="2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fetch('http://localhost:5050/api/pay', {
  method: 'POST',
  headers: { 'Content-Type': 'application/json' },
  body: JSON.stringify({ amount: priceKopecks, order_id: orderId })
})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После успешного ответа — подтвердить оплату на бэкенд-сервере и напечатать чек.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При ошибке — показать клиенту сообщение и предложить повторить.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Важные требования и ограничения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Сверка итогов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Обязательно вызывайте операцию сверки итогов (код 7) в конце каждого рабочего дня. Без этого банк может начислить штраф. Рекомендуется автоматизировать через Windows Task Scheduler.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Фискализация (54-ФЗ)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PAX S300 НЕ является фискальным регистратором. Если терминал самообслуживания продаёт билеты или услуги, необходимо выдавать фискальный чек через отдельный ФР (АТОЛ, Штрих-М) и отправлять данные в ОФД. Это отдельный модуль интеграции.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Привязка терминала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PAX S300 не привязан к конкретному ПК. Конфигурация хранится в памяти самого терминала. Однако терминал привязан к договору эквайринга и торговой точке в процессинге банка. При переносе на другую точку необходимо позвонить в Тинькофф для перерегистрации.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Режим SmartSale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Для интегрированной работы (управление из кассы/ПО) терминал должен быть в режиме SmartSale с включёнными ручными настройками. Проверить: меню терминала → SMARTSALE → РУЧНЫЕ НАСТРОЙКИ → ДА.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Типичные ошибки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Код ошибки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Операция запрещена терминалу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Терминал не активирован в процессинге или нет интернета (Ethernet). Подключить Ethernet, загрузить ключи, позвонить в банк.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Ошибка модуля INI-файла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Конфигурация не загружена. Необходима инициализация со стороны банка.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Отложенный режим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Операция будет выполнена позже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связи с хостом банка. Проверить Ethernet-подключение, убедиться что есть интернет.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Контакты технической поддержки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Тинькофф (Т-Банк) для бизнеса: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8 800 700-66-66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Для решения проблем с активацией терминала, загрузкой ключей, перерегистрацией на новую точку.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INPAS техподдержка: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Через банк-эквайер или сайт inpas.ru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Для вопросов по DualConnector, обновлению прошивки SmartSale.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Ссылки на документацию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Тинькофф (Т-Банк)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Ошибки терминала и устранение: </w:t>
      </w:r>
      <w:hyperlink w:history="1" r:id="rIddepsy0xzqdfaobkiicny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https://www.tbank.ru/business/help/business-payments/acquiring/tech-problems/other/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Интеграция платежей (для разработчиков): </w:t>
      </w:r>
      <w:hyperlink w:history="1" r:id="rId6tqvw7wcd_1kwk4y9xytu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https://www.tbank.ru/business/online-payments/develop/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документация: </w:t>
      </w:r>
      <w:hyperlink w:history="1" r:id="rId6ohev9swc9_ckz_sxxsds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https://www.tinkoff.ru/kassa/develop/api/payments/</w:t>
        </w:r>
      </w:hyperlink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INPAS / DualConnector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Скачивание DualConnector (сайт INPAS): </w:t>
      </w:r>
      <w:hyperlink w:history="1" r:id="rIdhm9foyxbo1wqjwwxe_y6t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https://inpas.ru/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Подключение INPAS терминалов (GBS.Market): </w:t>
      </w:r>
      <w:hyperlink w:history="1" r:id="rIdkqk-im9afax56iyotjkuq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https://kb.gbsmarket.ru/podklyuchenie-ekvajring-terminalov-po-protokolu-inpas/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Настройка INPAS SmartSale (Инфостарт): </w:t>
      </w:r>
      <w:hyperlink w:history="1" r:id="rIdssporf4owgh8kzhsuhhr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https://infostart.ru/1c/articles/386742/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Подключение INPAS (МойСклад): </w:t>
      </w:r>
      <w:hyperlink w:history="1" r:id="rIdczauyogm3nvshuopsempv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https://support.moysklad.ru/hc/ru/articles/360007919053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Настройка INPAS (Контур.Маркет): </w:t>
      </w:r>
      <w:hyperlink w:history="1" r:id="rId2y1au-eec4hosd3mexys7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https://support.kontur.ru/market/39847-nastrojka_bankovskix_terminalov_inpas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Настройка Frontol + INPAS SmartSale (ATOL): </w:t>
      </w:r>
      <w:hyperlink w:history="1" r:id="rId0r86sxfbrlrblno6u9mma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https://www.atol.ru/upload/iblock/c5f/Integraciya%20Frontol%20s%20INPAS%20SMARTSALE.PDF</w:t>
        </w:r>
      </w:hyperlink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Эквайринг — справочные материалы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Коды ответов ISO 8583 (Response Codes): </w:t>
      </w:r>
      <w:hyperlink w:history="1" r:id="rIdcooxzejb3apxmls0vvimp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https://mst-company.ru/blog/ekvajring-oshibki-avtomaticheskie-otmeny-sms-uvedomleniya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PAX S300 — описание и характеристики: </w:t>
      </w:r>
      <w:hyperlink w:history="1" r:id="rIdditnhpxmbsznr2gqhhjw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https://acquiring.su/catalog/pin-pad-pax-s300-primi-kartu</w:t>
        </w:r>
      </w:hyperlink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Печать чеков (HSPOS HS-K33)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python-escpos (библиотека для ESC/POS принтеров): </w:t>
      </w:r>
      <w:hyperlink w:history="1" r:id="rIdm_cbw6dfpebrnoyvy2-x9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https://python-escpos.readthedocs.io/</w:t>
        </w:r>
      </w:hyperlink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Фискализация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54-ФЗ (текст закона): </w:t>
      </w:r>
      <w:hyperlink w:history="1" r:id="rIdjii3xzkq-bie1pxxt69g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https://www.consultant.ru/document/cons_doc_LAW_42359/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ATOL Online SDK: </w:t>
      </w:r>
      <w:hyperlink w:history="1" r:id="rIdq0nqaskac3jm4atab0xo1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https://integration.atol.online/</w:t>
        </w:r>
      </w:hyperlink>
    </w:p>
    <w:p>
      <w:pPr>
        <w:pBdr>
          <w:top w:val="single" w:color="1F4E79" w:sz="2" w:space="8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Документ подготовлен для внутреннего использования. Актуален на март 2026 г.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epsy0xzqdfaobkiicnyx" Type="http://schemas.openxmlformats.org/officeDocument/2006/relationships/hyperlink" Target="https://www.tbank.ru/business/help/business-payments/acquiring/tech-problems/other/" TargetMode="External"/><Relationship Id="rId6tqvw7wcd_1kwk4y9xytu" Type="http://schemas.openxmlformats.org/officeDocument/2006/relationships/hyperlink" Target="https://www.tbank.ru/business/online-payments/develop/" TargetMode="External"/><Relationship Id="rId6ohev9swc9_ckz_sxxsds" Type="http://schemas.openxmlformats.org/officeDocument/2006/relationships/hyperlink" Target="https://www.tinkoff.ru/kassa/develop/api/payments/" TargetMode="External"/><Relationship Id="rIdhm9foyxbo1wqjwwxe_y6t" Type="http://schemas.openxmlformats.org/officeDocument/2006/relationships/hyperlink" Target="https://inpas.ru/" TargetMode="External"/><Relationship Id="rIdkqk-im9afax56iyotjkuq" Type="http://schemas.openxmlformats.org/officeDocument/2006/relationships/hyperlink" Target="https://kb.gbsmarket.ru/podklyuchenie-ekvajring-terminalov-po-protokolu-inpas/" TargetMode="External"/><Relationship Id="rIdssporf4owgh8kzhsuhhrc" Type="http://schemas.openxmlformats.org/officeDocument/2006/relationships/hyperlink" Target="https://infostart.ru/1c/articles/386742/" TargetMode="External"/><Relationship Id="rIdczauyogm3nvshuopsempv" Type="http://schemas.openxmlformats.org/officeDocument/2006/relationships/hyperlink" Target="https://support.moysklad.ru/hc/ru/articles/360007919053" TargetMode="External"/><Relationship Id="rId2y1au-eec4hosd3mexys7" Type="http://schemas.openxmlformats.org/officeDocument/2006/relationships/hyperlink" Target="https://support.kontur.ru/market/39847-nastrojka_bankovskix_terminalov_inpas" TargetMode="External"/><Relationship Id="rId0r86sxfbrlrblno6u9mma" Type="http://schemas.openxmlformats.org/officeDocument/2006/relationships/hyperlink" Target="https://www.atol.ru/upload/iblock/c5f/Integraciya%20Frontol%20s%20INPAS%20SMARTSALE.PDF" TargetMode="External"/><Relationship Id="rIdcooxzejb3apxmls0vvimp" Type="http://schemas.openxmlformats.org/officeDocument/2006/relationships/hyperlink" Target="https://mst-company.ru/blog/ekvajring-oshibki-avtomaticheskie-otmeny-sms-uvedomleniya" TargetMode="External"/><Relationship Id="rIdditnhpxmbsznr2gqhhjwy" Type="http://schemas.openxmlformats.org/officeDocument/2006/relationships/hyperlink" Target="https://acquiring.su/catalog/pin-pad-pax-s300-primi-kartu" TargetMode="External"/><Relationship Id="rIdm_cbw6dfpebrnoyvy2-x9" Type="http://schemas.openxmlformats.org/officeDocument/2006/relationships/hyperlink" Target="https://python-escpos.readthedocs.io/" TargetMode="External"/><Relationship Id="rIdjii3xzkq-bie1pxxt69gi" Type="http://schemas.openxmlformats.org/officeDocument/2006/relationships/hyperlink" Target="https://www.consultant.ru/document/cons_doc_LAW_42359/" TargetMode="External"/><Relationship Id="rIdq0nqaskac3jm4atab0xo1" Type="http://schemas.openxmlformats.org/officeDocument/2006/relationships/hyperlink" Target="https://integration.atol.online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2026-03-28T08:10:11.341Z</dcterms:created>
  <dcterms:modified xsi:type="dcterms:W3CDTF">2026-03-28T08:10:11.342Z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