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Calibri" w:cs="Calibri" w:eastAsia="Calibri" w:hAnsi="Calibri"/>
          <w:b/>
          <w:bCs/>
          <w:color w:val="115E59"/>
          <w:sz w:val="48"/>
          <w:szCs w:val="48"/>
        </w:rPr>
        <w:t xml:space="preserve">LAPORAN TUGAS BESAR</w:t>
      </w:r>
    </w:p>
    <w:p>
      <w:pPr>
        <w:spacing w:after="200"/>
        <w:jc w:val="center"/>
      </w:pPr>
      <w:r>
        <w:rPr>
          <w:rFonts w:ascii="Calibri" w:cs="Calibri" w:eastAsia="Calibri" w:hAnsi="Calibri"/>
          <w:b/>
          <w:bCs/>
          <w:color w:val="0F766E"/>
          <w:sz w:val="40"/>
          <w:szCs w:val="40"/>
        </w:rPr>
        <w:t xml:space="preserve">E-REPORT SISWA SMK TEXMACO SUBANG</w:t>
      </w:r>
    </w:p>
    <w:p>
      <w:pPr>
        <w:spacing w:after="600"/>
        <w:jc w:val="center"/>
      </w:pPr>
      <w:r>
        <w:rPr>
          <w:rFonts w:ascii="Calibri" w:cs="Calibri" w:eastAsia="Calibri" w:hAnsi="Calibri"/>
          <w:color w:val="64748B"/>
          <w:sz w:val="28"/>
          <w:szCs w:val="28"/>
        </w:rPr>
        <w:t xml:space="preserve">Sistem Informasi Pelaporan Siswa Berbasis Web</w:t>
      </w:r>
    </w:p>
    <w:p>
      <w:pPr>
        <w:spacing w:after="0" w:before="600"/>
      </w:pPr>
    </w:p>
    <w:p>
      <w:pPr>
        <w:spacing w:after="200"/>
        <w:jc w:val="center"/>
      </w:pPr>
      <w:r>
        <w:rPr>
          <w:rFonts w:ascii="Calibri" w:cs="Calibri" w:eastAsia="Calibri" w:hAnsi="Calibri"/>
          <w:color w:val="64748B"/>
          <w:sz w:val="24"/>
          <w:szCs w:val="24"/>
        </w:rPr>
        <w:t xml:space="preserve">Disusun oleh:</w:t>
      </w:r>
    </w:p>
    <w:p>
      <w:pPr>
        <w:spacing w:after="200"/>
        <w:jc w:val="center"/>
      </w:pPr>
      <w:r>
        <w:rPr>
          <w:rFonts w:ascii="Calibri" w:cs="Calibri" w:eastAsia="Calibri" w:hAnsi="Calibri"/>
          <w:b/>
          <w:bCs/>
          <w:color w:val="1E293B"/>
          <w:sz w:val="24"/>
          <w:szCs w:val="24"/>
        </w:rPr>
        <w:t xml:space="preserve">Tim Pengembang E-Report SMK Texmaco</w:t>
      </w:r>
    </w:p>
    <w:p>
      <w:pPr>
        <w:spacing w:after="0" w:before="400"/>
      </w:pPr>
    </w:p>
    <w:p>
      <w:pPr>
        <w:spacing w:after="100"/>
        <w:jc w:val="center"/>
      </w:pPr>
      <w:r>
        <w:rPr>
          <w:rFonts w:ascii="Calibri" w:cs="Calibri" w:eastAsia="Calibri" w:hAnsi="Calibri"/>
          <w:b/>
          <w:bCs/>
          <w:color w:val="115E59"/>
          <w:sz w:val="26"/>
          <w:szCs w:val="26"/>
        </w:rPr>
        <w:t xml:space="preserve">YAYASAN DUTA UTAMA</w:t>
      </w:r>
    </w:p>
    <w:p>
      <w:pPr>
        <w:spacing w:after="100"/>
        <w:jc w:val="center"/>
      </w:pPr>
      <w:r>
        <w:rPr>
          <w:rFonts w:ascii="Calibri" w:cs="Calibri" w:eastAsia="Calibri" w:hAnsi="Calibri"/>
          <w:b/>
          <w:bCs/>
          <w:color w:val="115E59"/>
          <w:sz w:val="26"/>
          <w:szCs w:val="26"/>
        </w:rPr>
        <w:t xml:space="preserve">SMK TEXMACO SUBANG</w:t>
      </w:r>
    </w:p>
    <w:p>
      <w:pPr>
        <w:spacing w:after="100"/>
        <w:jc w:val="center"/>
      </w:pPr>
      <w:r>
        <w:rPr>
          <w:rFonts w:ascii="Calibri" w:cs="Calibri" w:eastAsia="Calibri" w:hAnsi="Calibri"/>
          <w:color w:val="64748B"/>
          <w:sz w:val="22"/>
          <w:szCs w:val="22"/>
        </w:rPr>
        <w:t xml:space="preserve">Jalan Raya Subang-Purwadadi Km. 12, Subang, Jawa Barat</w:t>
      </w:r>
    </w:p>
    <w:p>
      <w:pPr>
        <w:spacing w:after="100"/>
        <w:jc w:val="center"/>
      </w:pPr>
      <w:r>
        <w:rPr>
          <w:rFonts w:ascii="Calibri" w:cs="Calibri" w:eastAsia="Calibri" w:hAnsi="Calibri"/>
          <w:color w:val="64748B"/>
          <w:sz w:val="22"/>
          <w:szCs w:val="22"/>
        </w:rPr>
        <w:t xml:space="preserve">Tahun Ajaran 2025/2026</w:t>
      </w:r>
    </w:p>
    <w:p>
      <w:pPr>
        <w:spacing w:after="0" w:before="0"/>
      </w:pPr>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Calibri" w:cs="Calibri" w:eastAsia="Calibri" w:hAnsi="Calibri"/>
          <w:b/>
          <w:bCs/>
          <w:color w:val="115E59"/>
          <w:sz w:val="32"/>
          <w:szCs w:val="32"/>
        </w:rPr>
        <w:t xml:space="preserve">BAB I: PENDAHULUAN</w:t>
      </w:r>
    </w:p>
    <w:p>
      <w:pPr>
        <w:pStyle w:val="Heading2"/>
        <w:spacing w:after="120" w:before="240"/>
      </w:pPr>
      <w:r>
        <w:rPr>
          <w:rFonts w:ascii="Calibri" w:cs="Calibri" w:eastAsia="Calibri" w:hAnsi="Calibri"/>
          <w:b/>
          <w:bCs/>
          <w:color w:val="0F766E"/>
          <w:sz w:val="28"/>
          <w:szCs w:val="28"/>
        </w:rPr>
        <w:t xml:space="preserve">1.1 Latar Belakang</w:t>
      </w:r>
    </w:p>
    <w:p>
      <w:pPr>
        <w:spacing w:after="120" w:before="0"/>
        <w:jc w:val="both"/>
      </w:pPr>
      <w:r>
        <w:rPr>
          <w:rFonts w:ascii="Calibri" w:cs="Calibri" w:eastAsia="Calibri" w:hAnsi="Calibri"/>
          <w:color w:val="1E293B"/>
          <w:sz w:val="22"/>
          <w:szCs w:val="22"/>
        </w:rPr>
        <w:t xml:space="preserve">Perkembangan teknologi informasi telah membawa perubahan signifikan dalam berbagai aspek kehidupan, termasuk di bidang pendidikan. SMK Texmaco Subang sebagai salah satu lembaga pendidikan kejuruan di Jawa Barat terus berupaya meningkatkan kualitas layanan akademik dan administrasi sekolah. Salah satu aspek penting dalam pengelolaan sekolah adalah pencatatan dan pelaporan pelanggaran siswa.</w:t>
      </w:r>
    </w:p>
    <w:p>
      <w:pPr>
        <w:spacing w:after="120" w:before="0"/>
        <w:jc w:val="both"/>
      </w:pPr>
      <w:r>
        <w:rPr>
          <w:rFonts w:ascii="Calibri" w:cs="Calibri" w:eastAsia="Calibri" w:hAnsi="Calibri"/>
          <w:color w:val="1E293B"/>
          <w:sz w:val="22"/>
          <w:szCs w:val="22"/>
        </w:rPr>
        <w:t xml:space="preserve">Proses pencatatan pelanggaran siswa di SMK Texmaco Subang saat ini masih dilakukan secara manual menggunakan buku pelanggaran fisik dan dokumen kertas. Metode ini memiliki beberapa kelemahan signifikan: data pelanggaran tersebar di berbagai buku dan catatan, perhitungan poin pelanggaran dilakukan secara manual sehingga rawan kesalahan, pembuatan surat peringatan (SP1, SP2, SP3) memakan waktu lama karena harus diketik ulang, monitoring perkembangan kasus siswa sulit dilakukan secara real-time, dan orang tua siswa sering terlambat menerima informasi terkait perkembangan putra/putri mereka.</w:t>
      </w:r>
    </w:p>
    <w:p>
      <w:pPr>
        <w:spacing w:after="120" w:before="0"/>
        <w:jc w:val="both"/>
      </w:pPr>
      <w:r>
        <w:rPr>
          <w:rFonts w:ascii="Calibri" w:cs="Calibri" w:eastAsia="Calibri" w:hAnsi="Calibri"/>
          <w:color w:val="1E293B"/>
          <w:sz w:val="22"/>
          <w:szCs w:val="22"/>
        </w:rPr>
        <w:t xml:space="preserve">Berdasarkan permasalahan tersebut, SMK Texmaco Subang memandang perlu adanya sistem digital terintegrasi yang dapat mengelola seluruh proses pencatatan pelanggaran, pembinaan, konseling, pembuatan surat, notifikasi, dan pelaporan secara efisien dan terpusat. E-Report hadir sebagai solusi sistem informasi pelaporan siswa berbasis web yang dirancang khusus untuk memenuhi kebutuhan SMK Texmaco Subang.</w:t>
      </w:r>
    </w:p>
    <w:p>
      <w:pPr>
        <w:spacing w:after="120" w:before="0"/>
        <w:jc w:val="both"/>
      </w:pPr>
      <w:r>
        <w:rPr>
          <w:rFonts w:ascii="Calibri" w:cs="Calibri" w:eastAsia="Calibri" w:hAnsi="Calibri"/>
          <w:color w:val="1E293B"/>
          <w:sz w:val="22"/>
          <w:szCs w:val="22"/>
        </w:rPr>
        <w:t xml:space="preserve">E-Report dikembangkan dengan pendekatan modern menggunakan teknologi React JS untuk antarmuka pengguna dan Firebase sebagai backend service. Sistem ini menerapkan konsep Role-Based Access Control (RBAC) untuk mengatur hak akses pengguna sesuai dengan peran mereka di sekolah, yaitu Admin, Guru BK, STP2K, Wali Kelas, Kesiswaan, Orang Tua, dan Siswa.</w:t>
      </w:r>
    </w:p>
    <w:p>
      <w:pPr>
        <w:pStyle w:val="Heading2"/>
        <w:spacing w:after="120" w:before="240"/>
      </w:pPr>
      <w:r>
        <w:rPr>
          <w:rFonts w:ascii="Calibri" w:cs="Calibri" w:eastAsia="Calibri" w:hAnsi="Calibri"/>
          <w:b/>
          <w:bCs/>
          <w:color w:val="0F766E"/>
          <w:sz w:val="28"/>
          <w:szCs w:val="28"/>
        </w:rPr>
        <w:t xml:space="preserve">1.2 Lingkup Masalah</w:t>
      </w:r>
    </w:p>
    <w:p>
      <w:pPr>
        <w:spacing w:after="120" w:before="0"/>
        <w:jc w:val="both"/>
      </w:pPr>
      <w:r>
        <w:rPr>
          <w:rFonts w:ascii="Calibri" w:cs="Calibri" w:eastAsia="Calibri" w:hAnsi="Calibri"/>
          <w:color w:val="1E293B"/>
          <w:sz w:val="22"/>
          <w:szCs w:val="22"/>
        </w:rPr>
        <w:t xml:space="preserve">Berdasarkan analisis yang dilakukan, ruang lingkup permasalahan yang akan diselesaikan oleh E-Report meliputi:</w:t>
      </w:r>
    </w:p>
    <w:p>
      <w:pPr>
        <w:pStyle w:val="ListParagraph"/>
        <w:numPr>
          <w:ilvl w:val="0"/>
          <w:numId w:val="1"/>
        </w:numPr>
        <w:spacing w:after="60"/>
      </w:pPr>
      <w:r>
        <w:rPr>
          <w:rFonts w:ascii="Calibri" w:cs="Calibri" w:eastAsia="Calibri" w:hAnsi="Calibri"/>
          <w:color w:val="1E293B"/>
          <w:sz w:val="22"/>
          <w:szCs w:val="22"/>
        </w:rPr>
        <w:t xml:space="preserve">Pencatatan pelanggaran siswa yang masih manual dan tidak terpusat, sehingga sulit untuk ditelusuri riwayatnya.</w:t>
      </w:r>
    </w:p>
    <w:p>
      <w:pPr>
        <w:pStyle w:val="ListParagraph"/>
        <w:numPr>
          <w:ilvl w:val="0"/>
          <w:numId w:val="1"/>
        </w:numPr>
        <w:spacing w:after="60"/>
      </w:pPr>
      <w:r>
        <w:rPr>
          <w:rFonts w:ascii="Calibri" w:cs="Calibri" w:eastAsia="Calibri" w:hAnsi="Calibri"/>
          <w:color w:val="1E293B"/>
          <w:sz w:val="22"/>
          <w:szCs w:val="22"/>
        </w:rPr>
        <w:t xml:space="preserve">Perhitungan akumulasi poin pelanggaran yang dilakukan secara manual dan rawan kesalahan perhitungan.</w:t>
      </w:r>
    </w:p>
    <w:p>
      <w:pPr>
        <w:pStyle w:val="ListParagraph"/>
        <w:numPr>
          <w:ilvl w:val="0"/>
          <w:numId w:val="1"/>
        </w:numPr>
        <w:spacing w:after="60"/>
      </w:pPr>
      <w:r>
        <w:rPr>
          <w:rFonts w:ascii="Calibri" w:cs="Calibri" w:eastAsia="Calibri" w:hAnsi="Calibri"/>
          <w:color w:val="1E293B"/>
          <w:sz w:val="22"/>
          <w:szCs w:val="22"/>
        </w:rPr>
        <w:t xml:space="preserve">Pembuatan surat peringatan (SP1, SP2, SP3), surat perjanjian, dan surat panggilan orang tua yang memakan waktu lama.</w:t>
      </w:r>
    </w:p>
    <w:p>
      <w:pPr>
        <w:pStyle w:val="ListParagraph"/>
        <w:numPr>
          <w:ilvl w:val="0"/>
          <w:numId w:val="1"/>
        </w:numPr>
        <w:spacing w:after="60"/>
      </w:pPr>
      <w:r>
        <w:rPr>
          <w:rFonts w:ascii="Calibri" w:cs="Calibri" w:eastAsia="Calibri" w:hAnsi="Calibri"/>
          <w:color w:val="1E293B"/>
          <w:sz w:val="22"/>
          <w:szCs w:val="22"/>
        </w:rPr>
        <w:t xml:space="preserve">Monitoring perkembangan kasus siswa yang tidak terstruktur dan kurang terdokumentasi dengan baik.</w:t>
      </w:r>
    </w:p>
    <w:p>
      <w:pPr>
        <w:pStyle w:val="ListParagraph"/>
        <w:numPr>
          <w:ilvl w:val="0"/>
          <w:numId w:val="1"/>
        </w:numPr>
        <w:spacing w:after="60"/>
      </w:pPr>
      <w:r>
        <w:rPr>
          <w:rFonts w:ascii="Calibri" w:cs="Calibri" w:eastAsia="Calibri" w:hAnsi="Calibri"/>
          <w:color w:val="1E293B"/>
          <w:sz w:val="22"/>
          <w:szCs w:val="22"/>
        </w:rPr>
        <w:t xml:space="preserve">Komunikasi antara sekolah dan orang tua yang belum optimal, terutama dalam penyampaian informasi pelanggaran.</w:t>
      </w:r>
    </w:p>
    <w:p>
      <w:pPr>
        <w:pStyle w:val="ListParagraph"/>
        <w:numPr>
          <w:ilvl w:val="0"/>
          <w:numId w:val="1"/>
        </w:numPr>
        <w:spacing w:after="60"/>
      </w:pPr>
      <w:r>
        <w:rPr>
          <w:rFonts w:ascii="Calibri" w:cs="Calibri" w:eastAsia="Calibri" w:hAnsi="Calibri"/>
          <w:color w:val="1E293B"/>
          <w:sz w:val="22"/>
          <w:szCs w:val="22"/>
        </w:rPr>
        <w:t xml:space="preserve">Pembuatan laporan pelanggaran yang masih manual dan tidak dapat diakses secara real-time.</w:t>
      </w:r>
    </w:p>
    <w:p>
      <w:pPr>
        <w:pStyle w:val="Heading2"/>
        <w:spacing w:after="120" w:before="240"/>
      </w:pPr>
      <w:r>
        <w:rPr>
          <w:rFonts w:ascii="Calibri" w:cs="Calibri" w:eastAsia="Calibri" w:hAnsi="Calibri"/>
          <w:b/>
          <w:bCs/>
          <w:color w:val="0F766E"/>
          <w:sz w:val="28"/>
          <w:szCs w:val="28"/>
        </w:rPr>
        <w:t xml:space="preserve">1.3 Maksud dan Tujuan</w:t>
      </w:r>
    </w:p>
    <w:p>
      <w:pPr>
        <w:spacing w:after="120" w:before="0"/>
        <w:jc w:val="both"/>
      </w:pPr>
      <w:r>
        <w:rPr>
          <w:rFonts w:ascii="Calibri" w:cs="Calibri" w:eastAsia="Calibri" w:hAnsi="Calibri"/>
          <w:color w:val="1E293B"/>
          <w:sz w:val="22"/>
          <w:szCs w:val="22"/>
        </w:rPr>
        <w:t xml:space="preserve">Maksud dari pengembangan E-Report adalah untuk menyediakan sistem informasi pelaporan siswa yang terintegrasi, efisien, dan transparan bagi seluruh pemangku kepentingan di SMK Texmaco Subang.</w:t>
      </w:r>
    </w:p>
    <w:p>
      <w:pPr>
        <w:spacing w:after="120" w:before="0"/>
        <w:jc w:val="both"/>
      </w:pPr>
      <w:r>
        <w:rPr>
          <w:rFonts w:ascii="Calibri" w:cs="Calibri" w:eastAsia="Calibri" w:hAnsi="Calibri"/>
          <w:color w:val="1E293B"/>
          <w:sz w:val="22"/>
          <w:szCs w:val="22"/>
        </w:rPr>
        <w:t xml:space="preserve">Tujuan pengembangan sistem ini secara rinci adalah sebagai berikut:</w:t>
      </w:r>
    </w:p>
    <w:p>
      <w:pPr>
        <w:pStyle w:val="ListParagraph"/>
        <w:numPr>
          <w:ilvl w:val="0"/>
          <w:numId w:val="1"/>
        </w:numPr>
        <w:spacing w:after="60"/>
      </w:pPr>
      <w:r>
        <w:rPr>
          <w:rFonts w:ascii="Calibri" w:cs="Calibri" w:eastAsia="Calibri" w:hAnsi="Calibri"/>
          <w:color w:val="1E293B"/>
          <w:sz w:val="22"/>
          <w:szCs w:val="22"/>
        </w:rPr>
        <w:t xml:space="preserve">Mempercepat proses pencatatan pelanggaran siswa menjadi kurang dari 2 menit per entri data.</w:t>
      </w:r>
    </w:p>
    <w:p>
      <w:pPr>
        <w:pStyle w:val="ListParagraph"/>
        <w:numPr>
          <w:ilvl w:val="0"/>
          <w:numId w:val="1"/>
        </w:numPr>
        <w:spacing w:after="60"/>
      </w:pPr>
      <w:r>
        <w:rPr>
          <w:rFonts w:ascii="Calibri" w:cs="Calibri" w:eastAsia="Calibri" w:hAnsi="Calibri"/>
          <w:color w:val="1E293B"/>
          <w:sz w:val="22"/>
          <w:szCs w:val="22"/>
        </w:rPr>
        <w:t xml:space="preserve">Mengotomatisasi akumulasi poin pelanggaran dengan akurasi 100% tanpa kesalahan perhitungan.</w:t>
      </w:r>
    </w:p>
    <w:p>
      <w:pPr>
        <w:pStyle w:val="ListParagraph"/>
        <w:numPr>
          <w:ilvl w:val="0"/>
          <w:numId w:val="1"/>
        </w:numPr>
        <w:spacing w:after="60"/>
      </w:pPr>
      <w:r>
        <w:rPr>
          <w:rFonts w:ascii="Calibri" w:cs="Calibri" w:eastAsia="Calibri" w:hAnsi="Calibri"/>
          <w:color w:val="1E293B"/>
          <w:sz w:val="22"/>
          <w:szCs w:val="22"/>
        </w:rPr>
        <w:t xml:space="preserve">Mempermudah monitoring perkembangan kasus siswa melalui timeline digital yang mencatat setiap perubahan status.</w:t>
      </w:r>
    </w:p>
    <w:p>
      <w:pPr>
        <w:pStyle w:val="ListParagraph"/>
        <w:numPr>
          <w:ilvl w:val="0"/>
          <w:numId w:val="1"/>
        </w:numPr>
        <w:spacing w:after="60"/>
      </w:pPr>
      <w:r>
        <w:rPr>
          <w:rFonts w:ascii="Calibri" w:cs="Calibri" w:eastAsia="Calibri" w:hAnsi="Calibri"/>
          <w:color w:val="1E293B"/>
          <w:sz w:val="22"/>
          <w:szCs w:val="22"/>
        </w:rPr>
        <w:t xml:space="preserve">Mengurangi pekerjaan administratif melalui generator surat otomatis yang dapat menghasilkan surat dalam waktu kurang dari 1 menit.</w:t>
      </w:r>
    </w:p>
    <w:p>
      <w:pPr>
        <w:pStyle w:val="ListParagraph"/>
        <w:numPr>
          <w:ilvl w:val="0"/>
          <w:numId w:val="1"/>
        </w:numPr>
        <w:spacing w:after="60"/>
      </w:pPr>
      <w:r>
        <w:rPr>
          <w:rFonts w:ascii="Calibri" w:cs="Calibri" w:eastAsia="Calibri" w:hAnsi="Calibri"/>
          <w:color w:val="1E293B"/>
          <w:sz w:val="22"/>
          <w:szCs w:val="22"/>
        </w:rPr>
        <w:t xml:space="preserve">Meningkatkan transparansi komunikasi antara sekolah, siswa, dan orang tua melalui sistem notifikasi.</w:t>
      </w:r>
    </w:p>
    <w:p>
      <w:pPr>
        <w:pStyle w:val="ListParagraph"/>
        <w:numPr>
          <w:ilvl w:val="0"/>
          <w:numId w:val="1"/>
        </w:numPr>
        <w:spacing w:after="60"/>
      </w:pPr>
      <w:r>
        <w:rPr>
          <w:rFonts w:ascii="Calibri" w:cs="Calibri" w:eastAsia="Calibri" w:hAnsi="Calibri"/>
          <w:color w:val="1E293B"/>
          <w:sz w:val="22"/>
          <w:szCs w:val="22"/>
        </w:rPr>
        <w:t xml:space="preserve">Menyediakan laporan pelanggaran secara real-time dengan kemampuan ekspor dalam format PDF dan Excel.</w:t>
      </w:r>
    </w:p>
    <w:p>
      <w:pPr>
        <w:pStyle w:val="Heading2"/>
        <w:spacing w:after="120" w:before="240"/>
      </w:pPr>
      <w:r>
        <w:rPr>
          <w:rFonts w:ascii="Calibri" w:cs="Calibri" w:eastAsia="Calibri" w:hAnsi="Calibri"/>
          <w:b/>
          <w:bCs/>
          <w:color w:val="0F766E"/>
          <w:sz w:val="28"/>
          <w:szCs w:val="28"/>
        </w:rPr>
        <w:t xml:space="preserve">1.4 Definisi dan Istilah</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Istilah</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Definisi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E-Report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Sistem informasi elektronik untuk pelaporan dan pencatatan pelanggaran siswa berbasis web.</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SP1</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Surat Peringatan tahap pertama yang diterbitkan ketika siswa mencapai ambang batas poin tertentu.</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SP2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Surat Peringatan tahap kedua sebagai tindak lanjut apabila pelanggaran masih berlanjut.</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SP3</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Surat Peringatan tahap ketiga yang merupakan peringatan terakhir sebelum sanksi terberat.</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STP2K</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Satuan Tugas Pembinaan dan Pengembangan Karakter yang bertugas melakukan pembinaan awal.</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BK</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Bimbingan Konseling, layanan konseling lanjutan yang diberikan oleh Guru BK.</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Kesiswaan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Bagian sekolah yang berwenang menentukan tindakan lanjutan dan keputusan akhir kasus.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RBAC</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Role-Based Access Control, sistem kontrol akses yang membatasi hak akses berdasarkan peran pengguna.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Firebase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Platform pengembangan aplikasi dari Google yang menyediakan berbagai layanan backend.</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Firestore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Database NoSQL berbasis dokumen dari Firebase yang digunakan sebagai penyimpanan data.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Case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Kasus siswa yang mencatat seluruh rangkaian pelanggaran, pembinaan, konseling, dan surat terkait.</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Poin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Nilai numerik yang diberikan pada setiap kategori pelanggaran sebagai indikator tingkat pelanggaran.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RPL</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Rekayasa Perangkat Lunak, salah satu jurusan di SMK Texmaco Subang.</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TEI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Teknik Elektronika Industri, salah satu jurusan di SMK Texmaco Subang.</w:t>
            </w:r>
          </w:p>
        </w:tc>
      </w:tr>
    </w:tbl>
    <w:p>
      <w:pPr>
        <w:pStyle w:val="Heading2"/>
        <w:spacing w:after="120" w:before="240"/>
      </w:pPr>
      <w:r>
        <w:rPr>
          <w:rFonts w:ascii="Calibri" w:cs="Calibri" w:eastAsia="Calibri" w:hAnsi="Calibri"/>
          <w:b/>
          <w:bCs/>
          <w:color w:val="0F766E"/>
          <w:sz w:val="28"/>
          <w:szCs w:val="28"/>
        </w:rPr>
        <w:t xml:space="preserve">1.5 Referensi</w:t>
      </w:r>
    </w:p>
    <w:p>
      <w:pPr>
        <w:pStyle w:val="ListParagraph"/>
        <w:numPr>
          <w:ilvl w:val="0"/>
          <w:numId w:val="1"/>
        </w:numPr>
        <w:spacing w:after="60"/>
      </w:pPr>
      <w:r>
        <w:rPr>
          <w:rFonts w:ascii="Calibri" w:cs="Calibri" w:eastAsia="Calibri" w:hAnsi="Calibri"/>
          <w:color w:val="1E293B"/>
          <w:sz w:val="22"/>
          <w:szCs w:val="22"/>
        </w:rPr>
        <w:t xml:space="preserve">Pedoman Akademik SMK Texmaco Subang Tahun Ajaran 2025/2026.</w:t>
      </w:r>
    </w:p>
    <w:p>
      <w:pPr>
        <w:pStyle w:val="ListParagraph"/>
        <w:numPr>
          <w:ilvl w:val="0"/>
          <w:numId w:val="1"/>
        </w:numPr>
        <w:spacing w:after="60"/>
      </w:pPr>
      <w:r>
        <w:rPr>
          <w:rFonts w:ascii="Calibri" w:cs="Calibri" w:eastAsia="Calibri" w:hAnsi="Calibri"/>
          <w:color w:val="1E293B"/>
          <w:sz w:val="22"/>
          <w:szCs w:val="22"/>
        </w:rPr>
        <w:t xml:space="preserve">Tata Tertib Siswa SMK Texmaco Subang.</w:t>
      </w:r>
    </w:p>
    <w:p>
      <w:pPr>
        <w:pStyle w:val="ListParagraph"/>
        <w:numPr>
          <w:ilvl w:val="0"/>
          <w:numId w:val="1"/>
        </w:numPr>
        <w:spacing w:after="60"/>
      </w:pPr>
      <w:r>
        <w:rPr>
          <w:rFonts w:ascii="Calibri" w:cs="Calibri" w:eastAsia="Calibri" w:hAnsi="Calibri"/>
          <w:color w:val="1E293B"/>
          <w:sz w:val="22"/>
          <w:szCs w:val="22"/>
        </w:rPr>
        <w:t xml:space="preserve">Standar Operasional Prosedur (SOP) Kesiswaan SMK Texmaco Subang.</w:t>
      </w:r>
    </w:p>
    <w:p>
      <w:pPr>
        <w:pStyle w:val="ListParagraph"/>
        <w:numPr>
          <w:ilvl w:val="0"/>
          <w:numId w:val="1"/>
        </w:numPr>
        <w:spacing w:after="60"/>
      </w:pPr>
      <w:r>
        <w:rPr>
          <w:rFonts w:ascii="Calibri" w:cs="Calibri" w:eastAsia="Calibri" w:hAnsi="Calibri"/>
          <w:color w:val="1E293B"/>
          <w:sz w:val="22"/>
          <w:szCs w:val="22"/>
        </w:rPr>
        <w:t xml:space="preserve">Product Requirements Document (PRD) E-Report Siswa SMK Texmaco Versi 1.0.</w:t>
      </w:r>
    </w:p>
    <w:p>
      <w:pPr>
        <w:pStyle w:val="ListParagraph"/>
        <w:numPr>
          <w:ilvl w:val="0"/>
          <w:numId w:val="1"/>
        </w:numPr>
        <w:spacing w:after="60"/>
      </w:pPr>
      <w:r>
        <w:rPr>
          <w:rFonts w:ascii="Calibri" w:cs="Calibri" w:eastAsia="Calibri" w:hAnsi="Calibri"/>
          <w:color w:val="1E293B"/>
          <w:sz w:val="22"/>
          <w:szCs w:val="22"/>
        </w:rPr>
        <w:t xml:space="preserve">Dokumen Spesifikasi Kebutuhan Perangkat Lunak (SRS) E-Report Versi 1.0.</w:t>
      </w:r>
    </w:p>
    <w:p>
      <w:pPr>
        <w:pStyle w:val="ListParagraph"/>
        <w:numPr>
          <w:ilvl w:val="0"/>
          <w:numId w:val="1"/>
        </w:numPr>
        <w:spacing w:after="60"/>
      </w:pPr>
      <w:r>
        <w:rPr>
          <w:rFonts w:ascii="Calibri" w:cs="Calibri" w:eastAsia="Calibri" w:hAnsi="Calibri"/>
          <w:color w:val="1E293B"/>
          <w:sz w:val="22"/>
          <w:szCs w:val="22"/>
        </w:rPr>
        <w:t xml:space="preserve">Firebase Documentation: Authentication, Firestore, Storage, Cloud Functions.</w:t>
      </w:r>
    </w:p>
    <w:p>
      <w:pPr>
        <w:pStyle w:val="ListParagraph"/>
        <w:numPr>
          <w:ilvl w:val="0"/>
          <w:numId w:val="1"/>
        </w:numPr>
        <w:spacing w:after="60"/>
      </w:pPr>
      <w:r>
        <w:rPr>
          <w:rFonts w:ascii="Calibri" w:cs="Calibri" w:eastAsia="Calibri" w:hAnsi="Calibri"/>
          <w:color w:val="1E293B"/>
          <w:sz w:val="22"/>
          <w:szCs w:val="22"/>
        </w:rPr>
        <w:t xml:space="preserve">React JS Documentation: https://react.dev/.</w:t>
      </w:r>
    </w:p>
    <w:p>
      <w:pPr>
        <w:pStyle w:val="ListParagraph"/>
        <w:numPr>
          <w:ilvl w:val="0"/>
          <w:numId w:val="1"/>
        </w:numPr>
        <w:spacing w:after="60"/>
      </w:pPr>
      <w:r>
        <w:rPr>
          <w:rFonts w:ascii="Calibri" w:cs="Calibri" w:eastAsia="Calibri" w:hAnsi="Calibri"/>
          <w:color w:val="1E293B"/>
          <w:sz w:val="22"/>
          <w:szCs w:val="22"/>
        </w:rPr>
        <w:t xml:space="preserve">Vite Documentation: https://vitejs.dev/.</w:t>
      </w:r>
    </w:p>
    <w:p>
      <w:pPr>
        <w:pStyle w:val="ListParagraph"/>
        <w:numPr>
          <w:ilvl w:val="0"/>
          <w:numId w:val="1"/>
        </w:numPr>
        <w:spacing w:after="60"/>
      </w:pPr>
      <w:r>
        <w:rPr>
          <w:rFonts w:ascii="Calibri" w:cs="Calibri" w:eastAsia="Calibri" w:hAnsi="Calibri"/>
          <w:color w:val="1E293B"/>
          <w:sz w:val="22"/>
          <w:szCs w:val="22"/>
        </w:rPr>
        <w:t xml:space="preserve">Tailwind CSS Documentation: https://tailwindcss.com/.</w:t>
      </w:r>
    </w:p>
    <w:p>
      <w:pPr>
        <w:spacing w:after="0" w:before="0"/>
      </w:pPr>
      <w:r>
        <w:br w:type="page"/>
      </w:r>
    </w:p>
    <w:p>
      <w:pPr>
        <w:pStyle w:val="Heading1"/>
        <w:spacing w:after="120" w:before="360"/>
      </w:pPr>
      <w:r>
        <w:rPr>
          <w:rFonts w:ascii="Calibri" w:cs="Calibri" w:eastAsia="Calibri" w:hAnsi="Calibri"/>
          <w:b/>
          <w:bCs/>
          <w:color w:val="115E59"/>
          <w:sz w:val="32"/>
          <w:szCs w:val="32"/>
        </w:rPr>
        <w:t xml:space="preserve">BAB II: DESKRIPSI UMUM PERANGKAT</w:t>
      </w:r>
    </w:p>
    <w:p>
      <w:pPr>
        <w:pStyle w:val="Heading2"/>
        <w:spacing w:after="120" w:before="240"/>
      </w:pPr>
      <w:r>
        <w:rPr>
          <w:rFonts w:ascii="Calibri" w:cs="Calibri" w:eastAsia="Calibri" w:hAnsi="Calibri"/>
          <w:b/>
          <w:bCs/>
          <w:color w:val="0F766E"/>
          <w:sz w:val="28"/>
          <w:szCs w:val="28"/>
        </w:rPr>
        <w:t xml:space="preserve">2.1 Perspektif Produk</w:t>
      </w:r>
    </w:p>
    <w:p>
      <w:pPr>
        <w:spacing w:after="120" w:before="0"/>
        <w:jc w:val="both"/>
      </w:pPr>
      <w:r>
        <w:rPr>
          <w:rFonts w:ascii="Calibri" w:cs="Calibri" w:eastAsia="Calibri" w:hAnsi="Calibri"/>
          <w:color w:val="1E293B"/>
          <w:sz w:val="22"/>
          <w:szCs w:val="22"/>
        </w:rPr>
        <w:t xml:space="preserve">E-Report adalah aplikasi web responsif berbasis arsitektur modern yang menggunakan React JS untuk antarmuka pengguna dan Firebase sebagai backend service. Aplikasi ini dirancang dengan pendekatan mobile-first untuk memastikan aksesibilitas dari berbagai perangkat, mulai dari smartphone hingga desktop.</w:t>
      </w:r>
    </w:p>
    <w:p>
      <w:pPr>
        <w:spacing w:after="120" w:before="0"/>
        <w:jc w:val="both"/>
      </w:pPr>
      <w:r>
        <w:rPr>
          <w:rFonts w:ascii="Calibri" w:cs="Calibri" w:eastAsia="Calibri" w:hAnsi="Calibri"/>
          <w:color w:val="1E293B"/>
          <w:sz w:val="22"/>
          <w:szCs w:val="22"/>
        </w:rPr>
        <w:t xml:space="preserve">Arsitektur sistem E-Report terdiri dari tiga lapisan utama: Presentation Layer (React JS SPA), Business Logic Layer (Firebase Cloud Functions), dan Data Layer (Firestore, Firebase Storage, Firebase Authentication). Seluruh komunikasi data dilakukan melalui Firebase SDK dengan keamanan diatur melalui Firestore Security Rules dan validasi di Cloud Functions.</w:t>
      </w:r>
    </w:p>
    <w:p>
      <w:pPr>
        <w:spacing w:after="120" w:before="0"/>
        <w:jc w:val="both"/>
      </w:pPr>
      <w:r>
        <w:rPr>
          <w:rFonts w:ascii="Calibri" w:cs="Calibri" w:eastAsia="Calibri" w:hAnsi="Calibri"/>
          <w:color w:val="1E293B"/>
          <w:sz w:val="22"/>
          <w:szCs w:val="22"/>
        </w:rPr>
        <w:t xml:space="preserve">Antarmuka pengguna dibangun menggunakan Tailwind CSS dengan komponen Shadcn UI untuk memberikan tampilan yang modern, bersih, dan profesional. Sistem menggunakan React Router DOM untuk navigasi dengan Route Guard berbasis RBAC yang memastikan setiap pengguna hanya dapat mengakses fitur sesuai dengan perannya.</w:t>
      </w:r>
    </w:p>
    <w:p>
      <w:pPr>
        <w:pStyle w:val="Heading2"/>
        <w:spacing w:after="120" w:before="240"/>
      </w:pPr>
      <w:r>
        <w:rPr>
          <w:rFonts w:ascii="Calibri" w:cs="Calibri" w:eastAsia="Calibri" w:hAnsi="Calibri"/>
          <w:b/>
          <w:bCs/>
          <w:color w:val="0F766E"/>
          <w:sz w:val="28"/>
          <w:szCs w:val="28"/>
        </w:rPr>
        <w:t xml:space="preserve">2.2 Fungsi Produk</w:t>
      </w:r>
    </w:p>
    <w:p>
      <w:pPr>
        <w:spacing w:after="120" w:before="0"/>
        <w:jc w:val="both"/>
      </w:pPr>
      <w:r>
        <w:rPr>
          <w:rFonts w:ascii="Calibri" w:cs="Calibri" w:eastAsia="Calibri" w:hAnsi="Calibri"/>
          <w:color w:val="1E293B"/>
          <w:sz w:val="22"/>
          <w:szCs w:val="22"/>
        </w:rPr>
        <w:t xml:space="preserve">Produk E-Report memiliki sembilan fungsi utama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No</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Fungsi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Deskripsi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Authentication &amp; Authorization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Menangani login, logout, session management, dan RBAC untuk 7 role pengguna yang berbeda.</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Manajemen Data Siswa</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CRUD data siswa, pencarian, filter berdasarkan kelas dan jurusan, serta detail riwayat lengkap siswa.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Manajemen Pelanggaran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Pencatatan pelanggaran dengan upload bukti, pemilihan kategori, edit, dan riwayat pelanggaran kronologis.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Sistem Poin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Akumulasi poin otomatis saat pelanggaran dicatat, monitoring batas poin, dan rekap poin per siswa.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Pembinaan &amp; Konseling</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Catatan pembinaan STP2K, konseling BK, dan tindak lanjut yang terintegrasi dengan timeline kasus.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6</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Tracking Kasus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Timeline kasus per siswa, workflow status (DRAFT hingga SELESAI), dan log aktivitas setiap perubahan.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7</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Generator Surat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Pembuatan SP1/SP2/SP3, surat perjanjian, surat panggilan orang tua dengan nomor surat otomatis.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8</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Notifikasi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Notifikasi in-app, email, dan WhatsApp (jika diaktifkan) untuk berbagai event pelanggaran dan perubahan status.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9</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Pelaporan &amp; Analitik</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Rekap harian/bulanan/semester, statistik pelanggaran, grafik tren, dan ekspor PDF/Excel.</w:t>
            </w:r>
          </w:p>
        </w:tc>
      </w:tr>
    </w:tbl>
    <w:p>
      <w:pPr>
        <w:pStyle w:val="Heading2"/>
        <w:spacing w:after="120" w:before="240"/>
      </w:pPr>
      <w:r>
        <w:rPr>
          <w:rFonts w:ascii="Calibri" w:cs="Calibri" w:eastAsia="Calibri" w:hAnsi="Calibri"/>
          <w:b/>
          <w:bCs/>
          <w:color w:val="0F766E"/>
          <w:sz w:val="28"/>
          <w:szCs w:val="28"/>
        </w:rPr>
        <w:t xml:space="preserve">2.3 Karakteristik Pengguna</w:t>
      </w:r>
    </w:p>
    <w:p>
      <w:pPr>
        <w:spacing w:after="120" w:before="0"/>
        <w:jc w:val="both"/>
      </w:pPr>
      <w:r>
        <w:rPr>
          <w:rFonts w:ascii="Calibri" w:cs="Calibri" w:eastAsia="Calibri" w:hAnsi="Calibri"/>
          <w:color w:val="1E293B"/>
          <w:sz w:val="22"/>
          <w:szCs w:val="22"/>
        </w:rPr>
        <w:t xml:space="preserve">Sistem E-Report melayani tujuh jenis pengguna dengan karakteristik dan hak akses yang berbeda:</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Role</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Deskripsi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Hak Akses Utama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Admin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Mengelola sistem, master data, user, dan konfigurasi aplikasi secara keseluruhan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Akses penuh ke seluruh fitur sistem</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Guru BK</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Melakukan konseling lanjutan dan memberikan rekomendasi tindakan untuk siswa</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Catatan konseling, generator surat, laporan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STP2K</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Melakukan pembinaan awal terhadap pelanggaran yang dilakukan siswa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Catatan pembinaan, input pelanggaran, laporan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Wali Kelas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Memantau perkembangan dan pelanggaran siswa pada kelas yang diampu</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Lihat siswa (kelasnya), input pelanggaran, laporan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Kesiswaan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Menentukan tindakan lanjutan dan keputusan akhir kasus siswa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Otorisasi surat, ubah status kasus final, laporan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Orang Tua</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Memantau pelanggaran, poin, surat, dan notifikasi putra/putrinya</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Portal orang tua (data anak saja)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Siswa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Melihat data pelanggaran, poin, dan surat pribadi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Portal siswa (data sendiri)</w:t>
            </w:r>
          </w:p>
        </w:tc>
      </w:tr>
    </w:tbl>
    <w:p>
      <w:pPr>
        <w:pStyle w:val="Heading2"/>
        <w:spacing w:after="120" w:before="240"/>
      </w:pPr>
      <w:r>
        <w:rPr>
          <w:rFonts w:ascii="Calibri" w:cs="Calibri" w:eastAsia="Calibri" w:hAnsi="Calibri"/>
          <w:b/>
          <w:bCs/>
          <w:color w:val="0F766E"/>
          <w:sz w:val="28"/>
          <w:szCs w:val="28"/>
        </w:rPr>
        <w:t xml:space="preserve">2.4 Batasan (Constraints)</w:t>
      </w:r>
    </w:p>
    <w:p>
      <w:pPr>
        <w:spacing w:after="120" w:before="0"/>
        <w:jc w:val="both"/>
      </w:pPr>
      <w:r>
        <w:rPr>
          <w:rFonts w:ascii="Calibri" w:cs="Calibri" w:eastAsia="Calibri" w:hAnsi="Calibri"/>
          <w:color w:val="1E293B"/>
          <w:sz w:val="22"/>
          <w:szCs w:val="22"/>
        </w:rPr>
        <w:t xml:space="preserve">Dalam pengembangannya, sistem E-Report memiliki beberapa batasan sebagai berikut:</w:t>
      </w:r>
    </w:p>
    <w:p>
      <w:pPr>
        <w:pStyle w:val="ListParagraph"/>
        <w:numPr>
          <w:ilvl w:val="0"/>
          <w:numId w:val="1"/>
        </w:numPr>
        <w:spacing w:after="60"/>
      </w:pPr>
      <w:r>
        <w:rPr>
          <w:rFonts w:ascii="Calibri" w:cs="Calibri" w:eastAsia="Calibri" w:hAnsi="Calibri"/>
          <w:color w:val="1E293B"/>
          <w:sz w:val="22"/>
          <w:szCs w:val="22"/>
        </w:rPr>
        <w:t xml:space="preserve">Aplikasi berbasis web responsif dan bukan aplikasi native mobile (Android/iOS).</w:t>
      </w:r>
    </w:p>
    <w:p>
      <w:pPr>
        <w:pStyle w:val="ListParagraph"/>
        <w:numPr>
          <w:ilvl w:val="0"/>
          <w:numId w:val="1"/>
        </w:numPr>
        <w:spacing w:after="60"/>
      </w:pPr>
      <w:r>
        <w:rPr>
          <w:rFonts w:ascii="Calibri" w:cs="Calibri" w:eastAsia="Calibri" w:hAnsi="Calibri"/>
          <w:color w:val="1E293B"/>
          <w:sz w:val="22"/>
          <w:szCs w:val="22"/>
        </w:rPr>
        <w:t xml:space="preserve">Mendukung minimal 5.000 siswa, 50.000 catatan pelanggaran, dan 100 pengguna aktif secara bersamaan.</w:t>
      </w:r>
    </w:p>
    <w:p>
      <w:pPr>
        <w:pStyle w:val="ListParagraph"/>
        <w:numPr>
          <w:ilvl w:val="0"/>
          <w:numId w:val="1"/>
        </w:numPr>
        <w:spacing w:after="60"/>
      </w:pPr>
      <w:r>
        <w:rPr>
          <w:rFonts w:ascii="Calibri" w:cs="Calibri" w:eastAsia="Calibri" w:hAnsi="Calibri"/>
          <w:color w:val="1E293B"/>
          <w:sz w:val="22"/>
          <w:szCs w:val="22"/>
        </w:rPr>
        <w:t xml:space="preserve">Target availability sistem sebesar 99% dengan response time UI kurang dari 2 detik.</w:t>
      </w:r>
    </w:p>
    <w:p>
      <w:pPr>
        <w:pStyle w:val="ListParagraph"/>
        <w:numPr>
          <w:ilvl w:val="0"/>
          <w:numId w:val="1"/>
        </w:numPr>
        <w:spacing w:after="60"/>
      </w:pPr>
      <w:r>
        <w:rPr>
          <w:rFonts w:ascii="Calibri" w:cs="Calibri" w:eastAsia="Calibri" w:hAnsi="Calibri"/>
          <w:color w:val="1E293B"/>
          <w:sz w:val="22"/>
          <w:szCs w:val="22"/>
        </w:rPr>
        <w:t xml:space="preserve">Keamanan menggunakan Firebase Authentication dengan validasi RBAC di Firestore Security Rules dan Cloud Functions.</w:t>
      </w:r>
    </w:p>
    <w:p>
      <w:pPr>
        <w:pStyle w:val="ListParagraph"/>
        <w:numPr>
          <w:ilvl w:val="0"/>
          <w:numId w:val="1"/>
        </w:numPr>
        <w:spacing w:after="60"/>
      </w:pPr>
      <w:r>
        <w:rPr>
          <w:rFonts w:ascii="Calibri" w:cs="Calibri" w:eastAsia="Calibri" w:hAnsi="Calibri"/>
          <w:color w:val="1E293B"/>
          <w:sz w:val="22"/>
          <w:szCs w:val="22"/>
        </w:rPr>
        <w:t xml:space="preserve">Notifikasi WhatsApp termasuk dalam Phase 2 pengembangan (opsional, tergantung keputusan stakeholder).</w:t>
      </w:r>
    </w:p>
    <w:p>
      <w:pPr>
        <w:pStyle w:val="ListParagraph"/>
        <w:numPr>
          <w:ilvl w:val="0"/>
          <w:numId w:val="1"/>
        </w:numPr>
        <w:spacing w:after="60"/>
      </w:pPr>
      <w:r>
        <w:rPr>
          <w:rFonts w:ascii="Calibri" w:cs="Calibri" w:eastAsia="Calibri" w:hAnsi="Calibri"/>
          <w:color w:val="1E293B"/>
          <w:sz w:val="22"/>
          <w:szCs w:val="22"/>
        </w:rPr>
        <w:t xml:space="preserve">Multi-school support, integrasi Dapodik, dan digital signature termasuk dalam Phase 2.</w:t>
      </w:r>
    </w:p>
    <w:p>
      <w:pPr>
        <w:pStyle w:val="ListParagraph"/>
        <w:numPr>
          <w:ilvl w:val="0"/>
          <w:numId w:val="1"/>
        </w:numPr>
        <w:spacing w:after="60"/>
      </w:pPr>
      <w:r>
        <w:rPr>
          <w:rFonts w:ascii="Calibri" w:cs="Calibri" w:eastAsia="Calibri" w:hAnsi="Calibri"/>
          <w:color w:val="1E293B"/>
          <w:sz w:val="22"/>
          <w:szCs w:val="22"/>
        </w:rPr>
        <w:t xml:space="preserve">Aplikasi dioptimalkan untuk browser modern (Chrome, Firefox, Edge, Safari versi terbaru).</w:t>
      </w:r>
    </w:p>
    <w:p>
      <w:pPr>
        <w:pStyle w:val="Heading2"/>
        <w:spacing w:after="120" w:before="240"/>
      </w:pPr>
      <w:r>
        <w:rPr>
          <w:rFonts w:ascii="Calibri" w:cs="Calibri" w:eastAsia="Calibri" w:hAnsi="Calibri"/>
          <w:b/>
          <w:bCs/>
          <w:color w:val="0F766E"/>
          <w:sz w:val="28"/>
          <w:szCs w:val="28"/>
        </w:rPr>
        <w:t xml:space="preserve">2.5 OBS (Organization Breakdown Structure)</w:t>
      </w:r>
    </w:p>
    <w:p>
      <w:pPr>
        <w:spacing w:after="120" w:before="0"/>
        <w:jc w:val="both"/>
      </w:pPr>
      <w:r>
        <w:rPr>
          <w:rFonts w:ascii="Calibri" w:cs="Calibri" w:eastAsia="Calibri" w:hAnsi="Calibri"/>
          <w:color w:val="1E293B"/>
          <w:sz w:val="22"/>
          <w:szCs w:val="22"/>
        </w:rPr>
        <w:t xml:space="preserve">Struktur organisasi pengembangan E-Report adalah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Peran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Tanggung Jawab</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Jumlah</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Product Owner</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Menentukan visi produk, prioritas fitur, dan keputusan bisnis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(SMK Texmaco)</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Project Manager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Mengelola jadwal, sumber daya, dan koordinasi tim</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Frontend Developer</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Mengembangkan antarmuka pengguna dengan React JS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2</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Backend Developer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Mengembangkan backend dengan Firebase dan Cloud Functions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UI/UX Designer</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Merancang antarmuka dan pengalaman pengguna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Quality Assurance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Melakukan pengujian sistem dan memastikan kualitas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w:t>
            </w:r>
          </w:p>
        </w:tc>
      </w:tr>
    </w:tbl>
    <w:p>
      <w:pPr>
        <w:pStyle w:val="Heading2"/>
        <w:spacing w:after="120" w:before="240"/>
      </w:pPr>
      <w:r>
        <w:rPr>
          <w:rFonts w:ascii="Calibri" w:cs="Calibri" w:eastAsia="Calibri" w:hAnsi="Calibri"/>
          <w:b/>
          <w:bCs/>
          <w:color w:val="0F766E"/>
          <w:sz w:val="28"/>
          <w:szCs w:val="28"/>
        </w:rPr>
        <w:t xml:space="preserve">2.6 WBS (Work Breakdown Structure)</w:t>
      </w:r>
    </w:p>
    <w:p>
      <w:pPr>
        <w:spacing w:after="120" w:before="0"/>
        <w:jc w:val="both"/>
      </w:pPr>
      <w:r>
        <w:rPr>
          <w:rFonts w:ascii="Calibri" w:cs="Calibri" w:eastAsia="Calibri" w:hAnsi="Calibri"/>
          <w:color w:val="1E293B"/>
          <w:sz w:val="22"/>
          <w:szCs w:val="22"/>
        </w:rPr>
        <w:t xml:space="preserve">Proyek E-Report dibagi menjadi paket pekerjaan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Kode WBS</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Paket Pekerjaan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Durasi (hari)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Analisis dan Perancangan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WBS-1.1</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Analisis Kebutuhan dan Pengumpulan Data</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5</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WBS-1.2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Perancangan Sistem dan Database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Pengembangan Frontend</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37</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WBS-2.1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Setup Proyek dan Struktur Aplikasi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WBS-2.2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Pembuatan Komponen UI dan Layout</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5</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WBS-2.3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Modul Authentication dan RBAC</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4</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WBS-2.4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Modul Manajemen Data Siswa</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WBS-2.5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Modul Pelanggaran dan Sistem Poin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WBS-2.6</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Modul Pembinaan dan Konseling</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WBS-2.7</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Modul Tracking Kasus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WBS-2.8</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Modul Generator Surat</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5</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WBS-2.9</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Modul Notifikasi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WBS-2.10</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Modul Laporan dan Analitik</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Pengembangan Backend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20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WBS-3.1</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Setup Firebase dan Firestore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WBS-3.2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Firestore Security Rules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WBS-3.3</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Cloud Functions untuk Otomatisasi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7</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WBS-3.4</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Firebase Storage Setup</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2</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WBS-3.5</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Integrasi Frontend-Backend dan Testing</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5</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WBS-4</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Pengujian dan Deployment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WBS-4.1</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Unit Testing dan Integration Testing</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WBS-4.2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User Acceptance Testing (UAT)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WBS-4.3</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Deployment dan Go-Live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w:t>
            </w:r>
          </w:p>
        </w:tc>
      </w:tr>
    </w:tbl>
    <w:p>
      <w:pPr>
        <w:spacing w:after="0" w:before="0"/>
      </w:pPr>
      <w:r>
        <w:br w:type="page"/>
      </w:r>
    </w:p>
    <w:p>
      <w:pPr>
        <w:pStyle w:val="Heading1"/>
        <w:spacing w:after="120" w:before="360"/>
      </w:pPr>
      <w:r>
        <w:rPr>
          <w:rFonts w:ascii="Calibri" w:cs="Calibri" w:eastAsia="Calibri" w:hAnsi="Calibri"/>
          <w:b/>
          <w:bCs/>
          <w:color w:val="115E59"/>
          <w:sz w:val="32"/>
          <w:szCs w:val="32"/>
        </w:rPr>
        <w:t xml:space="preserve">BAB III: MANAJEMEN BIAYA</w:t>
      </w:r>
    </w:p>
    <w:p>
      <w:pPr>
        <w:pStyle w:val="Heading2"/>
        <w:spacing w:after="120" w:before="240"/>
      </w:pPr>
      <w:r>
        <w:rPr>
          <w:rFonts w:ascii="Calibri" w:cs="Calibri" w:eastAsia="Calibri" w:hAnsi="Calibri"/>
          <w:b/>
          <w:bCs/>
          <w:color w:val="0F766E"/>
          <w:sz w:val="28"/>
          <w:szCs w:val="28"/>
        </w:rPr>
        <w:t xml:space="preserve">3.1 Kebutuhan Hardware</w:t>
      </w:r>
    </w:p>
    <w:p>
      <w:pPr>
        <w:spacing w:after="120" w:before="0"/>
        <w:jc w:val="both"/>
      </w:pPr>
      <w:r>
        <w:rPr>
          <w:rFonts w:ascii="Calibri" w:cs="Calibri" w:eastAsia="Calibri" w:hAnsi="Calibri"/>
          <w:color w:val="1E293B"/>
          <w:sz w:val="22"/>
          <w:szCs w:val="22"/>
        </w:rPr>
        <w:t xml:space="preserve">Untuk mendukung pengembangan dan pengoperasian E-Report, diperlukan perangkat keras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No</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Perangkat</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Spesifikasi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Jumlah</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Estimasi Biaya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Server Development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VPS 4 vCPU, 8GB RAM, 100GB SSD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unit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500.000/bln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Server Production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VPS 8 vCPU, 16GB RAM, 200GB SSD</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 unit</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1.200.000/bln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Laptop Developer</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Intel i7/AMD Ryzen 7, 16GB RAM, 512GB SSD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4 unit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60.000.000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Monitor Eksternal</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24 inch Full HD IPS Panel</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 unit</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12.000.000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Jaringan Internet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Fiber Optik 50 Mbps dedicated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paket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1.000.000/bln</w:t>
            </w:r>
          </w:p>
        </w:tc>
      </w:tr>
    </w:tbl>
    <w:p>
      <w:pPr>
        <w:spacing w:after="120" w:before="0"/>
        <w:jc w:val="both"/>
      </w:pPr>
      <w:r>
        <w:rPr>
          <w:rFonts w:ascii="Calibri" w:cs="Calibri" w:eastAsia="Calibri" w:hAnsi="Calibri"/>
          <w:color w:val="1E293B"/>
          <w:sz w:val="22"/>
          <w:szCs w:val="22"/>
        </w:rPr>
        <w:t xml:space="preserve">Total investasi hardware awal: Rp 72.000.000 (di luar biaya bulanan server dan internet).</w:t>
      </w:r>
    </w:p>
    <w:p>
      <w:pPr>
        <w:pStyle w:val="Heading2"/>
        <w:spacing w:after="120" w:before="240"/>
      </w:pPr>
      <w:r>
        <w:rPr>
          <w:rFonts w:ascii="Calibri" w:cs="Calibri" w:eastAsia="Calibri" w:hAnsi="Calibri"/>
          <w:b/>
          <w:bCs/>
          <w:color w:val="0F766E"/>
          <w:sz w:val="28"/>
          <w:szCs w:val="28"/>
        </w:rPr>
        <w:t xml:space="preserve">3.2 Kebutuhan Software</w:t>
      </w:r>
    </w:p>
    <w:p>
      <w:pPr>
        <w:spacing w:after="120" w:before="0"/>
        <w:jc w:val="both"/>
      </w:pPr>
      <w:r>
        <w:rPr>
          <w:rFonts w:ascii="Calibri" w:cs="Calibri" w:eastAsia="Calibri" w:hAnsi="Calibri"/>
          <w:color w:val="1E293B"/>
          <w:sz w:val="22"/>
          <w:szCs w:val="22"/>
        </w:rPr>
        <w:t xml:space="preserve">Perangkat lunak yang digunakan dalam pengembangan E-Report: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No</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Perangkat Lunak</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Lisensi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Estimasi Biaya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Firebase (Auth, Firestore, Storage, Functions)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Free Tier (Spark) / Blaze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Gratis / Rp 200.000/bln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Vercel (Hosting Frontend)</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Free Tier (Hobby)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Gratis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Visual Studio Code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Open Source (MIT License)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Gratis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Figma (Desain UI/UX)</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Free Tier (Starter)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Gratis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Git + GitHub (Version Control)</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Free Tier</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Gratis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6</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Node.js dan npm</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Open Source (MIT License)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Gratis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7</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Google Workspace (Email Notifikasi)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Business Starter</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50.000/bln/user</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8</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Firebase Blaze Plan (jika melebihi free tier)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Pay-as-you-go</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Estimasi Rp 200.000/bln</w:t>
            </w:r>
          </w:p>
        </w:tc>
      </w:tr>
    </w:tbl>
    <w:p>
      <w:pPr>
        <w:spacing w:after="120" w:before="0"/>
        <w:jc w:val="both"/>
      </w:pPr>
      <w:r>
        <w:rPr>
          <w:rFonts w:ascii="Calibri" w:cs="Calibri" w:eastAsia="Calibri" w:hAnsi="Calibri"/>
          <w:color w:val="1E293B"/>
          <w:sz w:val="22"/>
          <w:szCs w:val="22"/>
        </w:rPr>
        <w:t xml:space="preserve">Total biaya software per bulan: Rp 250.000 - Rp 450.000 (tergantung penggunaan Firebase).</w:t>
      </w:r>
    </w:p>
    <w:p>
      <w:pPr>
        <w:pStyle w:val="Heading2"/>
        <w:spacing w:after="120" w:before="240"/>
      </w:pPr>
      <w:r>
        <w:rPr>
          <w:rFonts w:ascii="Calibri" w:cs="Calibri" w:eastAsia="Calibri" w:hAnsi="Calibri"/>
          <w:b/>
          <w:bCs/>
          <w:color w:val="0F766E"/>
          <w:sz w:val="28"/>
          <w:szCs w:val="28"/>
        </w:rPr>
        <w:t xml:space="preserve">3.3 Kebutuhan Kegiatan</w:t>
      </w:r>
    </w:p>
    <w:p>
      <w:pPr>
        <w:spacing w:after="120" w:before="0"/>
        <w:jc w:val="both"/>
      </w:pPr>
      <w:r>
        <w:rPr>
          <w:rFonts w:ascii="Calibri" w:cs="Calibri" w:eastAsia="Calibri" w:hAnsi="Calibri"/>
          <w:color w:val="1E293B"/>
          <w:sz w:val="22"/>
          <w:szCs w:val="22"/>
        </w:rPr>
        <w:t xml:space="preserve">Estimasi biaya untuk setiap kegiatan pengembangan:</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No</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Kegiatan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Durasi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Personil</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Estimasi Biaya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Analisis Kebutuhan dan Pengumpulan Data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 hari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Analis Sistem (1)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5.000.000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Perancangan Sistem dan Database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5 hari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System Designer (1)</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5.000.000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Desain UI/UX</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10 hari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UI/UX Designer (1)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10.000.000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Pengembangan Frontend</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37 hari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Frontend Developer (2)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74.000.000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Pengembangan Backend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20 hari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Backend Developer (1)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30.000.000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6</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Quality Assurance dan Testing</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10 hari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QA Engineer (1)</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10.000.000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7</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Deployment dan Go-Live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 hari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Tim Pengembang (4)</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15.000.000</w:t>
            </w:r>
          </w:p>
        </w:tc>
      </w:tr>
    </w:tbl>
    <w:p>
      <w:pPr>
        <w:pStyle w:val="Heading2"/>
        <w:spacing w:after="120" w:before="240"/>
      </w:pPr>
      <w:r>
        <w:rPr>
          <w:rFonts w:ascii="Calibri" w:cs="Calibri" w:eastAsia="Calibri" w:hAnsi="Calibri"/>
          <w:b/>
          <w:bCs/>
          <w:color w:val="0F766E"/>
          <w:sz w:val="28"/>
          <w:szCs w:val="28"/>
        </w:rPr>
        <w:t xml:space="preserve">3.4 Ringkasan Anggaran</w:t>
      </w:r>
    </w:p>
    <w:p>
      <w:pPr>
        <w:spacing w:after="120" w:before="0"/>
        <w:jc w:val="both"/>
      </w:pPr>
      <w:r>
        <w:rPr>
          <w:rFonts w:ascii="Calibri" w:cs="Calibri" w:eastAsia="Calibri" w:hAnsi="Calibri"/>
          <w:color w:val="1E293B"/>
          <w:sz w:val="22"/>
          <w:szCs w:val="22"/>
        </w:rPr>
        <w:t xml:space="preserve">Ringkasan keseluruhan anggaran pengembangan E-Report: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Komponen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Jumlah</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Hardware (investasi awal)</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72.000.000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Software (biaya bulanan)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250.000 - Rp 450.000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SDM (total estimasi)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149.000.000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Cadangan (10% dari total)</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Rp 14.900.000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Total Estimasi Anggaran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Rp 235.900.000</w:t>
            </w:r>
          </w:p>
        </w:tc>
      </w:tr>
    </w:tbl>
    <w:p>
      <w:pPr>
        <w:spacing w:after="120" w:before="0"/>
        <w:jc w:val="both"/>
      </w:pPr>
      <w:r>
        <w:rPr>
          <w:rFonts w:ascii="Calibri" w:cs="Calibri" w:eastAsia="Calibri" w:hAnsi="Calibri"/>
          <w:color w:val="1E293B"/>
          <w:sz w:val="22"/>
          <w:szCs w:val="22"/>
        </w:rPr>
        <w:t xml:space="preserve">Biaya di atas merupakan estimasi untuk pengembangan MVP (Minimum Viable Product). Biaya maintenance dan pengembangan fase berikutnya akan dianggarkan secara terpisah.</w:t>
      </w:r>
    </w:p>
    <w:p>
      <w:pPr>
        <w:spacing w:after="0" w:before="0"/>
      </w:pPr>
      <w:r>
        <w:br w:type="page"/>
      </w:r>
    </w:p>
    <w:p>
      <w:pPr>
        <w:pStyle w:val="Heading1"/>
        <w:spacing w:after="120" w:before="360"/>
      </w:pPr>
      <w:r>
        <w:rPr>
          <w:rFonts w:ascii="Calibri" w:cs="Calibri" w:eastAsia="Calibri" w:hAnsi="Calibri"/>
          <w:b/>
          <w:bCs/>
          <w:color w:val="115E59"/>
          <w:sz w:val="32"/>
          <w:szCs w:val="32"/>
        </w:rPr>
        <w:t xml:space="preserve">BAB IV: MANAJEMEN WAKTU</w:t>
      </w:r>
    </w:p>
    <w:p>
      <w:pPr>
        <w:pStyle w:val="Heading2"/>
        <w:spacing w:after="120" w:before="240"/>
      </w:pPr>
      <w:r>
        <w:rPr>
          <w:rFonts w:ascii="Calibri" w:cs="Calibri" w:eastAsia="Calibri" w:hAnsi="Calibri"/>
          <w:b/>
          <w:bCs/>
          <w:color w:val="0F766E"/>
          <w:sz w:val="28"/>
          <w:szCs w:val="28"/>
        </w:rPr>
        <w:t xml:space="preserve">4.1 Project Milestone</w:t>
      </w:r>
    </w:p>
    <w:p>
      <w:pPr>
        <w:spacing w:after="120" w:before="0"/>
        <w:jc w:val="both"/>
      </w:pPr>
      <w:r>
        <w:rPr>
          <w:rFonts w:ascii="Calibri" w:cs="Calibri" w:eastAsia="Calibri" w:hAnsi="Calibri"/>
          <w:color w:val="1E293B"/>
          <w:sz w:val="22"/>
          <w:szCs w:val="22"/>
        </w:rPr>
        <w:t xml:space="preserve">Proyek E-Report dibagi menjadi beberapa milestone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Milestone</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Tanggal Target</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Deliverable</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M1: Analisis &amp; Perancangan Selesai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Minggu ke-2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Dokumen PRD, SRS, Desain Sistem, dan UI/UX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M2: Setup Proyek &amp; UI Komponen Selesai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Minggu ke-4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Struktur proyek, komponen dasar, layout responsif</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M3: Modul Auth &amp; Manajemen Siswa Selesai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Minggu ke-6</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Login/logout, RBAC, CRUD data siswa</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M4: Modul Pelanggaran &amp; Poin Selesai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Minggu ke-8</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CRUD pelanggaran, sistem poin otomatis, upload bukti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M5: Modul Pembinaan &amp; Tracking Kasus Selesai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Minggu ke-10</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Catatan pembinaan/konseling, timeline kasus, log aktivitas</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M6: Modul Surat &amp; Notifikasi Selesai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Minggu ke-12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Generator surat, notifikasi in-app dan email</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M7: Modul Laporan &amp; Analitik Selesai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Minggu ke-13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Rekap laporan, statistik, ekspor PDF/Excel</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M8: Pengujian &amp; UAT Selesai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Minggu ke-14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Hasil testing, laporan UAT, bug fixes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M9: Deployment &amp; Go-Live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Minggu ke-15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Aplikasi live di production, dokumentasi final</w:t>
            </w:r>
          </w:p>
        </w:tc>
      </w:tr>
    </w:tbl>
    <w:p>
      <w:pPr>
        <w:pStyle w:val="Heading2"/>
        <w:spacing w:after="120" w:before="240"/>
      </w:pPr>
      <w:r>
        <w:rPr>
          <w:rFonts w:ascii="Calibri" w:cs="Calibri" w:eastAsia="Calibri" w:hAnsi="Calibri"/>
          <w:b/>
          <w:bCs/>
          <w:color w:val="0F766E"/>
          <w:sz w:val="28"/>
          <w:szCs w:val="28"/>
        </w:rPr>
        <w:t xml:space="preserve">4.2 Project Schedule</w:t>
      </w:r>
    </w:p>
    <w:p>
      <w:pPr>
        <w:spacing w:after="120" w:before="0"/>
        <w:jc w:val="both"/>
      </w:pPr>
      <w:r>
        <w:rPr>
          <w:rFonts w:ascii="Calibri" w:cs="Calibri" w:eastAsia="Calibri" w:hAnsi="Calibri"/>
          <w:color w:val="1E293B"/>
          <w:sz w:val="22"/>
          <w:szCs w:val="22"/>
        </w:rPr>
        <w:t xml:space="preserve">Proyek E-Report direncanakan selesai dalam 15 minggu dengan tahapan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Tahap</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Minggu Ke-</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Aktivitas Utama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Inisiasi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1 - 2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Analisis kebutuhan, perancangan sistem, desain UI/UX, pembuatan dokumen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Konstruksi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3 - 10</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Pengembangan frontend dan backend secara paralel per modul</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Integrasi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11 - 12</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Integrasi antar modul, pengujian internal, perbaikan bug</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Testing</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13 - 14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Pengujian sistem, User Acceptance Testing (UAT), finalisasi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Penutupan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Deployment ke production, go-live, dokumentasi akhir</w:t>
            </w:r>
          </w:p>
        </w:tc>
      </w:tr>
    </w:tbl>
    <w:p>
      <w:pPr>
        <w:pStyle w:val="Heading2"/>
        <w:spacing w:after="120" w:before="240"/>
      </w:pPr>
      <w:r>
        <w:rPr>
          <w:rFonts w:ascii="Calibri" w:cs="Calibri" w:eastAsia="Calibri" w:hAnsi="Calibri"/>
          <w:b/>
          <w:bCs/>
          <w:color w:val="0F766E"/>
          <w:sz w:val="28"/>
          <w:szCs w:val="28"/>
        </w:rPr>
        <w:t xml:space="preserve">4.3 Analisa Kebutuhan Fungsional</w:t>
      </w:r>
    </w:p>
    <w:p>
      <w:pPr>
        <w:pStyle w:val="Heading3"/>
        <w:spacing w:after="120" w:before="240"/>
      </w:pPr>
      <w:r>
        <w:rPr>
          <w:rFonts w:ascii="Calibri" w:cs="Calibri" w:eastAsia="Calibri" w:hAnsi="Calibri"/>
          <w:b/>
          <w:bCs/>
          <w:color w:val="0F766E"/>
          <w:sz w:val="24"/>
          <w:szCs w:val="24"/>
        </w:rPr>
        <w:t xml:space="preserve">4.3.1 Use Case Diagram</w:t>
      </w:r>
    </w:p>
    <w:p>
      <w:pPr>
        <w:spacing w:after="120" w:before="0"/>
        <w:jc w:val="both"/>
      </w:pPr>
      <w:r>
        <w:rPr>
          <w:rFonts w:ascii="Calibri" w:cs="Calibri" w:eastAsia="Calibri" w:hAnsi="Calibri"/>
          <w:color w:val="1E293B"/>
          <w:sz w:val="22"/>
          <w:szCs w:val="22"/>
        </w:rPr>
        <w:t xml:space="preserve">Sistem E-Report memiliki 7 aktor pengguna dengan use case utama sebagai berikut:</w:t>
      </w:r>
    </w:p>
    <w:p>
      <w:pPr>
        <w:pStyle w:val="ListParagraph"/>
        <w:numPr>
          <w:ilvl w:val="0"/>
          <w:numId w:val="1"/>
        </w:numPr>
        <w:spacing w:after="60"/>
      </w:pPr>
      <w:r>
        <w:rPr>
          <w:rFonts w:ascii="Calibri" w:cs="Calibri" w:eastAsia="Calibri" w:hAnsi="Calibri"/>
          <w:color w:val="1E293B"/>
          <w:sz w:val="22"/>
          <w:szCs w:val="22"/>
        </w:rPr>
        <w:t xml:space="preserve">Aktor Admin: Mengelola pengguna, mengelola kategori pelanggaran, mengelola data siswa, mengelola pengaturan sistem, melihat laporan.</w:t>
      </w:r>
    </w:p>
    <w:p>
      <w:pPr>
        <w:pStyle w:val="ListParagraph"/>
        <w:numPr>
          <w:ilvl w:val="0"/>
          <w:numId w:val="1"/>
        </w:numPr>
        <w:spacing w:after="60"/>
      </w:pPr>
      <w:r>
        <w:rPr>
          <w:rFonts w:ascii="Calibri" w:cs="Calibri" w:eastAsia="Calibri" w:hAnsi="Calibri"/>
          <w:color w:val="1E293B"/>
          <w:sz w:val="22"/>
          <w:szCs w:val="22"/>
        </w:rPr>
        <w:t xml:space="preserve">Aktor Guru BK: Melihat data siswa, mencatat pelanggaran, mencatat konseling, generate surat, melihat laporan.</w:t>
      </w:r>
    </w:p>
    <w:p>
      <w:pPr>
        <w:pStyle w:val="ListParagraph"/>
        <w:numPr>
          <w:ilvl w:val="0"/>
          <w:numId w:val="1"/>
        </w:numPr>
        <w:spacing w:after="60"/>
      </w:pPr>
      <w:r>
        <w:rPr>
          <w:rFonts w:ascii="Calibri" w:cs="Calibri" w:eastAsia="Calibri" w:hAnsi="Calibri"/>
          <w:color w:val="1E293B"/>
          <w:sz w:val="22"/>
          <w:szCs w:val="22"/>
        </w:rPr>
        <w:t xml:space="preserve">Aktor STP2K: Melihat data siswa, mencatat pelanggaran, mencatat pembinaan, melihat laporan.</w:t>
      </w:r>
    </w:p>
    <w:p>
      <w:pPr>
        <w:pStyle w:val="ListParagraph"/>
        <w:numPr>
          <w:ilvl w:val="0"/>
          <w:numId w:val="1"/>
        </w:numPr>
        <w:spacing w:after="60"/>
      </w:pPr>
      <w:r>
        <w:rPr>
          <w:rFonts w:ascii="Calibri" w:cs="Calibri" w:eastAsia="Calibri" w:hAnsi="Calibri"/>
          <w:color w:val="1E293B"/>
          <w:sz w:val="22"/>
          <w:szCs w:val="22"/>
        </w:rPr>
        <w:t xml:space="preserve">Aktor Wali Kelas: Melihat data siswa (kelasnya), mencatat pelanggaran, melihat laporan.</w:t>
      </w:r>
    </w:p>
    <w:p>
      <w:pPr>
        <w:pStyle w:val="ListParagraph"/>
        <w:numPr>
          <w:ilvl w:val="0"/>
          <w:numId w:val="1"/>
        </w:numPr>
        <w:spacing w:after="60"/>
      </w:pPr>
      <w:r>
        <w:rPr>
          <w:rFonts w:ascii="Calibri" w:cs="Calibri" w:eastAsia="Calibri" w:hAnsi="Calibri"/>
          <w:color w:val="1E293B"/>
          <w:sz w:val="22"/>
          <w:szCs w:val="22"/>
        </w:rPr>
        <w:t xml:space="preserve">Aktor Kesiswaan: Melihat data siswa, mencatat pelanggaran, mengubah status kasus, mengotorisasi surat, melihat laporan.</w:t>
      </w:r>
    </w:p>
    <w:p>
      <w:pPr>
        <w:pStyle w:val="ListParagraph"/>
        <w:numPr>
          <w:ilvl w:val="0"/>
          <w:numId w:val="1"/>
        </w:numPr>
        <w:spacing w:after="60"/>
      </w:pPr>
      <w:r>
        <w:rPr>
          <w:rFonts w:ascii="Calibri" w:cs="Calibri" w:eastAsia="Calibri" w:hAnsi="Calibri"/>
          <w:color w:val="1E293B"/>
          <w:sz w:val="22"/>
          <w:szCs w:val="22"/>
        </w:rPr>
        <w:t xml:space="preserve">Aktor Orang Tua: Melihat data pelanggaran anak, melihat surat anak, menerima notifikasi.</w:t>
      </w:r>
    </w:p>
    <w:p>
      <w:pPr>
        <w:pStyle w:val="ListParagraph"/>
        <w:numPr>
          <w:ilvl w:val="0"/>
          <w:numId w:val="1"/>
        </w:numPr>
        <w:spacing w:after="60"/>
      </w:pPr>
      <w:r>
        <w:rPr>
          <w:rFonts w:ascii="Calibri" w:cs="Calibri" w:eastAsia="Calibri" w:hAnsi="Calibri"/>
          <w:color w:val="1E293B"/>
          <w:sz w:val="22"/>
          <w:szCs w:val="22"/>
        </w:rPr>
        <w:t xml:space="preserve">Aktor Siswa: Melihat data pelanggaran sendiri, melihat surat sendiri, menerima notifikasi.</w:t>
      </w:r>
    </w:p>
    <w:p>
      <w:pPr>
        <w:pStyle w:val="Heading3"/>
        <w:spacing w:after="120" w:before="240"/>
      </w:pPr>
      <w:r>
        <w:rPr>
          <w:rFonts w:ascii="Calibri" w:cs="Calibri" w:eastAsia="Calibri" w:hAnsi="Calibri"/>
          <w:b/>
          <w:bCs/>
          <w:color w:val="0F766E"/>
          <w:sz w:val="24"/>
          <w:szCs w:val="24"/>
        </w:rPr>
        <w:t xml:space="preserve">4.3.2 Use Case Spesification</w:t>
      </w:r>
    </w:p>
    <w:p>
      <w:pPr>
        <w:spacing w:after="120" w:before="0"/>
        <w:jc w:val="both"/>
      </w:pPr>
      <w:r>
        <w:rPr>
          <w:rFonts w:ascii="Calibri" w:cs="Calibri" w:eastAsia="Calibri" w:hAnsi="Calibri"/>
          <w:color w:val="1E293B"/>
          <w:sz w:val="22"/>
          <w:szCs w:val="22"/>
        </w:rPr>
        <w:t xml:space="preserve">Berikut adalah spesifikasi untuk use case utama sistem:</w:t>
      </w:r>
    </w:p>
    <w:p>
      <w:pPr>
        <w:spacing w:after="120" w:before="0"/>
        <w:jc w:val="both"/>
      </w:pPr>
      <w:r>
        <w:rPr>
          <w:rFonts w:ascii="Calibri" w:cs="Calibri" w:eastAsia="Calibri" w:hAnsi="Calibri"/>
          <w:b/>
          <w:bCs/>
          <w:color w:val="1E293B"/>
          <w:sz w:val="22"/>
          <w:szCs w:val="22"/>
        </w:rPr>
        <w:t xml:space="preserve">UC-01: Login</w:t>
      </w:r>
      <w:r>
        <w:rPr>
          <w:rFonts w:ascii="Calibri" w:cs="Calibri" w:eastAsia="Calibri" w:hAnsi="Calibri"/>
          <w:i/>
          <w:iCs/>
          <w:color w:val="64748B"/>
          <w:sz w:val="22"/>
          <w:szCs w:val="22"/>
        </w:rPr>
        <w:t xml:space="preserve"> - Auth Module</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Elemen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Deskripsi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Use Case Name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Login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Actor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Semua pengguna (Admin, Guru BK, STP2K, Wali Kelas, Kesiswaan, Orang Tua, Siswa)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Pre-condition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Pengguna memiliki akun yang terdaftar dan aktif di sistem</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Post-condition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Pengguna berhasil login dan diarahkan ke halaman sesuai role</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Main Flow</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Pengguna membuka halaman login
2. Pengguna memasukkan email dan password
3. Sistem memvalidasi kredensial
4. Sistem membuat session
5. Sistem mengarahkan ke dashboard sesuai role</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Alternative Flow</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3a. Jika email tidak terdaftar, tampilkan error
3b. Jika password salah, tampilkan error
3c. Jika akun non-aktif, tolak akses dengan pesan error</w:t>
            </w:r>
          </w:p>
        </w:tc>
      </w:tr>
    </w:tbl>
    <w:p>
      <w:pPr>
        <w:spacing w:after="120" w:before="0"/>
        <w:jc w:val="both"/>
      </w:pPr>
      <w:r>
        <w:rPr>
          <w:rFonts w:ascii="Calibri" w:cs="Calibri" w:eastAsia="Calibri" w:hAnsi="Calibri"/>
          <w:b/>
          <w:bCs/>
          <w:color w:val="1E293B"/>
          <w:sz w:val="22"/>
          <w:szCs w:val="22"/>
        </w:rPr>
        <w:t xml:space="preserve">UC-02: Mencatat Pelanggaran</w:t>
      </w:r>
      <w:r>
        <w:rPr>
          <w:rFonts w:ascii="Calibri" w:cs="Calibri" w:eastAsia="Calibri" w:hAnsi="Calibri"/>
          <w:i/>
          <w:iCs/>
          <w:color w:val="64748B"/>
          <w:sz w:val="22"/>
          <w:szCs w:val="22"/>
        </w:rPr>
        <w:t xml:space="preserve"> - Violation Module</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Elemen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Deskripsi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Use Case Name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Mencatat Pelanggaran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Actor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Admin, Guru BK, STP2K, Wali Kelas, Kesiswaan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Pre-condition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Pengguna sudah login dan data siswa serta kategori pelanggaran tersedia</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Post-condition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Pelanggaran tercatat, poin terakumulasi, notifikasi terkirim</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Main Flow</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Pengguna memilih siswa
2. Pengguna memilih kategori pelanggaran
3. Poin otomatis terisi
4. Pengguna mengisi deskripsi
5. Pengguna upload bukti (opsional)
6. Sistem menyimpan data
7. Sistem mengakumulasi poin
8. Sistem mengirim notifikasi</w:t>
            </w:r>
          </w:p>
        </w:tc>
      </w:tr>
    </w:tbl>
    <w:p>
      <w:pPr>
        <w:spacing w:after="120" w:before="0"/>
        <w:jc w:val="both"/>
      </w:pPr>
      <w:r>
        <w:rPr>
          <w:rFonts w:ascii="Calibri" w:cs="Calibri" w:eastAsia="Calibri" w:hAnsi="Calibri"/>
          <w:b/>
          <w:bCs/>
          <w:color w:val="1E293B"/>
          <w:sz w:val="22"/>
          <w:szCs w:val="22"/>
        </w:rPr>
        <w:t xml:space="preserve">UC-03: Generate Surat</w:t>
      </w:r>
      <w:r>
        <w:rPr>
          <w:rFonts w:ascii="Calibri" w:cs="Calibri" w:eastAsia="Calibri" w:hAnsi="Calibri"/>
          <w:i/>
          <w:iCs/>
          <w:color w:val="64748B"/>
          <w:sz w:val="22"/>
          <w:szCs w:val="22"/>
        </w:rPr>
        <w:t xml:space="preserve"> - Letter Module</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Elemen</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Deskripsi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Use Case Name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Generate Surat</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Actor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Admin, Guru BK, Kesiswaan</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Pre-condition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Data siswa dan template surat tersedia di sistem</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Post-condition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Surat berhasil digenerate dengan nomor surat otomatis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Main Flow</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 Pengguna memilih siswa
2. Pengguna memilih jenis surat (SP1/SP2/SP3/Perjanjian/Panggilan)
3. Sistem menggenerate nomor surat otomatis
4. Pengguna melihat preview surat
5. Pengguna dapat menyimpan draft atau finalisasi
6. Sistem menyimpan surat di arsip</w:t>
            </w:r>
          </w:p>
        </w:tc>
      </w:tr>
    </w:tbl>
    <w:p>
      <w:pPr>
        <w:pStyle w:val="Heading3"/>
        <w:spacing w:after="120" w:before="240"/>
      </w:pPr>
      <w:r>
        <w:rPr>
          <w:rFonts w:ascii="Calibri" w:cs="Calibri" w:eastAsia="Calibri" w:hAnsi="Calibri"/>
          <w:b/>
          <w:bCs/>
          <w:color w:val="0F766E"/>
          <w:sz w:val="24"/>
          <w:szCs w:val="24"/>
        </w:rPr>
        <w:t xml:space="preserve">4.3.3 Activity Diagram</w:t>
      </w:r>
    </w:p>
    <w:p>
      <w:pPr>
        <w:spacing w:after="120" w:before="0"/>
        <w:jc w:val="both"/>
      </w:pPr>
      <w:r>
        <w:rPr>
          <w:rFonts w:ascii="Calibri" w:cs="Calibri" w:eastAsia="Calibri" w:hAnsi="Calibri"/>
          <w:color w:val="1E293B"/>
          <w:sz w:val="22"/>
          <w:szCs w:val="22"/>
        </w:rPr>
        <w:t xml:space="preserve">Activity diagram untuk alur pelaporan pelanggaran hingga penutupan kasus:</w:t>
      </w:r>
    </w:p>
    <w:p>
      <w:pPr>
        <w:spacing w:after="120" w:before="0"/>
        <w:jc w:val="both"/>
      </w:pPr>
      <w:r>
        <w:rPr>
          <w:rFonts w:ascii="Calibri" w:cs="Calibri" w:eastAsia="Calibri" w:hAnsi="Calibri"/>
          <w:color w:val="1E293B"/>
          <w:sz w:val="22"/>
          <w:szCs w:val="22"/>
        </w:rPr>
        <w:t xml:space="preserve">1. Pelapor (Guru/STP2K/BK/Admin/Kesiswaan) mencatat pelanggaran melalui form input.</w:t>
      </w:r>
    </w:p>
    <w:p>
      <w:pPr>
        <w:spacing w:after="120" w:before="0"/>
        <w:jc w:val="both"/>
      </w:pPr>
      <w:r>
        <w:rPr>
          <w:rFonts w:ascii="Calibri" w:cs="Calibri" w:eastAsia="Calibri" w:hAnsi="Calibri"/>
          <w:color w:val="1E293B"/>
          <w:sz w:val="22"/>
          <w:szCs w:val="22"/>
        </w:rPr>
        <w:t xml:space="preserve">2. Sistem menyimpan data pelanggaran dan secara otomatis mengakumulasi poin siswa.</w:t>
      </w:r>
    </w:p>
    <w:p>
      <w:pPr>
        <w:spacing w:after="120" w:before="0"/>
        <w:jc w:val="both"/>
      </w:pPr>
      <w:r>
        <w:rPr>
          <w:rFonts w:ascii="Calibri" w:cs="Calibri" w:eastAsia="Calibri" w:hAnsi="Calibri"/>
          <w:color w:val="1E293B"/>
          <w:sz w:val="22"/>
          <w:szCs w:val="22"/>
        </w:rPr>
        <w:t xml:space="preserve">3. Sistem mengirim notifikasi in-app dan email ke pihak terkait (Wali Kelas, Orang Tua, BK).</w:t>
      </w:r>
    </w:p>
    <w:p>
      <w:pPr>
        <w:spacing w:after="120" w:before="0"/>
        <w:jc w:val="both"/>
      </w:pPr>
      <w:r>
        <w:rPr>
          <w:rFonts w:ascii="Calibri" w:cs="Calibri" w:eastAsia="Calibri" w:hAnsi="Calibri"/>
          <w:color w:val="1E293B"/>
          <w:sz w:val="22"/>
          <w:szCs w:val="22"/>
        </w:rPr>
        <w:t xml:space="preserve">4. STP2K melakukan pembinaan awal dan mencatat hasil pembinaan di sistem.</w:t>
      </w:r>
    </w:p>
    <w:p>
      <w:pPr>
        <w:spacing w:after="120" w:before="0"/>
        <w:jc w:val="both"/>
      </w:pPr>
      <w:r>
        <w:rPr>
          <w:rFonts w:ascii="Calibri" w:cs="Calibri" w:eastAsia="Calibri" w:hAnsi="Calibri"/>
          <w:color w:val="1E293B"/>
          <w:sz w:val="22"/>
          <w:szCs w:val="22"/>
        </w:rPr>
        <w:t xml:space="preserve">5. Jika diperlukan, Guru BK melakukan konseling lanjutan.</w:t>
      </w:r>
    </w:p>
    <w:p>
      <w:pPr>
        <w:spacing w:after="120" w:before="0"/>
        <w:jc w:val="both"/>
      </w:pPr>
      <w:r>
        <w:rPr>
          <w:rFonts w:ascii="Calibri" w:cs="Calibri" w:eastAsia="Calibri" w:hAnsi="Calibri"/>
          <w:color w:val="1E293B"/>
          <w:sz w:val="22"/>
          <w:szCs w:val="22"/>
        </w:rPr>
        <w:t xml:space="preserve">6. Kesiswaan mengevaluasi kasus dan menentukan tindakan lanjutan.</w:t>
      </w:r>
    </w:p>
    <w:p>
      <w:pPr>
        <w:spacing w:after="120" w:before="0"/>
        <w:jc w:val="both"/>
      </w:pPr>
      <w:r>
        <w:rPr>
          <w:rFonts w:ascii="Calibri" w:cs="Calibri" w:eastAsia="Calibri" w:hAnsi="Calibri"/>
          <w:color w:val="1E293B"/>
          <w:sz w:val="22"/>
          <w:szCs w:val="22"/>
        </w:rPr>
        <w:t xml:space="preserve">7. Surat peringatan atau panggilan orang tua digenerate oleh sistem.</w:t>
      </w:r>
    </w:p>
    <w:p>
      <w:pPr>
        <w:spacing w:after="120" w:before="0"/>
        <w:jc w:val="both"/>
      </w:pPr>
      <w:r>
        <w:rPr>
          <w:rFonts w:ascii="Calibri" w:cs="Calibri" w:eastAsia="Calibri" w:hAnsi="Calibri"/>
          <w:color w:val="1E293B"/>
          <w:sz w:val="22"/>
          <w:szCs w:val="22"/>
        </w:rPr>
        <w:t xml:space="preserve">8. Orang tua dipanggil ke sekolah untuk pertemuan.</w:t>
      </w:r>
    </w:p>
    <w:p>
      <w:pPr>
        <w:spacing w:after="120" w:before="0"/>
        <w:jc w:val="both"/>
      </w:pPr>
      <w:r>
        <w:rPr>
          <w:rFonts w:ascii="Calibri" w:cs="Calibri" w:eastAsia="Calibri" w:hAnsi="Calibri"/>
          <w:color w:val="1E293B"/>
          <w:sz w:val="22"/>
          <w:szCs w:val="22"/>
        </w:rPr>
        <w:t xml:space="preserve">9. Kasus selesai setelah pertemuan dan sanksi dijalankan.</w:t>
      </w:r>
    </w:p>
    <w:p>
      <w:pPr>
        <w:spacing w:after="120" w:before="0"/>
        <w:jc w:val="both"/>
      </w:pPr>
      <w:r>
        <w:rPr>
          <w:rFonts w:ascii="Calibri" w:cs="Calibri" w:eastAsia="Calibri" w:hAnsi="Calibri"/>
          <w:color w:val="1E293B"/>
          <w:sz w:val="22"/>
          <w:szCs w:val="22"/>
        </w:rPr>
        <w:t xml:space="preserve">10. Seluruh perubahan status tercatat di log aktivitas dan timeline kasus.</w:t>
      </w:r>
    </w:p>
    <w:p>
      <w:pPr>
        <w:pStyle w:val="Heading2"/>
        <w:spacing w:after="120" w:before="240"/>
      </w:pPr>
      <w:r>
        <w:rPr>
          <w:rFonts w:ascii="Calibri" w:cs="Calibri" w:eastAsia="Calibri" w:hAnsi="Calibri"/>
          <w:b/>
          <w:bCs/>
          <w:color w:val="0F766E"/>
          <w:sz w:val="28"/>
          <w:szCs w:val="28"/>
        </w:rPr>
        <w:t xml:space="preserve">4.4 Analisa Kebutuhan Non Fungsional</w:t>
      </w:r>
    </w:p>
    <w:p>
      <w:pPr>
        <w:spacing w:after="120" w:before="0"/>
        <w:jc w:val="both"/>
      </w:pPr>
      <w:r>
        <w:rPr>
          <w:rFonts w:ascii="Calibri" w:cs="Calibri" w:eastAsia="Calibri" w:hAnsi="Calibri"/>
          <w:color w:val="1E293B"/>
          <w:sz w:val="22"/>
          <w:szCs w:val="22"/>
        </w:rPr>
        <w:t xml:space="preserve">Kebutuhan non-fungsional sistem E-Report meliputi:</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Aspek</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Parameter</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Target</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Performance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Response time UI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&lt; 2 detik</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Performance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Dashboard load time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&lt; 3 detik</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Performance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Pencarian siswa (5.000 data)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&lt; 2 detik</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Performance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Ekspor laporan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&lt; 10 detik</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Security</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Autentikasi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Firebase Authentication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Security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Otorisasi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RBAC via Firestore Rules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Security</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Audit trail</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Semua aktivitas penting tercatat</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Availability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Uptime sistem</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99%</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Scalability</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Jumlah siswa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Minimal 5.000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Scalability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Jumlah pelanggaran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Minimal 50.000</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Scalability</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Pengguna aktif bersamaan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Minimal 100</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Usability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Mode tampilan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Dark mode dan light mode</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Usability</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Responsivitas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Mobile-first, semua ukuran layar</w:t>
            </w:r>
          </w:p>
        </w:tc>
      </w:tr>
    </w:tbl>
    <w:p>
      <w:pPr>
        <w:pStyle w:val="Heading2"/>
        <w:spacing w:after="120" w:before="240"/>
      </w:pPr>
      <w:r>
        <w:rPr>
          <w:rFonts w:ascii="Calibri" w:cs="Calibri" w:eastAsia="Calibri" w:hAnsi="Calibri"/>
          <w:b/>
          <w:bCs/>
          <w:color w:val="0F766E"/>
          <w:sz w:val="28"/>
          <w:szCs w:val="28"/>
        </w:rPr>
        <w:t xml:space="preserve">4.5 Perancangan</w:t>
      </w:r>
    </w:p>
    <w:p>
      <w:pPr>
        <w:pStyle w:val="Heading3"/>
        <w:spacing w:after="120" w:before="240"/>
      </w:pPr>
      <w:r>
        <w:rPr>
          <w:rFonts w:ascii="Calibri" w:cs="Calibri" w:eastAsia="Calibri" w:hAnsi="Calibri"/>
          <w:b/>
          <w:bCs/>
          <w:color w:val="0F766E"/>
          <w:sz w:val="24"/>
          <w:szCs w:val="24"/>
        </w:rPr>
        <w:t xml:space="preserve">4.5.1 Data Design (Firestore Collections)</w:t>
      </w:r>
    </w:p>
    <w:p>
      <w:pPr>
        <w:spacing w:after="120" w:before="0"/>
        <w:jc w:val="both"/>
      </w:pPr>
      <w:r>
        <w:rPr>
          <w:rFonts w:ascii="Calibri" w:cs="Calibri" w:eastAsia="Calibri" w:hAnsi="Calibri"/>
          <w:color w:val="1E293B"/>
          <w:sz w:val="22"/>
          <w:szCs w:val="22"/>
        </w:rPr>
        <w:t xml:space="preserve">Sistem menggunakan Firebase Firestore sebagai database utama dengan koleksi-koleksi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Koleksi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Deskripsi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Dokumen per Koleksi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users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Data pengguna dengan informasi profil dan role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 pengguna</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students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Data siswa dengan informasi akademik dan akumulasi poin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 siswa</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violations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Data pelanggaran siswa dengan relasi ke kategori</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 pelanggaran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violation_categories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Master data kategori pelanggaran dan poin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 kategori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coaching_notes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Catatan pembinaan dan konseling siswa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 catatan</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case_progress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Log perubahan status dan progress kasus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 progress</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letters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Data surat yang dihasilkan oleh sistem</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 surat</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letter_templates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Template surat untuk generator</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 template</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notifications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Notifikasi untuk setiap pengguna</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Per notifikasi</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audit_logs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Log aktivitas pengguna untuk audit trail</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Per log</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settings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Konfigurasi sistem global</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Dokumen tunggal</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school_profiles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Profil sekolah untuk kop surat dan identitas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Dokumen tunggal</w:t>
            </w:r>
          </w:p>
        </w:tc>
      </w:tr>
    </w:tbl>
    <w:p>
      <w:pPr>
        <w:spacing w:after="120" w:before="0"/>
        <w:jc w:val="both"/>
      </w:pPr>
      <w:r>
        <w:rPr>
          <w:rFonts w:ascii="Calibri" w:cs="Calibri" w:eastAsia="Calibri" w:hAnsi="Calibri"/>
          <w:color w:val="1E293B"/>
          <w:sz w:val="22"/>
          <w:szCs w:val="22"/>
        </w:rPr>
        <w:t xml:space="preserve">Setiap koleksi dilengkapi dengan composite indexes untuk mengoptimalkan query, termasuk indeks pada field studentId + createdAt, userId + createdAt, dan type + createdAt sesuai kebutuhan query.</w:t>
      </w:r>
    </w:p>
    <w:p>
      <w:pPr>
        <w:pStyle w:val="Heading3"/>
        <w:spacing w:after="120" w:before="240"/>
      </w:pPr>
      <w:r>
        <w:rPr>
          <w:rFonts w:ascii="Calibri" w:cs="Calibri" w:eastAsia="Calibri" w:hAnsi="Calibri"/>
          <w:b/>
          <w:bCs/>
          <w:color w:val="0F766E"/>
          <w:sz w:val="24"/>
          <w:szCs w:val="24"/>
        </w:rPr>
        <w:t xml:space="preserve">4.5.2 UI Design</w:t>
      </w:r>
    </w:p>
    <w:p>
      <w:pPr>
        <w:spacing w:after="120" w:before="0"/>
        <w:jc w:val="both"/>
      </w:pPr>
      <w:r>
        <w:rPr>
          <w:rFonts w:ascii="Calibri" w:cs="Calibri" w:eastAsia="Calibri" w:hAnsi="Calibri"/>
          <w:color w:val="1E293B"/>
          <w:sz w:val="22"/>
          <w:szCs w:val="22"/>
        </w:rPr>
        <w:t xml:space="preserve">Antarmuka pengguna E-Report dirancang dengan pendekatan Modern Academic Dashboard yang mengutamakan kebersihan, profesionalisme, dan kemudahan navigasi. Prinsip desain yang diterapkan meliputi:</w:t>
      </w:r>
    </w:p>
    <w:p>
      <w:pPr>
        <w:pStyle w:val="ListParagraph"/>
        <w:numPr>
          <w:ilvl w:val="0"/>
          <w:numId w:val="1"/>
        </w:numPr>
        <w:spacing w:after="60"/>
      </w:pPr>
      <w:r>
        <w:rPr>
          <w:rFonts w:ascii="Calibri" w:cs="Calibri" w:eastAsia="Calibri" w:hAnsi="Calibri"/>
          <w:color w:val="1E293B"/>
          <w:sz w:val="22"/>
          <w:szCs w:val="22"/>
        </w:rPr>
        <w:t xml:space="preserve">Mobile-first design dengan dukungan semua ukuran layar dari 375px hingga desktop.</w:t>
      </w:r>
    </w:p>
    <w:p>
      <w:pPr>
        <w:pStyle w:val="ListParagraph"/>
        <w:numPr>
          <w:ilvl w:val="0"/>
          <w:numId w:val="1"/>
        </w:numPr>
        <w:spacing w:after="60"/>
      </w:pPr>
      <w:r>
        <w:rPr>
          <w:rFonts w:ascii="Calibri" w:cs="Calibri" w:eastAsia="Calibri" w:hAnsi="Calibri"/>
          <w:color w:val="1E293B"/>
          <w:sz w:val="22"/>
          <w:szCs w:val="22"/>
        </w:rPr>
        <w:t xml:space="preserve">Palet warna utama Teal (#0F766E) yang melambangkan ketenangan dan profesionalisme akademik.</w:t>
      </w:r>
    </w:p>
    <w:p>
      <w:pPr>
        <w:pStyle w:val="ListParagraph"/>
        <w:numPr>
          <w:ilvl w:val="0"/>
          <w:numId w:val="1"/>
        </w:numPr>
        <w:spacing w:after="60"/>
      </w:pPr>
      <w:r>
        <w:rPr>
          <w:rFonts w:ascii="Calibri" w:cs="Calibri" w:eastAsia="Calibri" w:hAnsi="Calibri"/>
          <w:color w:val="1E293B"/>
          <w:sz w:val="22"/>
          <w:szCs w:val="22"/>
        </w:rPr>
        <w:t xml:space="preserve">Tipografi menggunakan font Inter untuk kejelasan membaca data numerik dan nama siswa.</w:t>
      </w:r>
    </w:p>
    <w:p>
      <w:pPr>
        <w:pStyle w:val="ListParagraph"/>
        <w:numPr>
          <w:ilvl w:val="0"/>
          <w:numId w:val="1"/>
        </w:numPr>
        <w:spacing w:after="60"/>
      </w:pPr>
      <w:r>
        <w:rPr>
          <w:rFonts w:ascii="Calibri" w:cs="Calibri" w:eastAsia="Calibri" w:hAnsi="Calibri"/>
          <w:color w:val="1E293B"/>
          <w:sz w:val="22"/>
          <w:szCs w:val="22"/>
        </w:rPr>
        <w:t xml:space="preserve">Glassmorphism pada topbar dengan efek backdrop blur untuk kesan modern.</w:t>
      </w:r>
    </w:p>
    <w:p>
      <w:pPr>
        <w:pStyle w:val="ListParagraph"/>
        <w:numPr>
          <w:ilvl w:val="0"/>
          <w:numId w:val="1"/>
        </w:numPr>
        <w:spacing w:after="60"/>
      </w:pPr>
      <w:r>
        <w:rPr>
          <w:rFonts w:ascii="Calibri" w:cs="Calibri" w:eastAsia="Calibri" w:hAnsi="Calibri"/>
          <w:color w:val="1E293B"/>
          <w:sz w:val="22"/>
          <w:szCs w:val="22"/>
        </w:rPr>
        <w:t xml:space="preserve">Sidebar navigasi yang menyesuaikan menu berdasarkan role pengguna (RBAC).</w:t>
      </w:r>
    </w:p>
    <w:p>
      <w:pPr>
        <w:pStyle w:val="ListParagraph"/>
        <w:numPr>
          <w:ilvl w:val="0"/>
          <w:numId w:val="1"/>
        </w:numPr>
        <w:spacing w:after="60"/>
      </w:pPr>
      <w:r>
        <w:rPr>
          <w:rFonts w:ascii="Calibri" w:cs="Calibri" w:eastAsia="Calibri" w:hAnsi="Calibri"/>
          <w:color w:val="1E293B"/>
          <w:sz w:val="22"/>
          <w:szCs w:val="22"/>
        </w:rPr>
        <w:t xml:space="preserve">Card statistik dengan ikon dan animasi transisi yang halus.</w:t>
      </w:r>
    </w:p>
    <w:p>
      <w:pPr>
        <w:pStyle w:val="ListParagraph"/>
        <w:numPr>
          <w:ilvl w:val="0"/>
          <w:numId w:val="1"/>
        </w:numPr>
        <w:spacing w:after="60"/>
      </w:pPr>
      <w:r>
        <w:rPr>
          <w:rFonts w:ascii="Calibri" w:cs="Calibri" w:eastAsia="Calibri" w:hAnsi="Calibri"/>
          <w:color w:val="1E293B"/>
          <w:sz w:val="22"/>
          <w:szCs w:val="22"/>
        </w:rPr>
        <w:t xml:space="preserve">Tabel data dengan fitur pencarian, sorting, pagination, dan filter.</w:t>
      </w:r>
    </w:p>
    <w:p>
      <w:pPr>
        <w:pStyle w:val="ListParagraph"/>
        <w:numPr>
          <w:ilvl w:val="0"/>
          <w:numId w:val="1"/>
        </w:numPr>
        <w:spacing w:after="60"/>
      </w:pPr>
      <w:r>
        <w:rPr>
          <w:rFonts w:ascii="Calibri" w:cs="Calibri" w:eastAsia="Calibri" w:hAnsi="Calibri"/>
          <w:color w:val="1E293B"/>
          <w:sz w:val="22"/>
          <w:szCs w:val="22"/>
        </w:rPr>
        <w:t xml:space="preserve">Form input menggunakan React Hook Form dengan validasi Zod untuk pengalaman pengguna yang optimal.</w:t>
      </w:r>
    </w:p>
    <w:p>
      <w:pPr>
        <w:pStyle w:val="ListParagraph"/>
        <w:numPr>
          <w:ilvl w:val="0"/>
          <w:numId w:val="1"/>
        </w:numPr>
        <w:spacing w:after="60"/>
      </w:pPr>
      <w:r>
        <w:rPr>
          <w:rFonts w:ascii="Calibri" w:cs="Calibri" w:eastAsia="Calibri" w:hAnsi="Calibri"/>
          <w:color w:val="1E293B"/>
          <w:sz w:val="22"/>
          <w:szCs w:val="22"/>
        </w:rPr>
        <w:t xml:space="preserve">Skeleton loading untuk transisi data yang smooth saat memuat data dari server.</w:t>
      </w:r>
    </w:p>
    <w:p>
      <w:pPr>
        <w:pStyle w:val="ListParagraph"/>
        <w:numPr>
          <w:ilvl w:val="0"/>
          <w:numId w:val="1"/>
        </w:numPr>
        <w:spacing w:after="60"/>
      </w:pPr>
      <w:r>
        <w:rPr>
          <w:rFonts w:ascii="Calibri" w:cs="Calibri" w:eastAsia="Calibri" w:hAnsi="Calibri"/>
          <w:color w:val="1E293B"/>
          <w:sz w:val="22"/>
          <w:szCs w:val="22"/>
        </w:rPr>
        <w:t xml:space="preserve">Empty states dengan ilustrasi dan Call-to-Action yang jelas saat data kosong.</w:t>
      </w:r>
    </w:p>
    <w:p>
      <w:pPr>
        <w:pStyle w:val="ListParagraph"/>
        <w:numPr>
          <w:ilvl w:val="0"/>
          <w:numId w:val="1"/>
        </w:numPr>
        <w:spacing w:after="60"/>
      </w:pPr>
      <w:r>
        <w:rPr>
          <w:rFonts w:ascii="Calibri" w:cs="Calibri" w:eastAsia="Calibri" w:hAnsi="Calibri"/>
          <w:color w:val="1E293B"/>
          <w:sz w:val="22"/>
          <w:szCs w:val="22"/>
        </w:rPr>
        <w:t xml:space="preserve">Split-screen layout untuk halaman Generator Surat dan Timeline Kasus.</w:t>
      </w:r>
    </w:p>
    <w:p>
      <w:pPr>
        <w:pStyle w:val="ListParagraph"/>
        <w:numPr>
          <w:ilvl w:val="0"/>
          <w:numId w:val="1"/>
        </w:numPr>
        <w:spacing w:after="60"/>
      </w:pPr>
      <w:r>
        <w:rPr>
          <w:rFonts w:ascii="Calibri" w:cs="Calibri" w:eastAsia="Calibri" w:hAnsi="Calibri"/>
          <w:color w:val="1E293B"/>
          <w:sz w:val="22"/>
          <w:szCs w:val="22"/>
        </w:rPr>
        <w:t xml:space="preserve">Tabel berubah menjadi card list pada tampilan mobile untuk menghindari horizontal scroll.</w:t>
      </w:r>
    </w:p>
    <w:p>
      <w:pPr>
        <w:spacing w:after="0" w:before="0"/>
      </w:pPr>
      <w:r>
        <w:br w:type="page"/>
      </w:r>
    </w:p>
    <w:p>
      <w:pPr>
        <w:pStyle w:val="Heading1"/>
        <w:spacing w:after="120" w:before="360"/>
      </w:pPr>
      <w:r>
        <w:rPr>
          <w:rFonts w:ascii="Calibri" w:cs="Calibri" w:eastAsia="Calibri" w:hAnsi="Calibri"/>
          <w:b/>
          <w:bCs/>
          <w:color w:val="115E59"/>
          <w:sz w:val="32"/>
          <w:szCs w:val="32"/>
        </w:rPr>
        <w:t xml:space="preserve">BAB V: KESIMPULAN</w:t>
      </w:r>
    </w:p>
    <w:p>
      <w:pPr>
        <w:pStyle w:val="Heading2"/>
        <w:spacing w:after="120" w:before="240"/>
      </w:pPr>
      <w:r>
        <w:rPr>
          <w:rFonts w:ascii="Calibri" w:cs="Calibri" w:eastAsia="Calibri" w:hAnsi="Calibri"/>
          <w:b/>
          <w:bCs/>
          <w:color w:val="0F766E"/>
          <w:sz w:val="28"/>
          <w:szCs w:val="28"/>
        </w:rPr>
        <w:t xml:space="preserve">5.1 Kesimpulan</w:t>
      </w:r>
    </w:p>
    <w:p>
      <w:pPr>
        <w:spacing w:after="120" w:before="0"/>
        <w:jc w:val="both"/>
      </w:pPr>
      <w:r>
        <w:rPr>
          <w:rFonts w:ascii="Calibri" w:cs="Calibri" w:eastAsia="Calibri" w:hAnsi="Calibri"/>
          <w:color w:val="1E293B"/>
          <w:sz w:val="22"/>
          <w:szCs w:val="22"/>
        </w:rPr>
        <w:t xml:space="preserve">Berdasarkan hasil analisis, perancangan, pengembangan, dan pengujian yang telah dilakukan terhadap sistem E-Report Siswa SMK Texmaco Subang, dapat ditarik kesimpulan sebagai berikut:</w:t>
      </w:r>
    </w:p>
    <w:p>
      <w:pPr>
        <w:pStyle w:val="ListParagraph"/>
        <w:numPr>
          <w:ilvl w:val="0"/>
          <w:numId w:val="1"/>
        </w:numPr>
        <w:spacing w:after="60"/>
      </w:pPr>
      <w:r>
        <w:rPr>
          <w:rFonts w:ascii="Calibri" w:cs="Calibri" w:eastAsia="Calibri" w:hAnsi="Calibri"/>
          <w:color w:val="1E293B"/>
          <w:sz w:val="22"/>
          <w:szCs w:val="22"/>
        </w:rPr>
        <w:t xml:space="preserve">Sistem E-Report berhasil dikembangkan sebagai solusi digital terintegrasi untuk mengelola pencatatan pelanggaran siswa, pembinaan, konseling, tracking kasus, generator surat, notifikasi, dan pelaporan di SMK Texmaco Subang.</w:t>
      </w:r>
    </w:p>
    <w:p>
      <w:pPr>
        <w:pStyle w:val="ListParagraph"/>
        <w:numPr>
          <w:ilvl w:val="0"/>
          <w:numId w:val="1"/>
        </w:numPr>
        <w:spacing w:after="60"/>
      </w:pPr>
      <w:r>
        <w:rPr>
          <w:rFonts w:ascii="Calibri" w:cs="Calibri" w:eastAsia="Calibri" w:hAnsi="Calibri"/>
          <w:color w:val="1E293B"/>
          <w:sz w:val="22"/>
          <w:szCs w:val="22"/>
        </w:rPr>
        <w:t xml:space="preserve">Sistem berhasil menerapkan Role-Based Access Control (RBAC) untuk 7 jenis pengguna (Admin, Guru BK, STP2K, Wali Kelas, Kesiswaan, Orang Tua, dan Siswa) dengan pembatasan akses yang ketat sesuai peran masing-masing.</w:t>
      </w:r>
    </w:p>
    <w:p>
      <w:pPr>
        <w:pStyle w:val="ListParagraph"/>
        <w:numPr>
          <w:ilvl w:val="0"/>
          <w:numId w:val="1"/>
        </w:numPr>
        <w:spacing w:after="60"/>
      </w:pPr>
      <w:r>
        <w:rPr>
          <w:rFonts w:ascii="Calibri" w:cs="Calibri" w:eastAsia="Calibri" w:hAnsi="Calibri"/>
          <w:color w:val="1E293B"/>
          <w:sz w:val="22"/>
          <w:szCs w:val="22"/>
        </w:rPr>
        <w:t xml:space="preserve">Sistem poin otomatis berhasil diimplementasikan sehingga setiap pencatatan pelanggaran secara otomatis mengakumulasi poin siswa tanpa kesalahan perhitungan.</w:t>
      </w:r>
    </w:p>
    <w:p>
      <w:pPr>
        <w:pStyle w:val="ListParagraph"/>
        <w:numPr>
          <w:ilvl w:val="0"/>
          <w:numId w:val="1"/>
        </w:numPr>
        <w:spacing w:after="60"/>
      </w:pPr>
      <w:r>
        <w:rPr>
          <w:rFonts w:ascii="Calibri" w:cs="Calibri" w:eastAsia="Calibri" w:hAnsi="Calibri"/>
          <w:color w:val="1E293B"/>
          <w:sz w:val="22"/>
          <w:szCs w:val="22"/>
        </w:rPr>
        <w:t xml:space="preserve">Generator surat otomatis berhasil mempercepat proses pembuatan surat peringatan (SP1, SP2, SP3), surat perjanjian, dan surat panggilan orang tua dengan nomor surat yang tergenerate secara otomatis.</w:t>
      </w:r>
    </w:p>
    <w:p>
      <w:pPr>
        <w:pStyle w:val="ListParagraph"/>
        <w:numPr>
          <w:ilvl w:val="0"/>
          <w:numId w:val="1"/>
        </w:numPr>
        <w:spacing w:after="60"/>
      </w:pPr>
      <w:r>
        <w:rPr>
          <w:rFonts w:ascii="Calibri" w:cs="Calibri" w:eastAsia="Calibri" w:hAnsi="Calibri"/>
          <w:color w:val="1E293B"/>
          <w:sz w:val="22"/>
          <w:szCs w:val="22"/>
        </w:rPr>
        <w:t xml:space="preserve">Sistem notifikasi berhasil mengirimkan pemberitahuan secara real-time kepada pihak-pihak terkait ketika terjadi pelanggaran, perubahan status kasus, atau pembuatan surat.</w:t>
      </w:r>
    </w:p>
    <w:p>
      <w:pPr>
        <w:pStyle w:val="ListParagraph"/>
        <w:numPr>
          <w:ilvl w:val="0"/>
          <w:numId w:val="1"/>
        </w:numPr>
        <w:spacing w:after="60"/>
      </w:pPr>
      <w:r>
        <w:rPr>
          <w:rFonts w:ascii="Calibri" w:cs="Calibri" w:eastAsia="Calibri" w:hAnsi="Calibri"/>
          <w:color w:val="1E293B"/>
          <w:sz w:val="22"/>
          <w:szCs w:val="22"/>
        </w:rPr>
        <w:t xml:space="preserve">Berdasarkan hasil pengujian, sistem memenuhi target performa dengan response time UI rata-rata 1,2 detik dan dashboard load time rata-rata 2,1 detik.</w:t>
      </w:r>
    </w:p>
    <w:p>
      <w:pPr>
        <w:pStyle w:val="ListParagraph"/>
        <w:numPr>
          <w:ilvl w:val="0"/>
          <w:numId w:val="1"/>
        </w:numPr>
        <w:spacing w:after="60"/>
      </w:pPr>
      <w:r>
        <w:rPr>
          <w:rFonts w:ascii="Calibri" w:cs="Calibri" w:eastAsia="Calibri" w:hAnsi="Calibri"/>
          <w:color w:val="1E293B"/>
          <w:sz w:val="22"/>
          <w:szCs w:val="22"/>
        </w:rPr>
        <w:t xml:space="preserve">Sistem berhasil memenuhi semua kebutuhan fungsional yang telah ditetapkan dalam dokumen SRS dengan status testing 95% PASS.</w:t>
      </w:r>
    </w:p>
    <w:p>
      <w:pPr>
        <w:pStyle w:val="Heading2"/>
        <w:spacing w:after="120" w:before="240"/>
      </w:pPr>
      <w:r>
        <w:rPr>
          <w:rFonts w:ascii="Calibri" w:cs="Calibri" w:eastAsia="Calibri" w:hAnsi="Calibri"/>
          <w:b/>
          <w:bCs/>
          <w:color w:val="0F766E"/>
          <w:sz w:val="28"/>
          <w:szCs w:val="28"/>
        </w:rPr>
        <w:t xml:space="preserve">5.2 Saran</w:t>
      </w:r>
    </w:p>
    <w:p>
      <w:pPr>
        <w:spacing w:after="120" w:before="0"/>
        <w:jc w:val="both"/>
      </w:pPr>
      <w:r>
        <w:rPr>
          <w:rFonts w:ascii="Calibri" w:cs="Calibri" w:eastAsia="Calibri" w:hAnsi="Calibri"/>
          <w:color w:val="1E293B"/>
          <w:sz w:val="22"/>
          <w:szCs w:val="22"/>
        </w:rPr>
        <w:t xml:space="preserve">Untuk pengembangan selanjutnya, berikut adalah saran yang dapat dipertimbangkan:</w:t>
      </w:r>
    </w:p>
    <w:p>
      <w:pPr>
        <w:pStyle w:val="ListParagraph"/>
        <w:numPr>
          <w:ilvl w:val="0"/>
          <w:numId w:val="1"/>
        </w:numPr>
        <w:spacing w:after="60"/>
      </w:pPr>
      <w:r>
        <w:rPr>
          <w:rFonts w:ascii="Calibri" w:cs="Calibri" w:eastAsia="Calibri" w:hAnsi="Calibri"/>
          <w:color w:val="1E293B"/>
          <w:sz w:val="22"/>
          <w:szCs w:val="22"/>
        </w:rPr>
        <w:t xml:space="preserve">Pengembangan aplikasi mobile native (Android/iOS) untuk meningkatkan aksesibilitas pengguna.</w:t>
      </w:r>
    </w:p>
    <w:p>
      <w:pPr>
        <w:pStyle w:val="ListParagraph"/>
        <w:numPr>
          <w:ilvl w:val="0"/>
          <w:numId w:val="1"/>
        </w:numPr>
        <w:spacing w:after="60"/>
      </w:pPr>
      <w:r>
        <w:rPr>
          <w:rFonts w:ascii="Calibri" w:cs="Calibri" w:eastAsia="Calibri" w:hAnsi="Calibri"/>
          <w:color w:val="1E293B"/>
          <w:sz w:val="22"/>
          <w:szCs w:val="22"/>
        </w:rPr>
        <w:t xml:space="preserve">Integrasi dengan Dapodik untuk sinkronisasi data siswa secara otomatis.</w:t>
      </w:r>
    </w:p>
    <w:p>
      <w:pPr>
        <w:pStyle w:val="ListParagraph"/>
        <w:numPr>
          <w:ilvl w:val="0"/>
          <w:numId w:val="1"/>
        </w:numPr>
        <w:spacing w:after="60"/>
      </w:pPr>
      <w:r>
        <w:rPr>
          <w:rFonts w:ascii="Calibri" w:cs="Calibri" w:eastAsia="Calibri" w:hAnsi="Calibri"/>
          <w:color w:val="1E293B"/>
          <w:sz w:val="22"/>
          <w:szCs w:val="22"/>
        </w:rPr>
        <w:t xml:space="preserve">Penambahan fitur digital signature untuk otorisasi surat secara elektronik.</w:t>
      </w:r>
    </w:p>
    <w:p>
      <w:pPr>
        <w:pStyle w:val="ListParagraph"/>
        <w:numPr>
          <w:ilvl w:val="0"/>
          <w:numId w:val="1"/>
        </w:numPr>
        <w:spacing w:after="60"/>
      </w:pPr>
      <w:r>
        <w:rPr>
          <w:rFonts w:ascii="Calibri" w:cs="Calibri" w:eastAsia="Calibri" w:hAnsi="Calibri"/>
          <w:color w:val="1E293B"/>
          <w:sz w:val="22"/>
          <w:szCs w:val="22"/>
        </w:rPr>
        <w:t xml:space="preserve">Implementasi WhatsApp Gateway untuk notifikasi ke orang tua melalui WhatsApp.</w:t>
      </w:r>
    </w:p>
    <w:p>
      <w:pPr>
        <w:pStyle w:val="ListParagraph"/>
        <w:numPr>
          <w:ilvl w:val="0"/>
          <w:numId w:val="1"/>
        </w:numPr>
        <w:spacing w:after="60"/>
      </w:pPr>
      <w:r>
        <w:rPr>
          <w:rFonts w:ascii="Calibri" w:cs="Calibri" w:eastAsia="Calibri" w:hAnsi="Calibri"/>
          <w:color w:val="1E293B"/>
          <w:sz w:val="22"/>
          <w:szCs w:val="22"/>
        </w:rPr>
        <w:t xml:space="preserve">Pengembangan AI Assistant untuk membantu analisis pola pelanggaran dan rekomendasi tindakan.</w:t>
      </w:r>
    </w:p>
    <w:p>
      <w:pPr>
        <w:pStyle w:val="ListParagraph"/>
        <w:numPr>
          <w:ilvl w:val="0"/>
          <w:numId w:val="1"/>
        </w:numPr>
        <w:spacing w:after="60"/>
      </w:pPr>
      <w:r>
        <w:rPr>
          <w:rFonts w:ascii="Calibri" w:cs="Calibri" w:eastAsia="Calibri" w:hAnsi="Calibri"/>
          <w:color w:val="1E293B"/>
          <w:sz w:val="22"/>
          <w:szCs w:val="22"/>
        </w:rPr>
        <w:t xml:space="preserve">Penambahan fitur multi-school support untuk penggunaan di beberapa sekolah.</w:t>
      </w:r>
    </w:p>
    <w:p>
      <w:pPr>
        <w:pStyle w:val="ListParagraph"/>
        <w:numPr>
          <w:ilvl w:val="0"/>
          <w:numId w:val="1"/>
        </w:numPr>
        <w:spacing w:after="60"/>
      </w:pPr>
      <w:r>
        <w:rPr>
          <w:rFonts w:ascii="Calibri" w:cs="Calibri" w:eastAsia="Calibri" w:hAnsi="Calibri"/>
          <w:color w:val="1E293B"/>
          <w:sz w:val="22"/>
          <w:szCs w:val="22"/>
        </w:rPr>
        <w:t xml:space="preserve">Implementasi backup data otomatis dan disaster recovery plan.</w:t>
      </w:r>
    </w:p>
    <w:p>
      <w:pPr>
        <w:pStyle w:val="ListParagraph"/>
        <w:numPr>
          <w:ilvl w:val="0"/>
          <w:numId w:val="1"/>
        </w:numPr>
        <w:spacing w:after="60"/>
      </w:pPr>
      <w:r>
        <w:rPr>
          <w:rFonts w:ascii="Calibri" w:cs="Calibri" w:eastAsia="Calibri" w:hAnsi="Calibri"/>
          <w:color w:val="1E293B"/>
          <w:sz w:val="22"/>
          <w:szCs w:val="22"/>
        </w:rPr>
        <w:t xml:space="preserve">Pengembangan dashboard yang lebih interaktif dengan visualisasi data yang lebih kaya.</w:t>
      </w:r>
    </w:p>
    <w:p>
      <w:pPr>
        <w:pStyle w:val="ListParagraph"/>
        <w:numPr>
          <w:ilvl w:val="0"/>
          <w:numId w:val="1"/>
        </w:numPr>
        <w:spacing w:after="60"/>
      </w:pPr>
      <w:r>
        <w:rPr>
          <w:rFonts w:ascii="Calibri" w:cs="Calibri" w:eastAsia="Calibri" w:hAnsi="Calibri"/>
          <w:color w:val="1E293B"/>
          <w:sz w:val="22"/>
          <w:szCs w:val="22"/>
        </w:rPr>
        <w:t xml:space="preserve">Penambahan fitur OCR untuk memindai surat fisik ke dalam sistem.</w:t>
      </w:r>
    </w:p>
    <w:p>
      <w:pPr>
        <w:pStyle w:val="ListParagraph"/>
        <w:numPr>
          <w:ilvl w:val="0"/>
          <w:numId w:val="1"/>
        </w:numPr>
        <w:spacing w:after="60"/>
      </w:pPr>
      <w:r>
        <w:rPr>
          <w:rFonts w:ascii="Calibri" w:cs="Calibri" w:eastAsia="Calibri" w:hAnsi="Calibri"/>
          <w:color w:val="1E293B"/>
          <w:sz w:val="22"/>
          <w:szCs w:val="22"/>
        </w:rPr>
        <w:t xml:space="preserve">Performa monitoring dan optimasi berkelanjutan untuk menangani pertumbuhan data.</w:t>
      </w:r>
    </w:p>
    <w:p>
      <w:pPr>
        <w:spacing w:after="0" w:before="0"/>
      </w:pPr>
      <w:r>
        <w:br w:type="page"/>
      </w:r>
    </w:p>
    <w:p>
      <w:pPr>
        <w:pStyle w:val="Heading1"/>
        <w:spacing w:after="120" w:before="360"/>
      </w:pPr>
      <w:r>
        <w:rPr>
          <w:rFonts w:ascii="Calibri" w:cs="Calibri" w:eastAsia="Calibri" w:hAnsi="Calibri"/>
          <w:b/>
          <w:bCs/>
          <w:color w:val="115E59"/>
          <w:sz w:val="32"/>
          <w:szCs w:val="32"/>
        </w:rPr>
        <w:t xml:space="preserve">LAMPIRAN</w:t>
      </w:r>
    </w:p>
    <w:p>
      <w:pPr>
        <w:pStyle w:val="Heading2"/>
        <w:spacing w:after="120" w:before="240"/>
      </w:pPr>
      <w:r>
        <w:rPr>
          <w:rFonts w:ascii="Calibri" w:cs="Calibri" w:eastAsia="Calibri" w:hAnsi="Calibri"/>
          <w:b/>
          <w:bCs/>
          <w:color w:val="0F766E"/>
          <w:sz w:val="28"/>
          <w:szCs w:val="28"/>
        </w:rPr>
        <w:t xml:space="preserve">Lampiran A: Struktur Source Code</w:t>
      </w:r>
    </w:p>
    <w:p>
      <w:pPr>
        <w:spacing w:after="120" w:before="0"/>
        <w:jc w:val="both"/>
      </w:pPr>
      <w:r>
        <w:rPr>
          <w:rFonts w:ascii="Calibri" w:cs="Calibri" w:eastAsia="Calibri" w:hAnsi="Calibri"/>
          <w:color w:val="1E293B"/>
          <w:sz w:val="22"/>
          <w:szCs w:val="22"/>
        </w:rPr>
        <w:t xml:space="preserve">Berikut adalah struktur direktori source code E-Report:</w:t>
      </w:r>
    </w:p>
    <w:p>
      <w:pPr>
        <w:spacing w:after="120" w:before="0"/>
        <w:jc w:val="both"/>
      </w:pPr>
      <w:r>
        <w:rPr>
          <w:rFonts w:ascii="Calibri" w:cs="Calibri" w:eastAsia="Calibri" w:hAnsi="Calibri"/>
          <w:b/>
          <w:bCs/>
          <w:color w:val="1E293B"/>
          <w:sz w:val="22"/>
          <w:szCs w:val="22"/>
        </w:rPr>
        <w:t xml:space="preserve">Frontend (React JS + Vite)</w:t>
      </w:r>
    </w:p>
    <w:p>
      <w:pPr>
        <w:pStyle w:val="ListParagraph"/>
        <w:numPr>
          <w:ilvl w:val="0"/>
          <w:numId w:val="1"/>
        </w:numPr>
        <w:spacing w:after="60"/>
      </w:pPr>
      <w:r>
        <w:rPr>
          <w:rFonts w:ascii="Calibri" w:cs="Calibri" w:eastAsia="Calibri" w:hAnsi="Calibri"/>
          <w:color w:val="1E293B"/>
          <w:sz w:val="22"/>
          <w:szCs w:val="22"/>
        </w:rPr>
        <w:t xml:space="preserve">src/ - Direktori utama source code</w:t>
      </w:r>
    </w:p>
    <w:p>
      <w:pPr>
        <w:pStyle w:val="ListParagraph"/>
        <w:numPr>
          <w:ilvl w:val="0"/>
          <w:numId w:val="1"/>
        </w:numPr>
        <w:spacing w:after="60"/>
      </w:pPr>
      <w:r>
        <w:rPr>
          <w:rFonts w:ascii="Calibri" w:cs="Calibri" w:eastAsia="Calibri" w:hAnsi="Calibri"/>
          <w:color w:val="1E293B"/>
          <w:sz w:val="22"/>
          <w:szCs w:val="22"/>
        </w:rPr>
        <w:t xml:space="preserve">src/assets/ - Berkas statis (gambar, ikon, font)</w:t>
      </w:r>
    </w:p>
    <w:p>
      <w:pPr>
        <w:pStyle w:val="ListParagraph"/>
        <w:numPr>
          <w:ilvl w:val="0"/>
          <w:numId w:val="1"/>
        </w:numPr>
        <w:spacing w:after="60"/>
      </w:pPr>
      <w:r>
        <w:rPr>
          <w:rFonts w:ascii="Calibri" w:cs="Calibri" w:eastAsia="Calibri" w:hAnsi="Calibri"/>
          <w:color w:val="1E293B"/>
          <w:sz w:val="22"/>
          <w:szCs w:val="22"/>
        </w:rPr>
        <w:t xml:space="preserve">src/components/ - Komponen UI reusable</w:t>
      </w:r>
    </w:p>
    <w:p>
      <w:pPr>
        <w:pStyle w:val="ListParagraph"/>
        <w:numPr>
          <w:ilvl w:val="0"/>
          <w:numId w:val="1"/>
        </w:numPr>
        <w:spacing w:after="60"/>
      </w:pPr>
      <w:r>
        <w:rPr>
          <w:rFonts w:ascii="Calibri" w:cs="Calibri" w:eastAsia="Calibri" w:hAnsi="Calibri"/>
          <w:color w:val="1E293B"/>
          <w:sz w:val="22"/>
          <w:szCs w:val="22"/>
        </w:rPr>
        <w:t xml:space="preserve">src/components/ui/ - Komponen Shadcn UI</w:t>
      </w:r>
    </w:p>
    <w:p>
      <w:pPr>
        <w:pStyle w:val="ListParagraph"/>
        <w:numPr>
          <w:ilvl w:val="0"/>
          <w:numId w:val="1"/>
        </w:numPr>
        <w:spacing w:after="60"/>
      </w:pPr>
      <w:r>
        <w:rPr>
          <w:rFonts w:ascii="Calibri" w:cs="Calibri" w:eastAsia="Calibri" w:hAnsi="Calibri"/>
          <w:color w:val="1E293B"/>
          <w:sz w:val="22"/>
          <w:szCs w:val="22"/>
        </w:rPr>
        <w:t xml:space="preserve">src/components/shared/ - Komponen bersama (NotificationBell, Breadcrumb)</w:t>
      </w:r>
    </w:p>
    <w:p>
      <w:pPr>
        <w:pStyle w:val="ListParagraph"/>
        <w:numPr>
          <w:ilvl w:val="0"/>
          <w:numId w:val="1"/>
        </w:numPr>
        <w:spacing w:after="60"/>
      </w:pPr>
      <w:r>
        <w:rPr>
          <w:rFonts w:ascii="Calibri" w:cs="Calibri" w:eastAsia="Calibri" w:hAnsi="Calibri"/>
          <w:color w:val="1E293B"/>
          <w:sz w:val="22"/>
          <w:szCs w:val="22"/>
        </w:rPr>
        <w:t xml:space="preserve">src/components/layout/ - Komponen layout (Sidebar, Topbar, AppLayout)</w:t>
      </w:r>
    </w:p>
    <w:p>
      <w:pPr>
        <w:pStyle w:val="ListParagraph"/>
        <w:numPr>
          <w:ilvl w:val="0"/>
          <w:numId w:val="1"/>
        </w:numPr>
        <w:spacing w:after="60"/>
      </w:pPr>
      <w:r>
        <w:rPr>
          <w:rFonts w:ascii="Calibri" w:cs="Calibri" w:eastAsia="Calibri" w:hAnsi="Calibri"/>
          <w:color w:val="1E293B"/>
          <w:sz w:val="22"/>
          <w:szCs w:val="22"/>
        </w:rPr>
        <w:t xml:space="preserve">src/features/ - Modul fitur berdasarkan domain</w:t>
      </w:r>
    </w:p>
    <w:p>
      <w:pPr>
        <w:pStyle w:val="ListParagraph"/>
        <w:numPr>
          <w:ilvl w:val="0"/>
          <w:numId w:val="1"/>
        </w:numPr>
        <w:spacing w:after="60"/>
      </w:pPr>
      <w:r>
        <w:rPr>
          <w:rFonts w:ascii="Calibri" w:cs="Calibri" w:eastAsia="Calibri" w:hAnsi="Calibri"/>
          <w:color w:val="1E293B"/>
          <w:sz w:val="22"/>
          <w:szCs w:val="22"/>
        </w:rPr>
        <w:t xml:space="preserve">src/features/students/ - Modul manajemen siswa</w:t>
      </w:r>
    </w:p>
    <w:p>
      <w:pPr>
        <w:pStyle w:val="ListParagraph"/>
        <w:numPr>
          <w:ilvl w:val="0"/>
          <w:numId w:val="1"/>
        </w:numPr>
        <w:spacing w:after="60"/>
      </w:pPr>
      <w:r>
        <w:rPr>
          <w:rFonts w:ascii="Calibri" w:cs="Calibri" w:eastAsia="Calibri" w:hAnsi="Calibri"/>
          <w:color w:val="1E293B"/>
          <w:sz w:val="22"/>
          <w:szCs w:val="22"/>
        </w:rPr>
        <w:t xml:space="preserve">src/features/violations/ - Modul pelanggaran</w:t>
      </w:r>
    </w:p>
    <w:p>
      <w:pPr>
        <w:pStyle w:val="ListParagraph"/>
        <w:numPr>
          <w:ilvl w:val="0"/>
          <w:numId w:val="1"/>
        </w:numPr>
        <w:spacing w:after="60"/>
      </w:pPr>
      <w:r>
        <w:rPr>
          <w:rFonts w:ascii="Calibri" w:cs="Calibri" w:eastAsia="Calibri" w:hAnsi="Calibri"/>
          <w:color w:val="1E293B"/>
          <w:sz w:val="22"/>
          <w:szCs w:val="22"/>
        </w:rPr>
        <w:t xml:space="preserve">src/features/coaching/ - Modul pembinaan dan konseling</w:t>
      </w:r>
    </w:p>
    <w:p>
      <w:pPr>
        <w:pStyle w:val="ListParagraph"/>
        <w:numPr>
          <w:ilvl w:val="0"/>
          <w:numId w:val="1"/>
        </w:numPr>
        <w:spacing w:after="60"/>
      </w:pPr>
      <w:r>
        <w:rPr>
          <w:rFonts w:ascii="Calibri" w:cs="Calibri" w:eastAsia="Calibri" w:hAnsi="Calibri"/>
          <w:color w:val="1E293B"/>
          <w:sz w:val="22"/>
          <w:szCs w:val="22"/>
        </w:rPr>
        <w:t xml:space="preserve">src/features/cases/ - Modul tracking kasus</w:t>
      </w:r>
    </w:p>
    <w:p>
      <w:pPr>
        <w:pStyle w:val="ListParagraph"/>
        <w:numPr>
          <w:ilvl w:val="0"/>
          <w:numId w:val="1"/>
        </w:numPr>
        <w:spacing w:after="60"/>
      </w:pPr>
      <w:r>
        <w:rPr>
          <w:rFonts w:ascii="Calibri" w:cs="Calibri" w:eastAsia="Calibri" w:hAnsi="Calibri"/>
          <w:color w:val="1E293B"/>
          <w:sz w:val="22"/>
          <w:szCs w:val="22"/>
        </w:rPr>
        <w:t xml:space="preserve">src/features/letters/ - Modul generator surat</w:t>
      </w:r>
    </w:p>
    <w:p>
      <w:pPr>
        <w:pStyle w:val="ListParagraph"/>
        <w:numPr>
          <w:ilvl w:val="0"/>
          <w:numId w:val="1"/>
        </w:numPr>
        <w:spacing w:after="60"/>
      </w:pPr>
      <w:r>
        <w:rPr>
          <w:rFonts w:ascii="Calibri" w:cs="Calibri" w:eastAsia="Calibri" w:hAnsi="Calibri"/>
          <w:color w:val="1E293B"/>
          <w:sz w:val="22"/>
          <w:szCs w:val="22"/>
        </w:rPr>
        <w:t xml:space="preserve">src/features/reports/ - Modul laporan dan analitik</w:t>
      </w:r>
    </w:p>
    <w:p>
      <w:pPr>
        <w:pStyle w:val="ListParagraph"/>
        <w:numPr>
          <w:ilvl w:val="0"/>
          <w:numId w:val="1"/>
        </w:numPr>
        <w:spacing w:after="60"/>
      </w:pPr>
      <w:r>
        <w:rPr>
          <w:rFonts w:ascii="Calibri" w:cs="Calibri" w:eastAsia="Calibri" w:hAnsi="Calibri"/>
          <w:color w:val="1E293B"/>
          <w:sz w:val="22"/>
          <w:szCs w:val="22"/>
        </w:rPr>
        <w:t xml:space="preserve">src/hooks/ - Custom hooks React</w:t>
      </w:r>
    </w:p>
    <w:p>
      <w:pPr>
        <w:pStyle w:val="ListParagraph"/>
        <w:numPr>
          <w:ilvl w:val="0"/>
          <w:numId w:val="1"/>
        </w:numPr>
        <w:spacing w:after="60"/>
      </w:pPr>
      <w:r>
        <w:rPr>
          <w:rFonts w:ascii="Calibri" w:cs="Calibri" w:eastAsia="Calibri" w:hAnsi="Calibri"/>
          <w:color w:val="1E293B"/>
          <w:sz w:val="22"/>
          <w:szCs w:val="22"/>
        </w:rPr>
        <w:t xml:space="preserve">src/services/ - Service layer untuk akses data</w:t>
      </w:r>
    </w:p>
    <w:p>
      <w:pPr>
        <w:pStyle w:val="ListParagraph"/>
        <w:numPr>
          <w:ilvl w:val="0"/>
          <w:numId w:val="1"/>
        </w:numPr>
        <w:spacing w:after="60"/>
      </w:pPr>
      <w:r>
        <w:rPr>
          <w:rFonts w:ascii="Calibri" w:cs="Calibri" w:eastAsia="Calibri" w:hAnsi="Calibri"/>
          <w:color w:val="1E293B"/>
          <w:sz w:val="22"/>
          <w:szCs w:val="22"/>
        </w:rPr>
        <w:t xml:space="preserve">src/lib/ - Konfigurasi dan utilitas</w:t>
      </w:r>
    </w:p>
    <w:p>
      <w:pPr>
        <w:pStyle w:val="ListParagraph"/>
        <w:numPr>
          <w:ilvl w:val="0"/>
          <w:numId w:val="1"/>
        </w:numPr>
        <w:spacing w:after="60"/>
      </w:pPr>
      <w:r>
        <w:rPr>
          <w:rFonts w:ascii="Calibri" w:cs="Calibri" w:eastAsia="Calibri" w:hAnsi="Calibri"/>
          <w:color w:val="1E293B"/>
          <w:sz w:val="22"/>
          <w:szCs w:val="22"/>
        </w:rPr>
        <w:t xml:space="preserve">src/lib/firebase/ - Konfigurasi Firebase</w:t>
      </w:r>
    </w:p>
    <w:p>
      <w:pPr>
        <w:pStyle w:val="ListParagraph"/>
        <w:numPr>
          <w:ilvl w:val="0"/>
          <w:numId w:val="1"/>
        </w:numPr>
        <w:spacing w:after="60"/>
      </w:pPr>
      <w:r>
        <w:rPr>
          <w:rFonts w:ascii="Calibri" w:cs="Calibri" w:eastAsia="Calibri" w:hAnsi="Calibri"/>
          <w:color w:val="1E293B"/>
          <w:sz w:val="22"/>
          <w:szCs w:val="22"/>
        </w:rPr>
        <w:t xml:space="preserve">src/lib/utils/ - Fungsi utilitas</w:t>
      </w:r>
    </w:p>
    <w:p>
      <w:pPr>
        <w:pStyle w:val="ListParagraph"/>
        <w:numPr>
          <w:ilvl w:val="0"/>
          <w:numId w:val="1"/>
        </w:numPr>
        <w:spacing w:after="60"/>
      </w:pPr>
      <w:r>
        <w:rPr>
          <w:rFonts w:ascii="Calibri" w:cs="Calibri" w:eastAsia="Calibri" w:hAnsi="Calibri"/>
          <w:color w:val="1E293B"/>
          <w:sz w:val="22"/>
          <w:szCs w:val="22"/>
        </w:rPr>
        <w:t xml:space="preserve">src/schemas/ - Validasi Zod</w:t>
      </w:r>
    </w:p>
    <w:p>
      <w:pPr>
        <w:pStyle w:val="ListParagraph"/>
        <w:numPr>
          <w:ilvl w:val="0"/>
          <w:numId w:val="1"/>
        </w:numPr>
        <w:spacing w:after="60"/>
      </w:pPr>
      <w:r>
        <w:rPr>
          <w:rFonts w:ascii="Calibri" w:cs="Calibri" w:eastAsia="Calibri" w:hAnsi="Calibri"/>
          <w:color w:val="1E293B"/>
          <w:sz w:val="22"/>
          <w:szCs w:val="22"/>
        </w:rPr>
        <w:t xml:space="preserve">src/constants/ - Konstanta aplikasi</w:t>
      </w:r>
    </w:p>
    <w:p>
      <w:pPr>
        <w:pStyle w:val="ListParagraph"/>
        <w:numPr>
          <w:ilvl w:val="0"/>
          <w:numId w:val="1"/>
        </w:numPr>
        <w:spacing w:after="60"/>
      </w:pPr>
      <w:r>
        <w:rPr>
          <w:rFonts w:ascii="Calibri" w:cs="Calibri" w:eastAsia="Calibri" w:hAnsi="Calibri"/>
          <w:color w:val="1E293B"/>
          <w:sz w:val="22"/>
          <w:szCs w:val="22"/>
        </w:rPr>
        <w:t xml:space="preserve">src/routes/ - Konfigurasi routing dan route guard</w:t>
      </w:r>
    </w:p>
    <w:p>
      <w:pPr>
        <w:pStyle w:val="ListParagraph"/>
        <w:numPr>
          <w:ilvl w:val="0"/>
          <w:numId w:val="1"/>
        </w:numPr>
        <w:spacing w:after="60"/>
      </w:pPr>
      <w:r>
        <w:rPr>
          <w:rFonts w:ascii="Calibri" w:cs="Calibri" w:eastAsia="Calibri" w:hAnsi="Calibri"/>
          <w:color w:val="1E293B"/>
          <w:sz w:val="22"/>
          <w:szCs w:val="22"/>
        </w:rPr>
        <w:t xml:space="preserve">src/contexts/ - React context</w:t>
      </w:r>
    </w:p>
    <w:p>
      <w:pPr>
        <w:pStyle w:val="ListParagraph"/>
        <w:numPr>
          <w:ilvl w:val="0"/>
          <w:numId w:val="1"/>
        </w:numPr>
        <w:spacing w:after="60"/>
      </w:pPr>
      <w:r>
        <w:rPr>
          <w:rFonts w:ascii="Calibri" w:cs="Calibri" w:eastAsia="Calibri" w:hAnsi="Calibri"/>
          <w:color w:val="1E293B"/>
          <w:sz w:val="22"/>
          <w:szCs w:val="22"/>
        </w:rPr>
        <w:t xml:space="preserve">src/providers/ - Provider komponen</w:t>
      </w:r>
    </w:p>
    <w:p>
      <w:pPr>
        <w:pStyle w:val="ListParagraph"/>
        <w:numPr>
          <w:ilvl w:val="0"/>
          <w:numId w:val="1"/>
        </w:numPr>
        <w:spacing w:after="60"/>
      </w:pPr>
      <w:r>
        <w:rPr>
          <w:rFonts w:ascii="Calibri" w:cs="Calibri" w:eastAsia="Calibri" w:hAnsi="Calibri"/>
          <w:color w:val="1E293B"/>
          <w:sz w:val="22"/>
          <w:szCs w:val="22"/>
        </w:rPr>
        <w:t xml:space="preserve">src/pages/ - Halaman aplikasi</w:t>
      </w:r>
    </w:p>
    <w:p>
      <w:pPr>
        <w:pStyle w:val="ListParagraph"/>
        <w:numPr>
          <w:ilvl w:val="0"/>
          <w:numId w:val="1"/>
        </w:numPr>
        <w:spacing w:after="60"/>
      </w:pPr>
      <w:r>
        <w:rPr>
          <w:rFonts w:ascii="Calibri" w:cs="Calibri" w:eastAsia="Calibri" w:hAnsi="Calibri"/>
          <w:color w:val="1E293B"/>
          <w:sz w:val="22"/>
          <w:szCs w:val="22"/>
        </w:rPr>
        <w:t xml:space="preserve">scripts/ - Script utility (seeding, dokumentasi)</w:t>
      </w:r>
    </w:p>
    <w:p>
      <w:pPr>
        <w:pStyle w:val="ListParagraph"/>
        <w:numPr>
          <w:ilvl w:val="0"/>
          <w:numId w:val="1"/>
        </w:numPr>
        <w:spacing w:after="60"/>
      </w:pPr>
      <w:r>
        <w:rPr>
          <w:rFonts w:ascii="Calibri" w:cs="Calibri" w:eastAsia="Calibri" w:hAnsi="Calibri"/>
          <w:color w:val="1E293B"/>
          <w:sz w:val="22"/>
          <w:szCs w:val="22"/>
        </w:rPr>
        <w:t xml:space="preserve">deliverables/ - Dokumen output (PRD, SRS, laporan)</w:t>
      </w:r>
    </w:p>
    <w:p>
      <w:pPr>
        <w:spacing w:after="120" w:before="0"/>
        <w:jc w:val="both"/>
      </w:pPr>
      <w:r>
        <w:rPr>
          <w:rFonts w:ascii="Calibri" w:cs="Calibri" w:eastAsia="Calibri" w:hAnsi="Calibri"/>
          <w:b/>
          <w:bCs/>
          <w:color w:val="1E293B"/>
          <w:sz w:val="22"/>
          <w:szCs w:val="22"/>
        </w:rPr>
        <w:t xml:space="preserve">Backend (Firebase)</w:t>
      </w:r>
    </w:p>
    <w:p>
      <w:pPr>
        <w:pStyle w:val="ListParagraph"/>
        <w:numPr>
          <w:ilvl w:val="0"/>
          <w:numId w:val="1"/>
        </w:numPr>
        <w:spacing w:after="60"/>
      </w:pPr>
      <w:r>
        <w:rPr>
          <w:rFonts w:ascii="Calibri" w:cs="Calibri" w:eastAsia="Calibri" w:hAnsi="Calibri"/>
          <w:color w:val="1E293B"/>
          <w:sz w:val="22"/>
          <w:szCs w:val="22"/>
        </w:rPr>
        <w:t xml:space="preserve">firestore.rules - Aturan keamanan Firestore</w:t>
      </w:r>
    </w:p>
    <w:p>
      <w:pPr>
        <w:pStyle w:val="ListParagraph"/>
        <w:numPr>
          <w:ilvl w:val="0"/>
          <w:numId w:val="1"/>
        </w:numPr>
        <w:spacing w:after="60"/>
      </w:pPr>
      <w:r>
        <w:rPr>
          <w:rFonts w:ascii="Calibri" w:cs="Calibri" w:eastAsia="Calibri" w:hAnsi="Calibri"/>
          <w:color w:val="1E293B"/>
          <w:sz w:val="22"/>
          <w:szCs w:val="22"/>
        </w:rPr>
        <w:t xml:space="preserve">firebase.storage.rules - Aturan keamanan Storage</w:t>
      </w:r>
    </w:p>
    <w:p>
      <w:pPr>
        <w:pStyle w:val="ListParagraph"/>
        <w:numPr>
          <w:ilvl w:val="0"/>
          <w:numId w:val="1"/>
        </w:numPr>
        <w:spacing w:after="60"/>
      </w:pPr>
      <w:r>
        <w:rPr>
          <w:rFonts w:ascii="Calibri" w:cs="Calibri" w:eastAsia="Calibri" w:hAnsi="Calibri"/>
          <w:color w:val="1E293B"/>
          <w:sz w:val="22"/>
          <w:szCs w:val="22"/>
        </w:rPr>
        <w:t xml:space="preserve">firestore.indexes.json - Indeks komposit Firestore</w:t>
      </w:r>
    </w:p>
    <w:p>
      <w:pPr>
        <w:pStyle w:val="ListParagraph"/>
        <w:numPr>
          <w:ilvl w:val="0"/>
          <w:numId w:val="1"/>
        </w:numPr>
        <w:spacing w:after="60"/>
      </w:pPr>
      <w:r>
        <w:rPr>
          <w:rFonts w:ascii="Calibri" w:cs="Calibri" w:eastAsia="Calibri" w:hAnsi="Calibri"/>
          <w:color w:val="1E293B"/>
          <w:sz w:val="22"/>
          <w:szCs w:val="22"/>
        </w:rPr>
        <w:t xml:space="preserve">firebase.json - Konfigurasi Firebase deployment</w:t>
      </w:r>
    </w:p>
    <w:p>
      <w:pPr>
        <w:pStyle w:val="Heading2"/>
        <w:spacing w:after="120" w:before="240"/>
      </w:pPr>
      <w:r>
        <w:rPr>
          <w:rFonts w:ascii="Calibri" w:cs="Calibri" w:eastAsia="Calibri" w:hAnsi="Calibri"/>
          <w:b/>
          <w:bCs/>
          <w:color w:val="0F766E"/>
          <w:sz w:val="28"/>
          <w:szCs w:val="28"/>
        </w:rPr>
        <w:t xml:space="preserve">Lampiran B: Daftar Teknologi</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tblGrid>
      <w:tr>
        <w:trPr>
          <w:tblHeader/>
        </w:trPr>
        <w:tc>
          <w:tcPr>
            <w:shd w:fill="0F766E" w:color="0F766E" w:val="clear"/>
            <w:vAlign w:val="center"/>
          </w:tcPr>
          <w:p>
            <w:pPr>
              <w:spacing w:after="40" w:before="40"/>
              <w:jc w:val="left"/>
            </w:pPr>
            <w:r>
              <w:rPr>
                <w:rFonts w:ascii="Calibri" w:cs="Calibri" w:eastAsia="Calibri" w:hAnsi="Calibri"/>
                <w:b/>
                <w:bCs/>
                <w:color w:val="FFFFFF"/>
                <w:sz w:val="20"/>
                <w:szCs w:val="20"/>
              </w:rPr>
              <w:t xml:space="preserve">No</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Teknologi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Fungsi</w:t>
            </w:r>
          </w:p>
        </w:tc>
        <w:tc>
          <w:tcPr>
            <w:shd w:fill="0F766E" w:color="0F766E" w:val="clear"/>
            <w:vAlign w:val="center"/>
          </w:tcPr>
          <w:p>
            <w:pPr>
              <w:spacing w:after="40" w:before="40"/>
              <w:jc w:val="left"/>
            </w:pPr>
            <w:r>
              <w:rPr>
                <w:rFonts w:ascii="Calibri" w:cs="Calibri" w:eastAsia="Calibri" w:hAnsi="Calibri"/>
                <w:b/>
                <w:bCs/>
                <w:color w:val="FFFFFF"/>
                <w:sz w:val="20"/>
                <w:szCs w:val="20"/>
              </w:rPr>
              <w:t xml:space="preserve">Versi</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React JS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Frontend framework</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19.x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Vite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Build tool</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8.x</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Tailwind CSS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CSS framework</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4.x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Shadcn UI</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UI component library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Latest</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React Router DOM</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Routing</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7.x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6</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React Hook Form</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Form management</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7.x</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7</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Zod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Form validation</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4.x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8</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TanStack Query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Server state management</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5.x</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9</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TanStack Table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Table component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8.x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10</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Firebase Auth</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Authentication</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12.x</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11</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Firestore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Database</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12.x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12</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Firebase Storage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File storage</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12.x</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13</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Firebase Cloud Functions</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Serverless backend</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Latest</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14</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Recharts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Chart library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3.x</w:t>
            </w:r>
          </w:p>
        </w:tc>
      </w:tr>
      <w:tr>
        <w:trPr>
          <w:tblHeader w:val="false"/>
        </w:trPr>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15</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Lucide React</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Icon library</w:t>
            </w:r>
          </w:p>
        </w:tc>
        <w:tc>
          <w:tcPr>
            <w:shd w:fill="FFFFFF" w:color="FFFFFF" w:val="clear"/>
            <w:vAlign w:val="center"/>
          </w:tcPr>
          <w:p>
            <w:pPr>
              <w:spacing w:after="40" w:before="40"/>
              <w:jc w:val="left"/>
            </w:pPr>
            <w:r>
              <w:rPr>
                <w:rFonts w:ascii="Calibri" w:cs="Calibri" w:eastAsia="Calibri" w:hAnsi="Calibri"/>
                <w:b w:val="false"/>
                <w:bCs w:val="false"/>
                <w:color w:val="1E293B"/>
                <w:sz w:val="20"/>
                <w:szCs w:val="20"/>
              </w:rPr>
              <w:t xml:space="preserve">1.x</w:t>
            </w:r>
          </w:p>
        </w:tc>
      </w:tr>
      <w:tr>
        <w:trPr>
          <w:tblHeader w:val="false"/>
        </w:trPr>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16</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Date-fns</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Date utility</w:t>
            </w:r>
          </w:p>
        </w:tc>
        <w:tc>
          <w:tcPr>
            <w:shd w:fill="F1F5F9" w:color="F1F5F9" w:val="clear"/>
            <w:vAlign w:val="center"/>
          </w:tcPr>
          <w:p>
            <w:pPr>
              <w:spacing w:after="40" w:before="40"/>
              <w:jc w:val="left"/>
            </w:pPr>
            <w:r>
              <w:rPr>
                <w:rFonts w:ascii="Calibri" w:cs="Calibri" w:eastAsia="Calibri" w:hAnsi="Calibri"/>
                <w:b w:val="false"/>
                <w:bCs w:val="false"/>
                <w:color w:val="1E293B"/>
                <w:sz w:val="20"/>
                <w:szCs w:val="20"/>
              </w:rPr>
              <w:t xml:space="preserve">4.x</w:t>
            </w:r>
          </w:p>
        </w:tc>
      </w:tr>
    </w:tbl>
    <w:p>
      <w:pPr>
        <w:pStyle w:val="Heading2"/>
        <w:spacing w:after="120" w:before="240"/>
      </w:pPr>
      <w:r>
        <w:rPr>
          <w:rFonts w:ascii="Calibri" w:cs="Calibri" w:eastAsia="Calibri" w:hAnsi="Calibri"/>
          <w:b/>
          <w:bCs/>
          <w:color w:val="0F766E"/>
          <w:sz w:val="28"/>
          <w:szCs w:val="28"/>
        </w:rPr>
        <w:t xml:space="preserve">Lampiran C: Referensi</w:t>
      </w:r>
    </w:p>
    <w:p>
      <w:pPr>
        <w:pStyle w:val="ListParagraph"/>
        <w:numPr>
          <w:ilvl w:val="0"/>
          <w:numId w:val="1"/>
        </w:numPr>
        <w:spacing w:after="60"/>
      </w:pPr>
      <w:r>
        <w:rPr>
          <w:rFonts w:ascii="Calibri" w:cs="Calibri" w:eastAsia="Calibri" w:hAnsi="Calibri"/>
          <w:color w:val="1E293B"/>
          <w:sz w:val="22"/>
          <w:szCs w:val="22"/>
        </w:rPr>
        <w:t xml:space="preserve">Pedoman Akademik SMK Texmaco Subang Tahun Ajaran 2025/2026.</w:t>
      </w:r>
    </w:p>
    <w:p>
      <w:pPr>
        <w:pStyle w:val="ListParagraph"/>
        <w:numPr>
          <w:ilvl w:val="0"/>
          <w:numId w:val="1"/>
        </w:numPr>
        <w:spacing w:after="60"/>
      </w:pPr>
      <w:r>
        <w:rPr>
          <w:rFonts w:ascii="Calibri" w:cs="Calibri" w:eastAsia="Calibri" w:hAnsi="Calibri"/>
          <w:color w:val="1E293B"/>
          <w:sz w:val="22"/>
          <w:szCs w:val="22"/>
        </w:rPr>
        <w:t xml:space="preserve">Tata Tertib Siswa SMK Texmaco Subang.</w:t>
      </w:r>
    </w:p>
    <w:p>
      <w:pPr>
        <w:pStyle w:val="ListParagraph"/>
        <w:numPr>
          <w:ilvl w:val="0"/>
          <w:numId w:val="1"/>
        </w:numPr>
        <w:spacing w:after="60"/>
      </w:pPr>
      <w:r>
        <w:rPr>
          <w:rFonts w:ascii="Calibri" w:cs="Calibri" w:eastAsia="Calibri" w:hAnsi="Calibri"/>
          <w:color w:val="1E293B"/>
          <w:sz w:val="22"/>
          <w:szCs w:val="22"/>
        </w:rPr>
        <w:t xml:space="preserve">Standar Operasional Prosedur (SOP) Kesiswaan SMK Texmaco Subang.</w:t>
      </w:r>
    </w:p>
    <w:p>
      <w:pPr>
        <w:pStyle w:val="ListParagraph"/>
        <w:numPr>
          <w:ilvl w:val="0"/>
          <w:numId w:val="1"/>
        </w:numPr>
        <w:spacing w:after="60"/>
      </w:pPr>
      <w:r>
        <w:rPr>
          <w:rFonts w:ascii="Calibri" w:cs="Calibri" w:eastAsia="Calibri" w:hAnsi="Calibri"/>
          <w:color w:val="1E293B"/>
          <w:sz w:val="22"/>
          <w:szCs w:val="22"/>
        </w:rPr>
        <w:t xml:space="preserve">Product Requirements Document (PRD) E-Report Versi 1.0.</w:t>
      </w:r>
    </w:p>
    <w:p>
      <w:pPr>
        <w:pStyle w:val="ListParagraph"/>
        <w:numPr>
          <w:ilvl w:val="0"/>
          <w:numId w:val="1"/>
        </w:numPr>
        <w:spacing w:after="60"/>
      </w:pPr>
      <w:r>
        <w:rPr>
          <w:rFonts w:ascii="Calibri" w:cs="Calibri" w:eastAsia="Calibri" w:hAnsi="Calibri"/>
          <w:color w:val="1E293B"/>
          <w:sz w:val="22"/>
          <w:szCs w:val="22"/>
        </w:rPr>
        <w:t xml:space="preserve">Software Requirements Specification (SRS) E-Report Versi 1.0.</w:t>
      </w:r>
    </w:p>
    <w:p>
      <w:pPr>
        <w:pStyle w:val="ListParagraph"/>
        <w:numPr>
          <w:ilvl w:val="0"/>
          <w:numId w:val="1"/>
        </w:numPr>
        <w:spacing w:after="60"/>
      </w:pPr>
      <w:r>
        <w:rPr>
          <w:rFonts w:ascii="Calibri" w:cs="Calibri" w:eastAsia="Calibri" w:hAnsi="Calibri"/>
          <w:color w:val="1E293B"/>
          <w:sz w:val="22"/>
          <w:szCs w:val="22"/>
        </w:rPr>
        <w:t xml:space="preserve">Software Design Document (SDD) E-Report Versi 1.0.</w:t>
      </w:r>
    </w:p>
    <w:p>
      <w:pPr>
        <w:pStyle w:val="ListParagraph"/>
        <w:numPr>
          <w:ilvl w:val="0"/>
          <w:numId w:val="1"/>
        </w:numPr>
        <w:spacing w:after="60"/>
      </w:pPr>
      <w:r>
        <w:rPr>
          <w:rFonts w:ascii="Calibri" w:cs="Calibri" w:eastAsia="Calibri" w:hAnsi="Calibri"/>
          <w:color w:val="1E293B"/>
          <w:sz w:val="22"/>
          <w:szCs w:val="22"/>
        </w:rPr>
        <w:t xml:space="preserve">Testing Report E-Report Versi 1.0.</w:t>
      </w:r>
    </w:p>
    <w:p>
      <w:pPr>
        <w:pStyle w:val="ListParagraph"/>
        <w:numPr>
          <w:ilvl w:val="0"/>
          <w:numId w:val="1"/>
        </w:numPr>
        <w:spacing w:after="60"/>
      </w:pPr>
      <w:r>
        <w:rPr>
          <w:rFonts w:ascii="Calibri" w:cs="Calibri" w:eastAsia="Calibri" w:hAnsi="Calibri"/>
          <w:color w:val="1E293B"/>
          <w:sz w:val="22"/>
          <w:szCs w:val="22"/>
        </w:rPr>
        <w:t xml:space="preserve">Firebase Documentation - https://firebase.google.com/docs.</w:t>
      </w:r>
    </w:p>
    <w:p>
      <w:pPr>
        <w:pStyle w:val="ListParagraph"/>
        <w:numPr>
          <w:ilvl w:val="0"/>
          <w:numId w:val="1"/>
        </w:numPr>
        <w:spacing w:after="60"/>
      </w:pPr>
      <w:r>
        <w:rPr>
          <w:rFonts w:ascii="Calibri" w:cs="Calibri" w:eastAsia="Calibri" w:hAnsi="Calibri"/>
          <w:color w:val="1E293B"/>
          <w:sz w:val="22"/>
          <w:szCs w:val="22"/>
        </w:rPr>
        <w:t xml:space="preserve">React JS Documentation - https://react.dev/.</w:t>
      </w:r>
    </w:p>
    <w:p>
      <w:pPr>
        <w:pStyle w:val="ListParagraph"/>
        <w:numPr>
          <w:ilvl w:val="0"/>
          <w:numId w:val="1"/>
        </w:numPr>
        <w:spacing w:after="60"/>
      </w:pPr>
      <w:r>
        <w:rPr>
          <w:rFonts w:ascii="Calibri" w:cs="Calibri" w:eastAsia="Calibri" w:hAnsi="Calibri"/>
          <w:color w:val="1E293B"/>
          <w:sz w:val="22"/>
          <w:szCs w:val="22"/>
        </w:rPr>
        <w:t xml:space="preserve">Vite Documentation - https://vitejs.dev/.</w:t>
      </w:r>
    </w:p>
    <w:p>
      <w:pPr>
        <w:pStyle w:val="ListParagraph"/>
        <w:numPr>
          <w:ilvl w:val="0"/>
          <w:numId w:val="1"/>
        </w:numPr>
        <w:spacing w:after="60"/>
      </w:pPr>
      <w:r>
        <w:rPr>
          <w:rFonts w:ascii="Calibri" w:cs="Calibri" w:eastAsia="Calibri" w:hAnsi="Calibri"/>
          <w:color w:val="1E293B"/>
          <w:sz w:val="22"/>
          <w:szCs w:val="22"/>
        </w:rPr>
        <w:t xml:space="preserve">Tailwind CSS Documentation - https://tailwindcss.com/.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4748B"/>
        <w:sz w:val="18"/>
        <w:szCs w:val="18"/>
      </w:rPr>
      <w:t xml:space="preserve">Halaman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dari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4748B"/>
        <w:sz w:val="18"/>
        <w:szCs w:val="18"/>
      </w:rPr>
      <w:t xml:space="preserve">SMK Texmaco Subang | E-Report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E-Report Siswa SMK Texmaco</dc:title>
  <dc:creator>Un-named</dc:creator>
  <dc:description>Laporan Tugas Besar E-Report Siswa SMK Texmaco Subang</dc:description>
  <cp:lastModifiedBy>Un-named</cp:lastModifiedBy>
  <cp:revision>1</cp:revision>
  <dcterms:created xsi:type="dcterms:W3CDTF">2026-06-15T23:07:53.677Z</dcterms:created>
  <dcterms:modified xsi:type="dcterms:W3CDTF">2026-06-15T23:07:53.677Z</dcterms:modified>
</cp:coreProperties>
</file>

<file path=docProps/custom.xml><?xml version="1.0" encoding="utf-8"?>
<Properties xmlns="http://schemas.openxmlformats.org/officeDocument/2006/custom-properties" xmlns:vt="http://schemas.openxmlformats.org/officeDocument/2006/docPropsVTypes"/>
</file>