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9F3FB2">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9F3FB2">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9F3FB2">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9F3FB2">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9F3FB2">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9F3FB2">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9F3FB2">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9F3FB2">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9F3FB2">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9F3FB2">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9F3FB2">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9F3FB2">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9F3FB2">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9F3FB2">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9F3FB2">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9F3FB2">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9F3FB2">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9F3FB2">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9F3FB2">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9F3FB2">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9F3FB2">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9F3FB2">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9F3FB2">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9F3FB2">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9F3FB2">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9F3FB2">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9F3FB2">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9F3FB2">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9F3FB2">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9F3FB2">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9F3FB2">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9F3FB2">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9F3FB2">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9F3FB2">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lastRenderedPageBreak/>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r>
        <w:rPr>
          <w:rFonts w:hint="eastAsia"/>
        </w:rPr>
        <w:t>sql注入防御</w:t>
      </w:r>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r>
        <w:rPr>
          <w:rFonts w:hint="eastAsia"/>
        </w:rPr>
        <w:t>恶意注册防御</w:t>
      </w:r>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w:t>
      </w:r>
      <w:r w:rsidR="00931F1A" w:rsidRPr="00931F1A">
        <w:rPr>
          <w:rFonts w:hint="eastAsia"/>
        </w:rPr>
        <w:lastRenderedPageBreak/>
        <w:t>式不仅仅是一种必须有固定的表架构</w:t>
      </w:r>
      <w:r w:rsidR="00931F1A" w:rsidRPr="00931F1A">
        <w:rPr>
          <w:rFonts w:hint="eastAsia"/>
        </w:rPr>
        <w:t>,</w:t>
      </w:r>
      <w:r w:rsidR="00931F1A" w:rsidRPr="00931F1A">
        <w:rPr>
          <w:rFonts w:hint="eastAsia"/>
        </w:rPr>
        <w:t>而且一般不必再根据所有的表之间做出任何连接。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4028C18C" w14:textId="472F7070" w:rsidR="00B564FB" w:rsidRPr="00777EFB" w:rsidRDefault="00F01F43" w:rsidP="00777EFB">
      <w:pPr>
        <w:pStyle w:val="3"/>
        <w:ind w:left="240" w:right="240"/>
      </w:pPr>
      <w:bookmarkStart w:id="20" w:name="_Toc71240383"/>
      <w:r w:rsidRPr="00777EFB">
        <w:rPr>
          <w:rFonts w:hint="eastAsia"/>
        </w:rPr>
        <w:t>数据库集合设计展示</w:t>
      </w:r>
      <w:bookmarkEnd w:id="20"/>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1" w:name="_Toc71240384"/>
      <w:r>
        <w:rPr>
          <w:rFonts w:hint="eastAsia"/>
        </w:rPr>
        <w:t>本章小结</w:t>
      </w:r>
      <w:bookmarkEnd w:id="21"/>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2" w:name="_Toc71240385"/>
      <w:r w:rsidR="00F01F43">
        <w:rPr>
          <w:rFonts w:hint="eastAsia"/>
        </w:rPr>
        <w:t>数据挖掘代码生成器模板代码设计</w:t>
      </w:r>
      <w:bookmarkEnd w:id="22"/>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3" w:name="_Toc71240386"/>
      <w:r>
        <w:rPr>
          <w:rFonts w:hint="eastAsia"/>
        </w:rPr>
        <w:t>数据清洗代码生成器</w:t>
      </w:r>
      <w:bookmarkEnd w:id="23"/>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4" w:name="_Toc71240387"/>
      <w:r>
        <w:rPr>
          <w:rFonts w:hint="eastAsia"/>
        </w:rPr>
        <w:t xml:space="preserve"> </w:t>
      </w:r>
      <w:r w:rsidR="00F01F43" w:rsidRPr="00777EFB">
        <w:rPr>
          <w:rFonts w:hint="eastAsia"/>
        </w:rPr>
        <w:t>常见数据清洗方法简介</w:t>
      </w:r>
      <w:bookmarkEnd w:id="24"/>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5" w:name="_Toc71240388"/>
      <w:r>
        <w:rPr>
          <w:rFonts w:hint="eastAsia"/>
        </w:rPr>
        <w:t xml:space="preserve"> </w:t>
      </w:r>
      <w:r w:rsidR="00F01F43" w:rsidRPr="00777EFB">
        <w:rPr>
          <w:rFonts w:hint="eastAsia"/>
        </w:rPr>
        <w:t>数据清洗代码模板设计</w:t>
      </w:r>
      <w:bookmarkEnd w:id="25"/>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6" w:name="_Toc71240389"/>
      <w:r>
        <w:rPr>
          <w:rFonts w:hint="eastAsia"/>
        </w:rPr>
        <w:t xml:space="preserve"> </w:t>
      </w:r>
      <w:r w:rsidR="00F01F43" w:rsidRPr="00777EFB">
        <w:rPr>
          <w:rFonts w:hint="eastAsia"/>
        </w:rPr>
        <w:t>数据清洗代码生成交互</w:t>
      </w:r>
      <w:bookmarkEnd w:id="26"/>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7" w:name="_Toc71240390"/>
      <w:r>
        <w:rPr>
          <w:rFonts w:hint="eastAsia"/>
        </w:rPr>
        <w:t>数据建模（机器学习）代码生成器</w:t>
      </w:r>
      <w:bookmarkEnd w:id="27"/>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8" w:name="_Toc71240391"/>
      <w:r>
        <w:rPr>
          <w:rFonts w:hint="eastAsia"/>
        </w:rPr>
        <w:t xml:space="preserve"> </w:t>
      </w:r>
      <w:r w:rsidR="00F01F43" w:rsidRPr="00777EFB">
        <w:rPr>
          <w:rFonts w:hint="eastAsia"/>
        </w:rPr>
        <w:t>有监督与无监督学习算法</w:t>
      </w:r>
      <w:bookmarkEnd w:id="28"/>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29" w:name="_Toc71240392"/>
      <w:r>
        <w:rPr>
          <w:rFonts w:hint="eastAsia"/>
        </w:rPr>
        <w:t xml:space="preserve"> </w:t>
      </w:r>
      <w:r w:rsidR="00F01F43" w:rsidRPr="00777EFB">
        <w:rPr>
          <w:rFonts w:hint="eastAsia"/>
        </w:rPr>
        <w:t>模型评估方法简介</w:t>
      </w:r>
      <w:bookmarkEnd w:id="29"/>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bookmarkStart w:id="30" w:name="_Toc71240393"/>
      <w:r>
        <w:rPr>
          <w:rFonts w:hint="eastAsia"/>
        </w:rPr>
        <w:t xml:space="preserve"> </w:t>
      </w:r>
      <w:r w:rsidR="00F01F43" w:rsidRPr="00777EFB">
        <w:rPr>
          <w:rFonts w:hint="eastAsia"/>
        </w:rPr>
        <w:t>数据建模机器学习方法优劣</w:t>
      </w:r>
      <w:bookmarkEnd w:id="30"/>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3A920362"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分类模型的最终精度高，并且可以</w:t>
      </w:r>
      <w:r w:rsidR="005B7FEE">
        <w:rPr>
          <w:rFonts w:hint="eastAsia"/>
        </w:rPr>
        <w:t>实现数据集的</w:t>
      </w:r>
      <w:r>
        <w:rPr>
          <w:rFonts w:hint="eastAsia"/>
        </w:rPr>
        <w:t>并行，分布</w:t>
      </w:r>
      <w:r>
        <w:rPr>
          <w:rFonts w:hint="eastAsia"/>
        </w:rPr>
        <w:lastRenderedPageBreak/>
        <w:t>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77777777" w:rsidR="00B564FB" w:rsidRDefault="00F01F43" w:rsidP="00A70B5F">
      <w:pPr>
        <w:pStyle w:val="11"/>
        <w:numPr>
          <w:ilvl w:val="1"/>
          <w:numId w:val="5"/>
        </w:numPr>
        <w:wordWrap w:val="0"/>
        <w:ind w:left="660" w:right="240" w:firstLineChars="0"/>
      </w:pPr>
      <w:r>
        <w:rPr>
          <w:rFonts w:hint="eastAsia"/>
        </w:rPr>
        <w:t>可以解决小样本情况下的机器学习问题。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77777777" w:rsidR="00B564FB" w:rsidRDefault="00F01F43" w:rsidP="00A70B5F">
      <w:pPr>
        <w:pStyle w:val="11"/>
        <w:numPr>
          <w:ilvl w:val="1"/>
          <w:numId w:val="5"/>
        </w:numPr>
        <w:wordWrap w:val="0"/>
        <w:ind w:left="660" w:right="240" w:firstLineChars="0"/>
      </w:pPr>
      <w:r>
        <w:rPr>
          <w:rFonts w:hint="eastAsia"/>
        </w:rPr>
        <w:t>可以解决高维问题。</w:t>
      </w:r>
    </w:p>
    <w:p w14:paraId="55F9F99F" w14:textId="77777777" w:rsidR="00B564FB" w:rsidRDefault="00F01F43" w:rsidP="00A70B5F">
      <w:pPr>
        <w:pStyle w:val="11"/>
        <w:numPr>
          <w:ilvl w:val="1"/>
          <w:numId w:val="5"/>
        </w:numPr>
        <w:wordWrap w:val="0"/>
        <w:ind w:left="660" w:right="240" w:firstLineChars="0"/>
      </w:pPr>
      <w:r>
        <w:rPr>
          <w:rFonts w:hint="eastAsia"/>
        </w:rPr>
        <w:t>可以解决非线性问题。</w:t>
      </w:r>
    </w:p>
    <w:p w14:paraId="71EA35A1" w14:textId="77777777"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网络结构的设计</w:t>
      </w:r>
      <w:r>
        <w:rPr>
          <w:rFonts w:hint="eastAsia"/>
        </w:rPr>
        <w:t>和</w:t>
      </w:r>
      <w:r>
        <w:rPr>
          <w:rFonts w:hint="eastAsia"/>
          <w:lang w:eastAsia="zh-Hans"/>
        </w:rPr>
        <w:t>损失函数在梯度下降过程中容易陷入</w:t>
      </w:r>
      <w:r>
        <w:rPr>
          <w:rFonts w:hint="eastAsia"/>
        </w:rPr>
        <w:t>局部极小</w:t>
      </w:r>
      <w:r>
        <w:rPr>
          <w:rFonts w:hint="eastAsia"/>
          <w:lang w:eastAsia="zh-Hans"/>
        </w:rPr>
        <w:t>值</w:t>
      </w:r>
      <w:r>
        <w:rPr>
          <w:rFonts w:hint="eastAsia"/>
        </w:rPr>
        <w:t>问题。</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77777777" w:rsidR="00231497" w:rsidRDefault="00F01F43" w:rsidP="00A70B5F">
      <w:pPr>
        <w:pStyle w:val="11"/>
        <w:numPr>
          <w:ilvl w:val="1"/>
          <w:numId w:val="6"/>
        </w:numPr>
        <w:wordWrap w:val="0"/>
        <w:ind w:left="660" w:right="240" w:firstLineChars="0"/>
      </w:pPr>
      <w:r>
        <w:rPr>
          <w:rFonts w:hint="eastAsia"/>
        </w:rPr>
        <w:t>对非线性</w:t>
      </w:r>
      <w:r>
        <w:rPr>
          <w:rFonts w:hint="eastAsia"/>
          <w:lang w:eastAsia="zh-Hans"/>
        </w:rPr>
        <w:t>可分的</w:t>
      </w:r>
      <w:r>
        <w:rPr>
          <w:rFonts w:hint="eastAsia"/>
        </w:rPr>
        <w:t>问题没有</w:t>
      </w:r>
      <w:r>
        <w:rPr>
          <w:rFonts w:hint="eastAsia"/>
          <w:lang w:eastAsia="zh-Hans"/>
        </w:rPr>
        <w:t>一种可以</w:t>
      </w:r>
      <w:r>
        <w:rPr>
          <w:rFonts w:hint="eastAsia"/>
        </w:rPr>
        <w:t>通用</w:t>
      </w:r>
      <w:r>
        <w:rPr>
          <w:rFonts w:hint="eastAsia"/>
          <w:lang w:eastAsia="zh-Hans"/>
        </w:rPr>
        <w:t>的</w:t>
      </w:r>
      <w:r>
        <w:rPr>
          <w:rFonts w:hint="eastAsia"/>
        </w:rPr>
        <w:t>解决方案，必须谨慎选择</w:t>
      </w:r>
      <w:r>
        <w:rPr>
          <w:rFonts w:hint="eastAsia"/>
          <w:lang w:eastAsia="zh-Hans"/>
        </w:rPr>
        <w:t>适当的核函数</w:t>
      </w:r>
      <w:r>
        <w:rPr>
          <w:rFonts w:hint="eastAsia"/>
        </w:rPr>
        <w:t>来</w:t>
      </w:r>
      <w:r>
        <w:rPr>
          <w:rFonts w:hint="eastAsia"/>
          <w:lang w:eastAsia="zh-Hans"/>
        </w:rPr>
        <w:t>进行非线性转换</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77777777" w:rsidR="00B564FB" w:rsidRDefault="00F01F43" w:rsidP="00A70B5F">
      <w:pPr>
        <w:pStyle w:val="af5"/>
        <w:numPr>
          <w:ilvl w:val="0"/>
          <w:numId w:val="21"/>
        </w:numPr>
        <w:ind w:leftChars="0" w:right="240" w:firstLineChars="0"/>
      </w:pPr>
      <w:r>
        <w:rPr>
          <w:rFonts w:hint="eastAsia"/>
        </w:rPr>
        <w:t>朴素贝叶斯模型发源于古典</w:t>
      </w:r>
      <w:r>
        <w:rPr>
          <w:rFonts w:hint="eastAsia"/>
          <w:lang w:eastAsia="zh-Hans"/>
        </w:rPr>
        <w:t>概率</w:t>
      </w:r>
      <w:r>
        <w:rPr>
          <w:rFonts w:hint="eastAsia"/>
        </w:rPr>
        <w:t>论，有着</w:t>
      </w:r>
      <w:r>
        <w:rPr>
          <w:rFonts w:hint="eastAsia"/>
          <w:lang w:eastAsia="zh-Hans"/>
        </w:rPr>
        <w:t>扎实</w:t>
      </w:r>
      <w:r>
        <w:rPr>
          <w:rFonts w:hint="eastAsia"/>
        </w:rPr>
        <w:t>的数学基础，以及</w:t>
      </w:r>
      <w:r>
        <w:rPr>
          <w:rFonts w:hint="eastAsia"/>
          <w:lang w:eastAsia="zh-Hans"/>
        </w:rPr>
        <w:t>比较</w:t>
      </w:r>
      <w:r>
        <w:rPr>
          <w:rFonts w:hint="eastAsia"/>
        </w:rPr>
        <w:t>稳定的分类</w:t>
      </w:r>
      <w:r>
        <w:rPr>
          <w:rFonts w:hint="eastAsia"/>
          <w:lang w:eastAsia="zh-Hans"/>
        </w:rPr>
        <w:t>能力</w:t>
      </w:r>
      <w:r>
        <w:rPr>
          <w:rFonts w:hint="eastAsia"/>
        </w:rPr>
        <w:t>。</w:t>
      </w:r>
    </w:p>
    <w:p w14:paraId="6AC53204" w14:textId="77777777"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Pr>
          <w:rFonts w:hint="eastAsia"/>
        </w:rPr>
        <w:t>估计的参数很少，对</w:t>
      </w:r>
      <w:r>
        <w:rPr>
          <w:rFonts w:hint="eastAsia"/>
          <w:lang w:eastAsia="zh-Hans"/>
        </w:rPr>
        <w:t>于存在</w:t>
      </w:r>
      <w:r>
        <w:rPr>
          <w:rFonts w:hint="eastAsia"/>
        </w:rPr>
        <w:t>缺失数据</w:t>
      </w:r>
      <w:r>
        <w:rPr>
          <w:rFonts w:hint="eastAsia"/>
          <w:lang w:eastAsia="zh-Hans"/>
        </w:rPr>
        <w:t>的数据集</w:t>
      </w:r>
      <w:r>
        <w:rPr>
          <w:rFonts w:hint="eastAsia"/>
        </w:rPr>
        <w:t>不太敏感，算法</w:t>
      </w:r>
      <w:r>
        <w:rPr>
          <w:rFonts w:hint="eastAsia"/>
          <w:lang w:eastAsia="zh-Hans"/>
        </w:rPr>
        <w:t>实现和计算过程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77777777"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Pr>
          <w:rFonts w:hint="eastAsia"/>
        </w:rPr>
        <w:t>个数多或者</w:t>
      </w:r>
      <w:r>
        <w:rPr>
          <w:rFonts w:hint="eastAsia"/>
          <w:lang w:eastAsia="zh-Hans"/>
        </w:rPr>
        <w:t>各个数据特征</w:t>
      </w:r>
      <w:r>
        <w:rPr>
          <w:rFonts w:hint="eastAsia"/>
        </w:rPr>
        <w:t>之间相关性较大时，</w:t>
      </w:r>
      <w:r>
        <w:rPr>
          <w:rFonts w:hint="eastAsia"/>
          <w:lang w:eastAsia="zh-Hans"/>
        </w:rPr>
        <w:t>朴素贝叶斯</w:t>
      </w:r>
      <w:r>
        <w:rPr>
          <w:rFonts w:hint="eastAsia"/>
        </w:rPr>
        <w:t>模型的分类</w:t>
      </w:r>
      <w:r>
        <w:rPr>
          <w:rFonts w:hint="eastAsia"/>
          <w:lang w:eastAsia="zh-Hans"/>
        </w:rPr>
        <w:t>效果不如</w:t>
      </w:r>
      <w:r>
        <w:rPr>
          <w:rFonts w:hint="eastAsia"/>
        </w:rPr>
        <w:t>决策树模型。而在</w:t>
      </w:r>
      <w:r>
        <w:rPr>
          <w:rFonts w:hint="eastAsia"/>
          <w:lang w:eastAsia="zh-Hans"/>
        </w:rPr>
        <w:t>数据集特征</w:t>
      </w:r>
      <w:r>
        <w:rPr>
          <w:rFonts w:hint="eastAsia"/>
        </w:rPr>
        <w:t>相关性较小时，</w:t>
      </w:r>
      <w:r>
        <w:rPr>
          <w:rFonts w:hint="eastAsia"/>
          <w:lang w:eastAsia="zh-Hans"/>
        </w:rPr>
        <w:t>朴素贝叶斯</w:t>
      </w:r>
      <w:r>
        <w:rPr>
          <w:rFonts w:hint="eastAsia"/>
        </w:rPr>
        <w:t>模型的性能</w:t>
      </w:r>
      <w:r>
        <w:rPr>
          <w:rFonts w:hint="eastAsia"/>
          <w:lang w:eastAsia="zh-Hans"/>
        </w:rPr>
        <w:t>表现很好</w:t>
      </w:r>
      <w:r>
        <w:rPr>
          <w:rFonts w:hint="eastAsia"/>
        </w:rPr>
        <w:t>。</w:t>
      </w:r>
    </w:p>
    <w:p w14:paraId="07249300" w14:textId="77777777" w:rsidR="00B564FB" w:rsidRDefault="00F01F43" w:rsidP="00A70B5F">
      <w:pPr>
        <w:pStyle w:val="af5"/>
        <w:numPr>
          <w:ilvl w:val="0"/>
          <w:numId w:val="22"/>
        </w:numPr>
        <w:ind w:leftChars="0" w:right="240" w:firstLineChars="0"/>
      </w:pPr>
      <w:r>
        <w:rPr>
          <w:rFonts w:hint="eastAsia"/>
        </w:rPr>
        <w:t>需要知道先验概率。</w:t>
      </w:r>
    </w:p>
    <w:p w14:paraId="2128226C" w14:textId="77777777" w:rsidR="00B564FB" w:rsidRDefault="00F01F43" w:rsidP="00A70B5F">
      <w:pPr>
        <w:pStyle w:val="af5"/>
        <w:numPr>
          <w:ilvl w:val="0"/>
          <w:numId w:val="22"/>
        </w:numPr>
        <w:ind w:leftChars="0" w:right="240" w:firstLineChars="0"/>
      </w:pPr>
      <w:r>
        <w:rPr>
          <w:rFonts w:hint="eastAsia"/>
        </w:rPr>
        <w:t>分类决策存在错误率</w:t>
      </w:r>
    </w:p>
    <w:p w14:paraId="460B4113" w14:textId="5479C9E2"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但是，在处理实际问题时并非总是如此。</w:t>
      </w:r>
      <w:r w:rsidR="008920B8" w:rsidRPr="008920B8">
        <w:rPr>
          <w:rFonts w:hint="eastAsia"/>
        </w:rPr>
        <w:t xml:space="preserve"> </w:t>
      </w:r>
      <w:r w:rsidR="008920B8" w:rsidRPr="008920B8">
        <w:rPr>
          <w:rFonts w:hint="eastAsia"/>
        </w:rPr>
        <w:t>这是因为朴素的贝叶斯模型假设数据集的特征彼此独立。</w:t>
      </w:r>
      <w:r w:rsidR="008920B8" w:rsidRPr="008920B8">
        <w:rPr>
          <w:rFonts w:hint="eastAsia"/>
        </w:rPr>
        <w:t xml:space="preserve"> </w:t>
      </w:r>
      <w:r w:rsidR="008920B8" w:rsidRPr="008920B8">
        <w:rPr>
          <w:rFonts w:hint="eastAsia"/>
        </w:rPr>
        <w:t>该前提在实际应用中通常不存在（可以先使用聚类算法对数据集中具有较高相关性的特征进行聚类），这对</w:t>
      </w:r>
      <w:r w:rsidR="008920B8" w:rsidRPr="008920B8">
        <w:rPr>
          <w:rFonts w:hint="eastAsia"/>
        </w:rPr>
        <w:t>NBC</w:t>
      </w:r>
      <w:r w:rsidR="008920B8" w:rsidRPr="008920B8">
        <w:rPr>
          <w:rFonts w:hint="eastAsia"/>
        </w:rPr>
        <w:t>模型的正确分类有一定的影响。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77777777" w:rsidR="00B564FB" w:rsidRDefault="00F01F43" w:rsidP="00A70B5F">
      <w:pPr>
        <w:pStyle w:val="11"/>
        <w:numPr>
          <w:ilvl w:val="1"/>
          <w:numId w:val="9"/>
        </w:numPr>
        <w:wordWrap w:val="0"/>
        <w:ind w:left="660" w:right="240" w:firstLineChars="0"/>
      </w:pPr>
      <w:r>
        <w:rPr>
          <w:rFonts w:hint="eastAsia"/>
        </w:rPr>
        <w:t>可以适用于连续性和类别性自变量；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2E7036A" w:rsidR="00B564FB" w:rsidRDefault="00F01F43" w:rsidP="00A70B5F">
      <w:pPr>
        <w:pStyle w:val="11"/>
        <w:numPr>
          <w:ilvl w:val="1"/>
          <w:numId w:val="10"/>
        </w:numPr>
        <w:wordWrap w:val="0"/>
        <w:ind w:left="660" w:right="240" w:firstLineChars="0"/>
      </w:pPr>
      <w:r>
        <w:rPr>
          <w:rFonts w:hint="eastAsia"/>
          <w:lang w:eastAsia="zh-Hans"/>
        </w:rPr>
        <w:t>模型</w:t>
      </w:r>
      <w:r>
        <w:rPr>
          <w:rFonts w:hint="eastAsia"/>
        </w:rPr>
        <w:t>预测</w:t>
      </w:r>
      <w:r>
        <w:rPr>
          <w:rFonts w:hint="eastAsia"/>
          <w:lang w:eastAsia="zh-Hans"/>
        </w:rPr>
        <w:t>得到的</w:t>
      </w:r>
      <w:r>
        <w:rPr>
          <w:rFonts w:hint="eastAsia"/>
        </w:rPr>
        <w:t>结果呈“</w:t>
      </w:r>
      <w:r>
        <w:t>S”</w:t>
      </w:r>
      <w:r>
        <w:rPr>
          <w:rFonts w:hint="eastAsia"/>
        </w:rPr>
        <w:t>型，因此从</w:t>
      </w:r>
      <w:r>
        <w:t>log</w:t>
      </w:r>
      <w:r>
        <w:rPr>
          <w:rFonts w:hint="eastAsia"/>
          <w:lang w:eastAsia="zh-Hans"/>
        </w:rPr>
        <w:t>函数</w:t>
      </w:r>
      <w:r>
        <w:t>(odds)</w:t>
      </w:r>
      <w:r>
        <w:rPr>
          <w:rFonts w:hint="eastAsia"/>
        </w:rPr>
        <w:t>向</w:t>
      </w:r>
      <w:r>
        <w:rPr>
          <w:rFonts w:hint="eastAsia"/>
          <w:lang w:eastAsia="zh-Hans"/>
        </w:rPr>
        <w:t>每个类别</w:t>
      </w:r>
      <w:r>
        <w:rPr>
          <w:rFonts w:hint="eastAsia"/>
        </w:rPr>
        <w:t>概率转</w:t>
      </w:r>
      <w:r>
        <w:rPr>
          <w:rFonts w:hint="eastAsia"/>
        </w:rPr>
        <w:lastRenderedPageBreak/>
        <w:t>化的过程</w:t>
      </w:r>
      <w:r>
        <w:rPr>
          <w:rFonts w:hint="eastAsia"/>
          <w:lang w:eastAsia="zh-Hans"/>
        </w:rPr>
        <w:t>不</w:t>
      </w:r>
      <w:r>
        <w:rPr>
          <w:rFonts w:hint="eastAsia"/>
        </w:rPr>
        <w:t>是线性的，在</w:t>
      </w:r>
      <w:r>
        <w:rPr>
          <w:rFonts w:hint="eastAsia"/>
          <w:lang w:eastAsia="zh-Hans"/>
        </w:rPr>
        <w:t>横轴</w:t>
      </w:r>
      <w:r>
        <w:rPr>
          <w:rFonts w:hint="eastAsia"/>
        </w:rPr>
        <w:t>两端随着</w:t>
      </w:r>
      <w:r>
        <w:rPr>
          <w:rFonts w:ascii="MS Gothic" w:eastAsia="MS Gothic" w:hAnsi="MS Gothic" w:cs="MS Gothic" w:hint="eastAsia"/>
        </w:rPr>
        <w:t>​</w:t>
      </w:r>
      <w:r>
        <w:t>log(odds)</w:t>
      </w:r>
      <w:r>
        <w:rPr>
          <w:rFonts w:hint="eastAsia"/>
        </w:rPr>
        <w:t>值的变化，</w:t>
      </w:r>
      <w:r>
        <w:rPr>
          <w:rFonts w:hint="eastAsia"/>
          <w:lang w:eastAsia="zh-Hans"/>
        </w:rPr>
        <w:t>所对应的</w:t>
      </w:r>
      <w:r>
        <w:rPr>
          <w:rFonts w:hint="eastAsia"/>
        </w:rPr>
        <w:t>概率变化很小，边际值</w:t>
      </w:r>
      <w:r>
        <w:rPr>
          <w:rFonts w:hint="eastAsia"/>
          <w:lang w:eastAsia="zh-Hans"/>
        </w:rPr>
        <w:t>非常</w:t>
      </w:r>
      <w:r>
        <w:rPr>
          <w:rFonts w:hint="eastAsia"/>
        </w:rPr>
        <w:t>小，而中间</w:t>
      </w:r>
      <w:r>
        <w:rPr>
          <w:rFonts w:hint="eastAsia"/>
          <w:lang w:eastAsia="zh-Hans"/>
        </w:rPr>
        <w:t>部分的</w:t>
      </w:r>
      <w:r>
        <w:rPr>
          <w:rFonts w:hint="eastAsia"/>
        </w:rPr>
        <w:t>概率的变化很</w:t>
      </w:r>
      <w:r>
        <w:rPr>
          <w:rFonts w:hint="eastAsia"/>
          <w:lang w:eastAsia="zh-Hans"/>
        </w:rPr>
        <w:t>敏感</w:t>
      </w:r>
      <w:r>
        <w:rPr>
          <w:rFonts w:hint="eastAsia"/>
        </w:rPr>
        <w:t>，很</w:t>
      </w:r>
      <w:r>
        <w:rPr>
          <w:rFonts w:hint="eastAsia"/>
          <w:lang w:eastAsia="zh-Hans"/>
        </w:rPr>
        <w:t>大</w:t>
      </w:r>
      <w:r>
        <w:rPr>
          <w:rFonts w:hint="eastAsia"/>
        </w:rPr>
        <w:t>。</w:t>
      </w:r>
      <w:r>
        <w:rPr>
          <w:rFonts w:hint="eastAsia"/>
          <w:lang w:eastAsia="zh-Hans"/>
        </w:rPr>
        <w:t>这也就</w:t>
      </w:r>
      <w:r>
        <w:rPr>
          <w:rFonts w:hint="eastAsia"/>
        </w:rPr>
        <w:t>导致很多区间的变量变化对目标概率的影响没有区分，无法确定</w:t>
      </w:r>
      <w:r>
        <w:rPr>
          <w:rFonts w:hint="eastAsia"/>
          <w:lang w:eastAsia="zh-Hans"/>
        </w:rPr>
        <w:t>一个</w:t>
      </w:r>
      <w:r>
        <w:rPr>
          <w:rFonts w:hint="eastAsia"/>
        </w:rPr>
        <w:t>阀值。</w:t>
      </w:r>
    </w:p>
    <w:p w14:paraId="4F973283" w14:textId="77777777" w:rsidR="00B564FB" w:rsidRDefault="00F01F43" w:rsidP="00A70B5F">
      <w:pPr>
        <w:pStyle w:val="11"/>
        <w:numPr>
          <w:ilvl w:val="1"/>
          <w:numId w:val="10"/>
        </w:numPr>
        <w:wordWrap w:val="0"/>
        <w:ind w:left="660" w:right="240" w:firstLineChars="0"/>
      </w:pPr>
      <w:r>
        <w:rPr>
          <w:rFonts w:hint="eastAsia"/>
        </w:rPr>
        <w:t>对模型中自变量多重共线性较为敏感，例如两个高度相关</w:t>
      </w:r>
      <w:r>
        <w:rPr>
          <w:rFonts w:hint="eastAsia"/>
          <w:lang w:eastAsia="zh-Hans"/>
        </w:rPr>
        <w:t>的</w:t>
      </w:r>
      <w:r>
        <w:rPr>
          <w:rFonts w:hint="eastAsia"/>
        </w:rPr>
        <w:t>自变量同时放入模型</w:t>
      </w:r>
      <w:r>
        <w:rPr>
          <w:rFonts w:hint="eastAsia"/>
          <w:lang w:eastAsia="zh-Hans"/>
        </w:rPr>
        <w:t>进行训练</w:t>
      </w:r>
      <w:r>
        <w:rPr>
          <w:rFonts w:hint="eastAsia"/>
        </w:rPr>
        <w:t>，可能导致</w:t>
      </w:r>
      <w:r>
        <w:rPr>
          <w:rFonts w:hint="eastAsia"/>
          <w:lang w:eastAsia="zh-Hans"/>
        </w:rPr>
        <w:t>影响</w:t>
      </w:r>
      <w:r>
        <w:rPr>
          <w:rFonts w:hint="eastAsia"/>
        </w:rPr>
        <w:t>较弱的一个自变量回归</w:t>
      </w:r>
      <w:r>
        <w:rPr>
          <w:rFonts w:hint="eastAsia"/>
          <w:lang w:eastAsia="zh-Hans"/>
        </w:rPr>
        <w:t>模型不能满足我们的期望</w:t>
      </w:r>
      <w:r>
        <w:rPr>
          <w:rFonts w:hint="eastAsia"/>
        </w:rPr>
        <w:t>。</w:t>
      </w:r>
      <w:r>
        <w:rPr>
          <w:rFonts w:ascii="宋体" w:eastAsia="宋体" w:hAnsi="宋体" w:cs="宋体" w:hint="eastAsia"/>
        </w:rPr>
        <w:t>需要利用变量聚类分析等手段来选择</w:t>
      </w:r>
      <w:r>
        <w:rPr>
          <w:rFonts w:ascii="宋体" w:eastAsia="宋体" w:hAnsi="宋体" w:cs="宋体" w:hint="eastAsia"/>
          <w:lang w:eastAsia="zh-Hans"/>
        </w:rPr>
        <w:t>具有</w:t>
      </w:r>
      <w:r>
        <w:rPr>
          <w:rFonts w:ascii="宋体" w:eastAsia="宋体" w:hAnsi="宋体" w:cs="宋体" w:hint="eastAsia"/>
        </w:rPr>
        <w:t>代表性的</w:t>
      </w:r>
      <w:r>
        <w:rPr>
          <w:rFonts w:ascii="宋体" w:eastAsia="宋体" w:hAnsi="宋体" w:cs="宋体" w:hint="eastAsia"/>
          <w:lang w:eastAsia="zh-Hans"/>
        </w:rPr>
        <w:t>输入特征</w:t>
      </w:r>
      <w:r>
        <w:rPr>
          <w:rFonts w:ascii="宋体" w:eastAsia="宋体" w:hAnsi="宋体" w:cs="宋体" w:hint="eastAsia"/>
        </w:rPr>
        <w:t>，</w:t>
      </w:r>
      <w:r>
        <w:rPr>
          <w:rFonts w:ascii="宋体" w:eastAsia="宋体" w:hAnsi="宋体" w:cs="宋体" w:hint="eastAsia"/>
          <w:lang w:eastAsia="zh-Hans"/>
        </w:rPr>
        <w:t>来</w:t>
      </w:r>
      <w:r>
        <w:rPr>
          <w:rFonts w:ascii="宋体" w:eastAsia="宋体" w:hAnsi="宋体" w:cs="宋体" w:hint="eastAsia"/>
        </w:rPr>
        <w:t>减少</w:t>
      </w:r>
      <w:r>
        <w:rPr>
          <w:rFonts w:ascii="宋体" w:eastAsia="宋体" w:hAnsi="宋体" w:cs="宋体" w:hint="eastAsia"/>
          <w:lang w:eastAsia="zh-Hans"/>
        </w:rPr>
        <w:t>所有特征</w:t>
      </w:r>
      <w:r>
        <w:rPr>
          <w:rFonts w:ascii="宋体" w:eastAsia="宋体" w:hAnsi="宋体" w:cs="宋体" w:hint="eastAsia"/>
        </w:rPr>
        <w:t>之间的相关性</w:t>
      </w:r>
      <w:r>
        <w:rPr>
          <w:rFonts w:ascii="宋体" w:eastAsia="宋体" w:hAnsi="宋体" w:cs="宋体"/>
          <w:vertAlign w:val="superscript"/>
        </w:rPr>
        <w:fldChar w:fldCharType="begin"/>
      </w:r>
      <w:r>
        <w:rPr>
          <w:rFonts w:ascii="宋体" w:eastAsia="宋体" w:hAnsi="宋体" w:cs="宋体"/>
          <w:vertAlign w:val="superscript"/>
        </w:rPr>
        <w:instrText xml:space="preserve"> </w:instrText>
      </w:r>
      <w:r>
        <w:rPr>
          <w:rFonts w:ascii="宋体" w:eastAsia="宋体" w:hAnsi="宋体" w:cs="宋体" w:hint="eastAsia"/>
          <w:vertAlign w:val="superscript"/>
        </w:rPr>
        <w:instrText>REF _Ref69067382 \r \h</w:instrText>
      </w:r>
      <w:r>
        <w:rPr>
          <w:rFonts w:ascii="宋体" w:eastAsia="宋体" w:hAnsi="宋体" w:cs="宋体"/>
          <w:vertAlign w:val="superscript"/>
        </w:rPr>
        <w:instrText xml:space="preserve">  \* MERGEFORMAT </w:instrText>
      </w:r>
      <w:r>
        <w:rPr>
          <w:rFonts w:ascii="宋体" w:eastAsia="宋体" w:hAnsi="宋体" w:cs="宋体"/>
          <w:vertAlign w:val="superscript"/>
        </w:rPr>
      </w:r>
      <w:r>
        <w:rPr>
          <w:rFonts w:ascii="宋体" w:eastAsia="宋体" w:hAnsi="宋体" w:cs="宋体"/>
          <w:vertAlign w:val="superscript"/>
        </w:rPr>
        <w:fldChar w:fldCharType="separate"/>
      </w:r>
      <w:r>
        <w:rPr>
          <w:rFonts w:ascii="宋体" w:eastAsia="宋体" w:hAnsi="宋体" w:cs="宋体"/>
          <w:vertAlign w:val="superscript"/>
        </w:rPr>
        <w:t>[9]</w:t>
      </w:r>
      <w:r>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77777777" w:rsidR="00B564FB" w:rsidRDefault="00F01F43" w:rsidP="00A70B5F">
      <w:pPr>
        <w:pStyle w:val="11"/>
        <w:numPr>
          <w:ilvl w:val="1"/>
          <w:numId w:val="11"/>
        </w:numPr>
        <w:wordWrap w:val="0"/>
        <w:ind w:left="660" w:right="240" w:firstLineChars="0"/>
      </w:pPr>
      <w:r>
        <w:rPr>
          <w:rFonts w:hint="eastAsia"/>
        </w:rPr>
        <w:t>它能够</w:t>
      </w:r>
      <w:r>
        <w:rPr>
          <w:rFonts w:hint="eastAsia"/>
          <w:lang w:eastAsia="zh-Hans"/>
        </w:rPr>
        <w:t>对</w:t>
      </w:r>
      <w:r>
        <w:rPr>
          <w:rFonts w:hint="eastAsia"/>
        </w:rPr>
        <w:t>很高维度（</w:t>
      </w:r>
      <w:r>
        <w:rPr>
          <w:rFonts w:hint="eastAsia"/>
          <w:lang w:eastAsia="zh-Hans"/>
        </w:rPr>
        <w:t>特征</w:t>
      </w:r>
      <w:r>
        <w:rPr>
          <w:rFonts w:hint="eastAsia"/>
        </w:rPr>
        <w:t>很多）的数据</w:t>
      </w:r>
      <w:r>
        <w:rPr>
          <w:rFonts w:hint="eastAsia"/>
          <w:lang w:eastAsia="zh-Hans"/>
        </w:rPr>
        <w:t>进行训练学习</w:t>
      </w:r>
      <w:r>
        <w:rPr>
          <w:rFonts w:hint="eastAsia"/>
        </w:rPr>
        <w:t>，并且不用</w:t>
      </w:r>
      <w:r>
        <w:rPr>
          <w:rFonts w:hint="eastAsia"/>
          <w:lang w:eastAsia="zh-Hans"/>
        </w:rPr>
        <w:t>提前对数据集做</w:t>
      </w:r>
      <w:r>
        <w:rPr>
          <w:rFonts w:hint="eastAsia"/>
        </w:rPr>
        <w:t>特征选择</w:t>
      </w:r>
    </w:p>
    <w:p w14:paraId="6C2E5DCA" w14:textId="77777777" w:rsidR="00B564FB" w:rsidRDefault="00F01F43" w:rsidP="00A70B5F">
      <w:pPr>
        <w:pStyle w:val="11"/>
        <w:numPr>
          <w:ilvl w:val="1"/>
          <w:numId w:val="11"/>
        </w:numPr>
        <w:wordWrap w:val="0"/>
        <w:ind w:left="660" w:right="240" w:firstLineChars="0"/>
      </w:pPr>
      <w:r>
        <w:rPr>
          <w:rFonts w:hint="eastAsia"/>
        </w:rPr>
        <w:t>在训练完后，它能够给出哪些</w:t>
      </w:r>
      <w:r>
        <w:rPr>
          <w:rFonts w:hint="eastAsia"/>
          <w:lang w:eastAsia="zh-Hans"/>
        </w:rPr>
        <w:t>特征</w:t>
      </w:r>
      <w:r>
        <w:rPr>
          <w:rFonts w:hint="eastAsia"/>
        </w:rPr>
        <w:t>比较重要</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模型的</w:t>
      </w:r>
      <w:r>
        <w:rPr>
          <w:rFonts w:hint="eastAsia"/>
        </w:rPr>
        <w:t>训练过程中，能够检测到</w:t>
      </w:r>
      <w:r>
        <w:rPr>
          <w:rFonts w:hint="eastAsia"/>
          <w:lang w:eastAsia="zh-Hans"/>
        </w:rPr>
        <w:t>各个不同特征之</w:t>
      </w:r>
      <w:r>
        <w:rPr>
          <w:rFonts w:hint="eastAsia"/>
        </w:rPr>
        <w:t>间的</w:t>
      </w:r>
      <w:r>
        <w:rPr>
          <w:rFonts w:hint="eastAsia"/>
          <w:lang w:eastAsia="zh-Hans"/>
        </w:rPr>
        <w:t>相互</w:t>
      </w:r>
      <w:r>
        <w:rPr>
          <w:rFonts w:hint="eastAsia"/>
        </w:rPr>
        <w:t>影响</w:t>
      </w:r>
    </w:p>
    <w:p w14:paraId="7C58D575" w14:textId="77777777" w:rsidR="00B564FB" w:rsidRDefault="00F01F43" w:rsidP="00A70B5F">
      <w:pPr>
        <w:pStyle w:val="11"/>
        <w:numPr>
          <w:ilvl w:val="1"/>
          <w:numId w:val="11"/>
        </w:numPr>
        <w:wordWrap w:val="0"/>
        <w:ind w:left="660" w:right="240" w:firstLineChars="0"/>
      </w:pPr>
      <w:r>
        <w:rPr>
          <w:rFonts w:hint="eastAsia"/>
        </w:rPr>
        <w:t>实现比较简单</w:t>
      </w:r>
    </w:p>
    <w:p w14:paraId="7701F0E5" w14:textId="77777777" w:rsidR="00B564FB" w:rsidRDefault="00F01F43" w:rsidP="00A70B5F">
      <w:pPr>
        <w:pStyle w:val="11"/>
        <w:numPr>
          <w:ilvl w:val="1"/>
          <w:numId w:val="11"/>
        </w:numPr>
        <w:wordWrap w:val="0"/>
        <w:ind w:left="660" w:right="240" w:firstLineChars="0"/>
      </w:pPr>
      <w:r>
        <w:rPr>
          <w:rFonts w:hint="eastAsia"/>
        </w:rPr>
        <w:t>对于不平衡的数据集来说，它可以平衡误差。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lastRenderedPageBreak/>
        <w:t xml:space="preserve"> </w:t>
      </w:r>
      <w:r w:rsidR="00F01F43" w:rsidRPr="00231497">
        <w:rPr>
          <w:rFonts w:hint="eastAsia"/>
        </w:rPr>
        <w:t>K-means</w:t>
      </w:r>
    </w:p>
    <w:p w14:paraId="70143BFA" w14:textId="5E52BA38"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的方式进行</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w:t>
      </w:r>
      <w:r>
        <w:rPr>
          <w:rFonts w:hint="eastAsia"/>
        </w:rPr>
        <w:lastRenderedPageBreak/>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1" w:name="_Toc71240394"/>
      <w:r>
        <w:rPr>
          <w:rFonts w:hint="eastAsia"/>
        </w:rPr>
        <w:t xml:space="preserve"> </w:t>
      </w:r>
      <w:r w:rsidR="00F01F43" w:rsidRPr="00777EFB">
        <w:rPr>
          <w:rFonts w:hint="eastAsia"/>
        </w:rPr>
        <w:t>数据建模（机器学习）代码生成模板设计</w:t>
      </w:r>
      <w:bookmarkEnd w:id="31"/>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rPr>
          <w:rFonts w:hint="eastAsia"/>
        </w:rPr>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2" w:name="_Toc71240395"/>
      <w:r>
        <w:rPr>
          <w:rFonts w:hint="eastAsia"/>
        </w:rPr>
        <w:t>本章小结</w:t>
      </w:r>
      <w:bookmarkEnd w:id="32"/>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3" w:name="_Toc71240396"/>
      <w:r>
        <w:rPr>
          <w:rFonts w:hint="eastAsia"/>
        </w:rPr>
        <w:t>数据分析系统引擎设计</w:t>
      </w:r>
      <w:bookmarkEnd w:id="33"/>
    </w:p>
    <w:p w14:paraId="09CCD0D0" w14:textId="19BCE365" w:rsidR="00B564FB" w:rsidRDefault="00F01F43" w:rsidP="00231497">
      <w:pPr>
        <w:pStyle w:val="2"/>
        <w:ind w:left="816" w:right="240"/>
      </w:pPr>
      <w:bookmarkStart w:id="34" w:name="_Toc71240397"/>
      <w:r>
        <w:rPr>
          <w:rFonts w:hint="eastAsia"/>
        </w:rPr>
        <w:t>一键生成探索性分析报告</w:t>
      </w:r>
      <w:bookmarkEnd w:id="34"/>
    </w:p>
    <w:p w14:paraId="11737F60" w14:textId="5E20FD8F"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的思想是</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w:t>
      </w:r>
      <w:r>
        <w:rPr>
          <w:rFonts w:ascii="Helvetica" w:hAnsi="Helvetica" w:cs="Helvetica" w:hint="eastAsia"/>
          <w:color w:val="444444"/>
          <w:shd w:val="clear" w:color="auto" w:fill="FFFFFF"/>
        </w:rPr>
        <w:lastRenderedPageBreak/>
        <w:t>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5" w:name="_Toc71240398"/>
      <w:r>
        <w:rPr>
          <w:rFonts w:hint="eastAsia"/>
        </w:rPr>
        <w:lastRenderedPageBreak/>
        <w:t>数据清洗引擎设计</w:t>
      </w:r>
      <w:bookmarkEnd w:id="35"/>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6" w:name="_Toc71240399"/>
      <w:r>
        <w:rPr>
          <w:rFonts w:hint="eastAsia"/>
        </w:rPr>
        <w:t>数据建模（机器学习）引擎设计</w:t>
      </w:r>
      <w:bookmarkEnd w:id="36"/>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3EAB4FB9" w:rsidR="002D5504" w:rsidRDefault="002D5504" w:rsidP="002D5504">
      <w:pPr>
        <w:pStyle w:val="2"/>
        <w:ind w:left="816" w:right="240"/>
      </w:pPr>
      <w:r w:rsidRPr="002D5504">
        <w:rPr>
          <w:rFonts w:hint="eastAsia"/>
        </w:rPr>
        <w:t>常用模型参数模板化</w:t>
      </w:r>
      <w:r w:rsidR="005A14F2">
        <w:rPr>
          <w:rFonts w:hint="eastAsia"/>
        </w:rPr>
        <w:t>/推荐</w:t>
      </w:r>
    </w:p>
    <w:p w14:paraId="302E5374" w14:textId="7E96864B"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w:t>
      </w:r>
      <w:r w:rsidR="007B7DE9">
        <w:rPr>
          <w:rFonts w:hint="eastAsia"/>
        </w:rPr>
        <w:lastRenderedPageBreak/>
        <w:t>据集存入至管理员用户的数据集管理界面。通过使用数据建模，将构建学习模型，达到能够根据用户数据集识别出适配的模型。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执行一次，当数据数量达到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rFonts w:hint="eastAsia"/>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6FFE7829"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37" w:name="_Toc71240400"/>
      <w:r>
        <w:rPr>
          <w:rFonts w:hint="eastAsia"/>
        </w:rPr>
        <w:t>本章小结</w:t>
      </w:r>
      <w:bookmarkEnd w:id="37"/>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w:t>
      </w:r>
      <w:r>
        <w:rPr>
          <w:rFonts w:hint="eastAsia"/>
        </w:rPr>
        <w:lastRenderedPageBreak/>
        <w:t>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8" w:name="_Toc71240401"/>
      <w:r>
        <w:t>参考文献</w:t>
      </w:r>
      <w:bookmarkEnd w:id="38"/>
    </w:p>
    <w:bookmarkStart w:id="39"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2"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4"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39"/>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0"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0"/>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1"/>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4446"/>
      <w:r>
        <w:rPr>
          <w:rFonts w:ascii="微软雅黑" w:eastAsia="微软雅黑" w:hAnsi="微软雅黑" w:hint="eastAsia"/>
          <w:color w:val="333333"/>
          <w:sz w:val="18"/>
          <w:szCs w:val="18"/>
          <w:shd w:val="clear" w:color="auto" w:fill="FFFFFF"/>
        </w:rPr>
        <w:lastRenderedPageBreak/>
        <w:t>牛岩.作物产量指标综合评价的数据标准化处理[J].农村经济与科技,2017,28(19):16-19.</w:t>
      </w:r>
      <w:bookmarkEnd w:id="42"/>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3"/>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4"/>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5"/>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6"/>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5"/>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8" w:name="_Toc71240402"/>
      <w:r>
        <w:rPr>
          <w:rFonts w:hint="eastAsia"/>
        </w:rPr>
        <w:lastRenderedPageBreak/>
        <w:t>致  谢</w:t>
      </w:r>
      <w:bookmarkEnd w:id="4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5CFE9" w14:textId="77777777" w:rsidR="009F3FB2" w:rsidRDefault="009F3FB2">
      <w:pPr>
        <w:ind w:left="240" w:right="240" w:firstLine="480"/>
      </w:pPr>
      <w:r>
        <w:separator/>
      </w:r>
    </w:p>
  </w:endnote>
  <w:endnote w:type="continuationSeparator" w:id="0">
    <w:p w14:paraId="01E95AAF" w14:textId="77777777" w:rsidR="009F3FB2" w:rsidRDefault="009F3FB2">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E99D41D4429E4FAF8EA1447DB51276EB"/>
      </w:placeholder>
      <w:temporary/>
      <w:showingPlcHdr/>
      <w15:appearance w15:val="hidden"/>
    </w:sdtPr>
    <w:sdtContent>
      <w:p w14:paraId="16F86767" w14:textId="77777777" w:rsidR="005A14F2" w:rsidRDefault="005A14F2">
        <w:pPr>
          <w:pStyle w:val="a6"/>
          <w:ind w:left="240" w:right="240" w:firstLine="360"/>
        </w:pPr>
        <w:r>
          <w:rPr>
            <w:lang w:val="zh-CN"/>
          </w:rPr>
          <w:t>[</w:t>
        </w:r>
        <w:r>
          <w:rPr>
            <w:lang w:val="zh-CN"/>
          </w:rPr>
          <w:t>在此处键入</w:t>
        </w:r>
        <w:r>
          <w:rPr>
            <w:lang w:val="zh-CN"/>
          </w:rPr>
          <w:t>]</w:t>
        </w:r>
      </w:p>
    </w:sdtContent>
  </w:sdt>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15FB0C03" w:rsidR="00BC3F9E" w:rsidRDefault="00BC3F9E">
    <w:pPr>
      <w:pStyle w:val="a6"/>
      <w:ind w:left="240" w:right="240"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9C411" w14:textId="77777777" w:rsidR="009F3FB2" w:rsidRDefault="009F3FB2">
      <w:pPr>
        <w:ind w:left="240" w:right="240" w:firstLine="480"/>
      </w:pPr>
      <w:r>
        <w:separator/>
      </w:r>
    </w:p>
  </w:footnote>
  <w:footnote w:type="continuationSeparator" w:id="0">
    <w:p w14:paraId="4257FBB4" w14:textId="77777777" w:rsidR="009F3FB2" w:rsidRDefault="009F3FB2">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23188"/>
      <w:docPartObj>
        <w:docPartGallery w:val="Page Numbers (Top of Page)"/>
        <w:docPartUnique/>
      </w:docPartObj>
    </w:sdtPr>
    <w:sdtContent>
      <w:p w14:paraId="76C168B3" w14:textId="02902C07" w:rsidR="005A14F2" w:rsidRDefault="005A14F2">
        <w:pPr>
          <w:pStyle w:val="a8"/>
          <w:ind w:left="240" w:right="240" w:firstLine="360"/>
        </w:pPr>
        <w:r>
          <w:fldChar w:fldCharType="begin"/>
        </w:r>
        <w:r>
          <w:instrText>PAGE   \* MERGEFORMAT</w:instrText>
        </w:r>
        <w:r>
          <w:fldChar w:fldCharType="separate"/>
        </w:r>
        <w:r>
          <w:rPr>
            <w:lang w:val="zh-CN"/>
          </w:rPr>
          <w:t>2</w:t>
        </w:r>
        <w:r>
          <w:fldChar w:fldCharType="end"/>
        </w:r>
      </w:p>
    </w:sdtContent>
  </w:sdt>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A48B4"/>
    <w:rsid w:val="001B4269"/>
    <w:rsid w:val="001C4AD8"/>
    <w:rsid w:val="001D2AE8"/>
    <w:rsid w:val="001E1EAB"/>
    <w:rsid w:val="001E73DE"/>
    <w:rsid w:val="001F0EAF"/>
    <w:rsid w:val="001F45A4"/>
    <w:rsid w:val="00206B31"/>
    <w:rsid w:val="002078A8"/>
    <w:rsid w:val="00207ED0"/>
    <w:rsid w:val="0021565A"/>
    <w:rsid w:val="002221D2"/>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5504"/>
    <w:rsid w:val="002D7B91"/>
    <w:rsid w:val="002E02DE"/>
    <w:rsid w:val="002E2F29"/>
    <w:rsid w:val="002E2FCE"/>
    <w:rsid w:val="002E411D"/>
    <w:rsid w:val="002E5074"/>
    <w:rsid w:val="002F1958"/>
    <w:rsid w:val="002F2AD7"/>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B3141"/>
    <w:rsid w:val="003B7F33"/>
    <w:rsid w:val="003C2060"/>
    <w:rsid w:val="003C246C"/>
    <w:rsid w:val="003C611E"/>
    <w:rsid w:val="003D6C87"/>
    <w:rsid w:val="003E3CCC"/>
    <w:rsid w:val="003E7EB6"/>
    <w:rsid w:val="003F2268"/>
    <w:rsid w:val="003F6B54"/>
    <w:rsid w:val="00400D1E"/>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B7DE9"/>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287B"/>
    <w:rsid w:val="008A33E5"/>
    <w:rsid w:val="008A6E53"/>
    <w:rsid w:val="008A6E96"/>
    <w:rsid w:val="008B3256"/>
    <w:rsid w:val="008C7984"/>
    <w:rsid w:val="008D5EEF"/>
    <w:rsid w:val="008D7C71"/>
    <w:rsid w:val="008F0268"/>
    <w:rsid w:val="008F2405"/>
    <w:rsid w:val="008F503D"/>
    <w:rsid w:val="008F55E0"/>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6195"/>
    <w:rsid w:val="00CB0A5E"/>
    <w:rsid w:val="00CB308C"/>
    <w:rsid w:val="00CB3182"/>
    <w:rsid w:val="00CB55D7"/>
    <w:rsid w:val="00CB5707"/>
    <w:rsid w:val="00CC4676"/>
    <w:rsid w:val="00CD050D"/>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8%88%92%e6%96%b0%e5%b3%b0&amp;scode=39111263&amp;acode=39111263"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kns.cnki.net/KNS8/Navi?DBCode=CJFD&amp;BaseID=XAY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Detail?sfield=fn&amp;QueryID=5&amp;CurRec=1&amp;recid=&amp;FileName=XAYD201803001&amp;DbName=CJFDLAST2018&amp;DbCode=CJFD&amp;yx=&amp;pr=&amp;URLID="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hyperlink" Target="https://kns.cnki.net/KNS8/Detail?sdb=CJFD&amp;sfield=%e4%bd%9c%e8%80%85&amp;skey=%e7%8e%8b%e5%b0%8f%e9%93%b6&amp;scode=39111305&amp;acode=3911130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9D41D4429E4FAF8EA1447DB51276EB"/>
        <w:category>
          <w:name w:val="常规"/>
          <w:gallery w:val="placeholder"/>
        </w:category>
        <w:types>
          <w:type w:val="bbPlcHdr"/>
        </w:types>
        <w:behaviors>
          <w:behavior w:val="content"/>
        </w:behaviors>
        <w:guid w:val="{7707FE7B-0F82-4F87-AC76-8B1F668D6E52}"/>
      </w:docPartPr>
      <w:docPartBody>
        <w:p w:rsidR="00000000" w:rsidRDefault="00A33DDB" w:rsidP="00A33DDB">
          <w:pPr>
            <w:pStyle w:val="E99D41D4429E4FAF8EA1447DB51276EB"/>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DB"/>
    <w:rsid w:val="00472B6F"/>
    <w:rsid w:val="00A33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99D41D4429E4FAF8EA1447DB51276EB">
    <w:name w:val="E99D41D4429E4FAF8EA1447DB51276EB"/>
    <w:rsid w:val="00A33D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45</Pages>
  <Words>3878</Words>
  <Characters>22110</Characters>
  <Application>Microsoft Office Word</Application>
  <DocSecurity>0</DocSecurity>
  <Lines>184</Lines>
  <Paragraphs>51</Paragraphs>
  <ScaleCrop>false</ScaleCrop>
  <Company>Microsoft</Company>
  <LinksUpToDate>false</LinksUpToDate>
  <CharactersWithSpaces>25937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14</cp:revision>
  <dcterms:created xsi:type="dcterms:W3CDTF">2021-04-19T21:19:00Z</dcterms:created>
  <dcterms:modified xsi:type="dcterms:W3CDTF">2021-05-19T16:29:00Z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