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r w:rsidR="00DE73A8">
        <w:rPr>
          <w:lang w:val="nl-NL"/>
        </w:rPr>
        <w:t>titel</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DE73A8" w:rsidP="00DE73A8">
      <w:pPr>
        <w:rPr>
          <w:lang w:val="nl-NL"/>
        </w:rPr>
      </w:pPr>
    </w:p>
    <w:p w:rsidR="00DE73A8" w:rsidRPr="00DE73A8" w:rsidRDefault="00DE73A8" w:rsidP="00DE73A8">
      <w:pPr>
        <w:pStyle w:val="Kop2"/>
        <w:rPr>
          <w:lang w:val="nl-NL"/>
        </w:rPr>
      </w:pPr>
      <w:r w:rsidRPr="00DE73A8">
        <w:rPr>
          <w:lang w:val="nl-NL"/>
        </w:rPr>
        <w:t>Doel</w:t>
      </w:r>
    </w:p>
    <w:p w:rsidR="00DE73A8" w:rsidRPr="00DE73A8" w:rsidRDefault="000F6EAD" w:rsidP="00DE73A8">
      <w:pPr>
        <w:rPr>
          <w:lang w:val="nl-NL"/>
        </w:rPr>
      </w:pPr>
      <w:r>
        <w:rPr>
          <w:lang w:val="nl-NL"/>
        </w:rPr>
        <w:t>Geef aan wat het doel van de implementatie is</w:t>
      </w:r>
      <w:r w:rsidR="00DE73A8" w:rsidRPr="00DE73A8">
        <w:rPr>
          <w:lang w:val="nl-NL"/>
        </w:rPr>
        <w:t>.</w:t>
      </w:r>
    </w:p>
    <w:p w:rsidR="00DE73A8" w:rsidRPr="00DE73A8" w:rsidRDefault="000F6EAD" w:rsidP="00DE73A8">
      <w:pPr>
        <w:pStyle w:val="Kop2"/>
        <w:rPr>
          <w:lang w:val="nl-NL"/>
        </w:rPr>
      </w:pPr>
      <w:r>
        <w:rPr>
          <w:lang w:val="nl-NL"/>
        </w:rPr>
        <w:t>Methoden</w:t>
      </w:r>
    </w:p>
    <w:p w:rsidR="00DE73A8" w:rsidRDefault="000F6EAD" w:rsidP="00DE73A8">
      <w:pPr>
        <w:rPr>
          <w:lang w:val="nl-NL"/>
        </w:rPr>
      </w:pPr>
      <w:r>
        <w:rPr>
          <w:lang w:val="nl-NL"/>
        </w:rPr>
        <w:t>Je geeft hier aan welke methoden er zijn, wat de verschillende tussen de methodes zijn.</w:t>
      </w:r>
    </w:p>
    <w:p w:rsidR="006E1B8C" w:rsidRDefault="006E1B8C" w:rsidP="006E1B8C">
      <w:pPr>
        <w:pStyle w:val="trt0xe"/>
        <w:numPr>
          <w:ilvl w:val="0"/>
          <w:numId w:val="4"/>
        </w:numPr>
      </w:pPr>
      <w:r>
        <w:rPr>
          <w:b/>
          <w:bCs/>
        </w:rPr>
        <w:t>Canny</w:t>
      </w:r>
      <w:r>
        <w:t>.</w:t>
      </w:r>
    </w:p>
    <w:p w:rsidR="006E1B8C" w:rsidRDefault="006E1B8C" w:rsidP="006E1B8C">
      <w:pPr>
        <w:pStyle w:val="trt0xe"/>
        <w:numPr>
          <w:ilvl w:val="0"/>
          <w:numId w:val="4"/>
        </w:numPr>
      </w:pPr>
      <w:proofErr w:type="spellStart"/>
      <w:r>
        <w:t>Deriche</w:t>
      </w:r>
      <w:proofErr w:type="spellEnd"/>
      <w:r>
        <w:t>.</w:t>
      </w:r>
    </w:p>
    <w:p w:rsidR="006E1B8C" w:rsidRDefault="006E1B8C" w:rsidP="006E1B8C">
      <w:pPr>
        <w:pStyle w:val="trt0xe"/>
        <w:numPr>
          <w:ilvl w:val="0"/>
          <w:numId w:val="4"/>
        </w:numPr>
      </w:pPr>
      <w:r>
        <w:t>Differential.</w:t>
      </w:r>
    </w:p>
    <w:p w:rsidR="006E1B8C" w:rsidRDefault="006E1B8C" w:rsidP="006E1B8C">
      <w:pPr>
        <w:pStyle w:val="trt0xe"/>
        <w:numPr>
          <w:ilvl w:val="0"/>
          <w:numId w:val="4"/>
        </w:numPr>
      </w:pPr>
      <w:r>
        <w:t>Sobel.</w:t>
      </w:r>
    </w:p>
    <w:p w:rsidR="006E1B8C" w:rsidRDefault="006E1B8C" w:rsidP="006E1B8C">
      <w:pPr>
        <w:pStyle w:val="trt0xe"/>
        <w:numPr>
          <w:ilvl w:val="0"/>
          <w:numId w:val="4"/>
        </w:numPr>
      </w:pPr>
      <w:r>
        <w:t>Prewitt.</w:t>
      </w:r>
    </w:p>
    <w:p w:rsidR="006E1B8C" w:rsidRDefault="006E1B8C" w:rsidP="006E1B8C">
      <w:pPr>
        <w:pStyle w:val="trt0xe"/>
        <w:numPr>
          <w:ilvl w:val="0"/>
          <w:numId w:val="4"/>
        </w:numPr>
      </w:pPr>
      <w:r>
        <w:t>Roberts cross.</w:t>
      </w:r>
    </w:p>
    <w:p w:rsidR="006E1B8C" w:rsidRDefault="004F60DE" w:rsidP="006E1B8C">
      <w:pPr>
        <w:pStyle w:val="trt0xe"/>
      </w:pPr>
      <w:hyperlink r:id="rId5" w:history="1">
        <w:r w:rsidRPr="00E0232B">
          <w:rPr>
            <w:rStyle w:val="Hyperlink"/>
          </w:rPr>
          <w:t>https://medium.com/@nikatsanka/comparing-edge-detection-methods-638a2919476e</w:t>
        </w:r>
      </w:hyperlink>
    </w:p>
    <w:p w:rsidR="004F60DE" w:rsidRDefault="004F60DE" w:rsidP="006E1B8C">
      <w:pPr>
        <w:pStyle w:val="trt0xe"/>
      </w:pPr>
      <w:r>
        <w:t>Canny steps:</w:t>
      </w:r>
    </w:p>
    <w:p w:rsidR="004F60DE" w:rsidRDefault="004F60DE" w:rsidP="004F60DE">
      <w:pPr>
        <w:pStyle w:val="graf"/>
        <w:numPr>
          <w:ilvl w:val="0"/>
          <w:numId w:val="6"/>
        </w:numPr>
      </w:pPr>
      <w:r>
        <w:t>Smooth the image with a Gaussian filter to reduce noise.</w:t>
      </w:r>
    </w:p>
    <w:p w:rsidR="004F60DE" w:rsidRDefault="004F60DE" w:rsidP="004F60DE">
      <w:pPr>
        <w:pStyle w:val="graf"/>
        <w:numPr>
          <w:ilvl w:val="0"/>
          <w:numId w:val="6"/>
        </w:numPr>
      </w:pPr>
      <w:r>
        <w:t>Compute gradient of using any of the gradient operators Sobel or Prewitt.</w:t>
      </w:r>
    </w:p>
    <w:p w:rsidR="004F60DE" w:rsidRDefault="004F60DE" w:rsidP="004F60DE">
      <w:pPr>
        <w:pStyle w:val="graf"/>
        <w:numPr>
          <w:ilvl w:val="0"/>
          <w:numId w:val="6"/>
        </w:numPr>
      </w:pPr>
      <w:r>
        <w:t>Extract edge points: Non-maximum suppression.</w:t>
      </w:r>
    </w:p>
    <w:p w:rsidR="004F60DE" w:rsidRDefault="004F60DE" w:rsidP="006E1B8C">
      <w:pPr>
        <w:pStyle w:val="graf"/>
        <w:numPr>
          <w:ilvl w:val="0"/>
          <w:numId w:val="6"/>
        </w:numPr>
      </w:pPr>
      <w:r>
        <w:t>Linking and thresholding: Hysteresis</w:t>
      </w:r>
    </w:p>
    <w:p w:rsidR="001F227E" w:rsidRDefault="001F227E" w:rsidP="001F227E">
      <w:pPr>
        <w:pStyle w:val="graf"/>
      </w:pPr>
      <w:r>
        <w:t>Choose a good edge detection method</w:t>
      </w:r>
    </w:p>
    <w:p w:rsidR="001F227E" w:rsidRDefault="001F227E" w:rsidP="001F227E">
      <w:pPr>
        <w:pStyle w:val="graf"/>
      </w:pPr>
      <w:hyperlink r:id="rId6" w:history="1">
        <w:r w:rsidRPr="00E0232B">
          <w:rPr>
            <w:rStyle w:val="Hyperlink"/>
          </w:rPr>
          <w:t>http://www.cs.cmu.edu/~aayushb/pubs/edges.pdf</w:t>
        </w:r>
      </w:hyperlink>
      <w:r>
        <w:t xml:space="preserve"> </w:t>
      </w:r>
    </w:p>
    <w:p w:rsidR="00DD0B5C" w:rsidRPr="006E1B8C" w:rsidRDefault="00DD0B5C" w:rsidP="001F227E">
      <w:pPr>
        <w:pStyle w:val="graf"/>
      </w:pPr>
      <w:hyperlink r:id="rId7" w:history="1">
        <w:r w:rsidRPr="00E0232B">
          <w:rPr>
            <w:rStyle w:val="Hyperlink"/>
          </w:rPr>
          <w:t>https://arxiv.org/ftp/arxiv/papers/1405/1405.6132.pdf</w:t>
        </w:r>
      </w:hyperlink>
      <w:r>
        <w:t xml:space="preserve"> </w:t>
      </w:r>
    </w:p>
    <w:p w:rsidR="00DE73A8" w:rsidRPr="00DE73A8" w:rsidRDefault="000F6EAD" w:rsidP="00DE73A8">
      <w:pPr>
        <w:pStyle w:val="Kop2"/>
        <w:rPr>
          <w:lang w:val="nl-NL"/>
        </w:rPr>
      </w:pPr>
      <w:r>
        <w:rPr>
          <w:lang w:val="nl-NL"/>
        </w:rPr>
        <w:t>Keuze</w:t>
      </w:r>
      <w:bookmarkStart w:id="0" w:name="_GoBack"/>
      <w:bookmarkEnd w:id="0"/>
    </w:p>
    <w:p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Kop2"/>
        <w:rPr>
          <w:lang w:val="nl-NL"/>
        </w:rPr>
      </w:pPr>
      <w:r>
        <w:rPr>
          <w:lang w:val="nl-NL"/>
        </w:rPr>
        <w:lastRenderedPageBreak/>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D49E5"/>
    <w:multiLevelType w:val="multilevel"/>
    <w:tmpl w:val="2F2A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DD94D6A"/>
    <w:multiLevelType w:val="multilevel"/>
    <w:tmpl w:val="1DC8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B528D"/>
    <w:multiLevelType w:val="multilevel"/>
    <w:tmpl w:val="A2D0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1B7830"/>
    <w:rsid w:val="001F227E"/>
    <w:rsid w:val="004F60DE"/>
    <w:rsid w:val="006E1B8C"/>
    <w:rsid w:val="00DD0B5C"/>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881E"/>
  <w15:docId w15:val="{732E2365-7902-46CC-8F43-164E5081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customStyle="1" w:styleId="trt0xe">
    <w:name w:val="trt0xe"/>
    <w:basedOn w:val="Standaard"/>
    <w:rsid w:val="006E1B8C"/>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graf">
    <w:name w:val="graf"/>
    <w:basedOn w:val="Standaard"/>
    <w:rsid w:val="006E1B8C"/>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4F60DE"/>
    <w:rPr>
      <w:color w:val="0000FF" w:themeColor="hyperlink"/>
      <w:u w:val="single"/>
    </w:rPr>
  </w:style>
  <w:style w:type="character" w:styleId="Onopgelostemelding">
    <w:name w:val="Unresolved Mention"/>
    <w:basedOn w:val="Standaardalinea-lettertype"/>
    <w:uiPriority w:val="99"/>
    <w:semiHidden/>
    <w:unhideWhenUsed/>
    <w:rsid w:val="004F6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523178731">
      <w:bodyDiv w:val="1"/>
      <w:marLeft w:val="0"/>
      <w:marRight w:val="0"/>
      <w:marTop w:val="0"/>
      <w:marBottom w:val="0"/>
      <w:divBdr>
        <w:top w:val="none" w:sz="0" w:space="0" w:color="auto"/>
        <w:left w:val="none" w:sz="0" w:space="0" w:color="auto"/>
        <w:bottom w:val="none" w:sz="0" w:space="0" w:color="auto"/>
        <w:right w:val="none" w:sz="0" w:space="0" w:color="auto"/>
      </w:divBdr>
      <w:divsChild>
        <w:div w:id="939221840">
          <w:marLeft w:val="0"/>
          <w:marRight w:val="0"/>
          <w:marTop w:val="0"/>
          <w:marBottom w:val="0"/>
          <w:divBdr>
            <w:top w:val="none" w:sz="0" w:space="0" w:color="auto"/>
            <w:left w:val="none" w:sz="0" w:space="0" w:color="auto"/>
            <w:bottom w:val="none" w:sz="0" w:space="0" w:color="auto"/>
            <w:right w:val="none" w:sz="0" w:space="0" w:color="auto"/>
          </w:divBdr>
        </w:div>
      </w:divsChild>
    </w:div>
    <w:div w:id="551960708">
      <w:bodyDiv w:val="1"/>
      <w:marLeft w:val="0"/>
      <w:marRight w:val="0"/>
      <w:marTop w:val="0"/>
      <w:marBottom w:val="0"/>
      <w:divBdr>
        <w:top w:val="none" w:sz="0" w:space="0" w:color="auto"/>
        <w:left w:val="none" w:sz="0" w:space="0" w:color="auto"/>
        <w:bottom w:val="none" w:sz="0" w:space="0" w:color="auto"/>
        <w:right w:val="none" w:sz="0" w:space="0" w:color="auto"/>
      </w:divBdr>
    </w:div>
    <w:div w:id="214383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ftp/arxiv/papers/1405/1405.613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mu.edu/~aayushb/pubs/edges.pdf" TargetMode="External"/><Relationship Id="rId5" Type="http://schemas.openxmlformats.org/officeDocument/2006/relationships/hyperlink" Target="https://medium.com/@nikatsanka/comparing-edge-detection-methods-638a2919476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202</Words>
  <Characters>1153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youri mulder</cp:lastModifiedBy>
  <cp:revision>4</cp:revision>
  <dcterms:created xsi:type="dcterms:W3CDTF">2014-02-03T15:45:00Z</dcterms:created>
  <dcterms:modified xsi:type="dcterms:W3CDTF">2019-02-14T09:58:00Z</dcterms:modified>
</cp:coreProperties>
</file>