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53480" w14:textId="35265154" w:rsidR="00146E8A" w:rsidRDefault="00AB3A86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E6574C"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  <w:lang w:val="en-US"/>
        </w:rPr>
        <w:instrText>MERGEFIELD</w:instrText>
      </w:r>
      <w:r w:rsidRPr="00E6574C">
        <w:rPr>
          <w:rFonts w:ascii="Times New Roman" w:hAnsi="Times New Roman"/>
          <w:sz w:val="24"/>
          <w:szCs w:val="24"/>
        </w:rPr>
        <w:instrText xml:space="preserve">  =</w:instrText>
      </w:r>
      <w:r>
        <w:rPr>
          <w:rFonts w:ascii="Times New Roman" w:hAnsi="Times New Roman"/>
          <w:sz w:val="24"/>
          <w:szCs w:val="24"/>
          <w:lang w:val="en-US"/>
        </w:rPr>
        <w:instrText>title</w:instrText>
      </w:r>
      <w:r w:rsidRPr="00E6574C">
        <w:rPr>
          <w:rFonts w:ascii="Times New Roman" w:hAnsi="Times New Roman"/>
          <w:sz w:val="24"/>
          <w:szCs w:val="24"/>
        </w:rPr>
        <w:instrText xml:space="preserve"> \* </w:instrText>
      </w:r>
      <w:r>
        <w:rPr>
          <w:rFonts w:ascii="Times New Roman" w:hAnsi="Times New Roman"/>
          <w:sz w:val="24"/>
          <w:szCs w:val="24"/>
          <w:lang w:val="en-US"/>
        </w:rPr>
        <w:instrText>MERGEFORMAT</w:instrText>
      </w:r>
      <w:r w:rsidRPr="00E6574C">
        <w:rPr>
          <w:rFonts w:ascii="Times New Roman" w:hAnsi="Times New Roman"/>
          <w:sz w:val="24"/>
          <w:szCs w:val="24"/>
        </w:rPr>
        <w:instrText xml:space="preserve"> </w:instrText>
      </w:r>
      <w:r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Pr="00E6574C">
        <w:rPr>
          <w:rFonts w:ascii="Times New Roman" w:hAnsi="Times New Roman"/>
          <w:noProof/>
          <w:sz w:val="24"/>
          <w:szCs w:val="24"/>
        </w:rPr>
        <w:t>«=</w:t>
      </w:r>
      <w:r>
        <w:rPr>
          <w:rFonts w:ascii="Times New Roman" w:hAnsi="Times New Roman"/>
          <w:noProof/>
          <w:sz w:val="24"/>
          <w:szCs w:val="24"/>
          <w:lang w:val="en-US"/>
        </w:rPr>
        <w:t>title</w:t>
      </w:r>
      <w:r w:rsidRPr="00E6574C">
        <w:rPr>
          <w:rFonts w:ascii="Times New Roman" w:hAnsi="Times New Roman"/>
          <w:noProof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  <w:lang w:val="en-US"/>
        </w:rPr>
        <w:fldChar w:fldCharType="end"/>
      </w:r>
    </w:p>
    <w:p w14:paraId="1B8BF40F" w14:textId="2C53CF52" w:rsidR="00146E8A" w:rsidRDefault="00D837DC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 xml:space="preserve">техническая экспертиза № </w:t>
      </w:r>
      <w:r w:rsidR="00AB3A86" w:rsidRPr="00E6574C">
        <w:rPr>
          <w:rFonts w:ascii="Times New Roman" w:hAnsi="Times New Roman"/>
          <w:sz w:val="24"/>
          <w:szCs w:val="24"/>
        </w:rPr>
        <w:t>1</w:t>
      </w:r>
    </w:p>
    <w:p w14:paraId="631EAA1B" w14:textId="77777777" w:rsidR="00146E8A" w:rsidRDefault="00146E8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A70B2AA" w14:textId="2DFCE599" w:rsidR="00146E8A" w:rsidRDefault="00D837DC">
      <w:pPr>
        <w:tabs>
          <w:tab w:val="right" w:pos="9355"/>
        </w:tabs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 xml:space="preserve">г. </w:t>
      </w:r>
      <w:r w:rsidR="00AB3A86">
        <w:rPr>
          <w:rFonts w:ascii="Times New Roman" w:hAnsi="Times New Roman"/>
          <w:sz w:val="24"/>
          <w:szCs w:val="24"/>
          <w:lang w:val="en-US"/>
        </w:rPr>
        <w:fldChar w:fldCharType="begin"/>
      </w:r>
      <w:r w:rsidR="00AB3A86" w:rsidRPr="00E6574C">
        <w:rPr>
          <w:rFonts w:ascii="Times New Roman" w:hAnsi="Times New Roman"/>
          <w:sz w:val="24"/>
          <w:szCs w:val="24"/>
        </w:rPr>
        <w:instrText xml:space="preserve"> </w:instrText>
      </w:r>
      <w:r w:rsidR="00AB3A86">
        <w:rPr>
          <w:rFonts w:ascii="Times New Roman" w:hAnsi="Times New Roman"/>
          <w:sz w:val="24"/>
          <w:szCs w:val="24"/>
          <w:lang w:val="en-US"/>
        </w:rPr>
        <w:instrText>MERGEFIELD</w:instrText>
      </w:r>
      <w:r w:rsidR="00AB3A86" w:rsidRPr="00E6574C">
        <w:rPr>
          <w:rFonts w:ascii="Times New Roman" w:hAnsi="Times New Roman"/>
          <w:sz w:val="24"/>
          <w:szCs w:val="24"/>
        </w:rPr>
        <w:instrText xml:space="preserve">  =</w:instrText>
      </w:r>
      <w:r w:rsidR="00AB3A86">
        <w:rPr>
          <w:rFonts w:ascii="Times New Roman" w:hAnsi="Times New Roman"/>
          <w:sz w:val="24"/>
          <w:szCs w:val="24"/>
          <w:lang w:val="en-US"/>
        </w:rPr>
        <w:instrText>city</w:instrText>
      </w:r>
      <w:r w:rsidR="00AB3A86" w:rsidRPr="00E6574C">
        <w:rPr>
          <w:rFonts w:ascii="Times New Roman" w:hAnsi="Times New Roman"/>
          <w:sz w:val="24"/>
          <w:szCs w:val="24"/>
        </w:rPr>
        <w:instrText xml:space="preserve"> \* </w:instrText>
      </w:r>
      <w:r w:rsidR="00AB3A86">
        <w:rPr>
          <w:rFonts w:ascii="Times New Roman" w:hAnsi="Times New Roman"/>
          <w:sz w:val="24"/>
          <w:szCs w:val="24"/>
          <w:lang w:val="en-US"/>
        </w:rPr>
        <w:instrText>MERGEFORMAT</w:instrText>
      </w:r>
      <w:r w:rsidR="00AB3A86" w:rsidRPr="00E6574C">
        <w:rPr>
          <w:rFonts w:ascii="Times New Roman" w:hAnsi="Times New Roman"/>
          <w:sz w:val="24"/>
          <w:szCs w:val="24"/>
        </w:rPr>
        <w:instrText xml:space="preserve"> </w:instrText>
      </w:r>
      <w:r w:rsidR="00AB3A86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="00AB3A86" w:rsidRPr="00AB3A86">
        <w:rPr>
          <w:rFonts w:ascii="Times New Roman" w:hAnsi="Times New Roman"/>
          <w:noProof/>
          <w:sz w:val="24"/>
          <w:szCs w:val="24"/>
        </w:rPr>
        <w:t>«=</w:t>
      </w:r>
      <w:r w:rsidR="00AB3A86">
        <w:rPr>
          <w:rFonts w:ascii="Times New Roman" w:hAnsi="Times New Roman"/>
          <w:noProof/>
          <w:sz w:val="24"/>
          <w:szCs w:val="24"/>
          <w:lang w:val="en-US"/>
        </w:rPr>
        <w:t>city</w:t>
      </w:r>
      <w:r w:rsidR="00AB3A86" w:rsidRPr="00AB3A86">
        <w:rPr>
          <w:rFonts w:ascii="Times New Roman" w:hAnsi="Times New Roman"/>
          <w:noProof/>
          <w:sz w:val="24"/>
          <w:szCs w:val="24"/>
        </w:rPr>
        <w:t>»</w:t>
      </w:r>
      <w:r w:rsidR="00AB3A86">
        <w:rPr>
          <w:rFonts w:ascii="Times New Roman" w:hAnsi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/>
          <w:sz w:val="24"/>
          <w:szCs w:val="24"/>
        </w:rPr>
        <w:tab/>
      </w:r>
      <w:r w:rsidR="00AB3A86">
        <w:rPr>
          <w:rFonts w:ascii="Times New Roman" w:hAnsi="Times New Roman"/>
          <w:sz w:val="24"/>
          <w:szCs w:val="24"/>
          <w:lang w:val="en-US"/>
        </w:rPr>
        <w:fldChar w:fldCharType="begin"/>
      </w:r>
      <w:r w:rsidR="00AB3A86" w:rsidRPr="00AB3A86">
        <w:rPr>
          <w:rFonts w:ascii="Times New Roman" w:hAnsi="Times New Roman"/>
          <w:sz w:val="24"/>
          <w:szCs w:val="24"/>
        </w:rPr>
        <w:instrText xml:space="preserve"> </w:instrText>
      </w:r>
      <w:r w:rsidR="00AB3A86">
        <w:rPr>
          <w:rFonts w:ascii="Times New Roman" w:hAnsi="Times New Roman"/>
          <w:sz w:val="24"/>
          <w:szCs w:val="24"/>
          <w:lang w:val="en-US"/>
        </w:rPr>
        <w:instrText>MERGEFIELD</w:instrText>
      </w:r>
      <w:r w:rsidR="00AB3A86" w:rsidRPr="00AB3A86">
        <w:rPr>
          <w:rFonts w:ascii="Times New Roman" w:hAnsi="Times New Roman"/>
          <w:sz w:val="24"/>
          <w:szCs w:val="24"/>
        </w:rPr>
        <w:instrText xml:space="preserve">  =</w:instrText>
      </w:r>
      <w:r w:rsidR="00AB3A86">
        <w:rPr>
          <w:rFonts w:ascii="Times New Roman" w:hAnsi="Times New Roman"/>
          <w:sz w:val="24"/>
          <w:szCs w:val="24"/>
          <w:lang w:val="en-US"/>
        </w:rPr>
        <w:instrText>date</w:instrText>
      </w:r>
      <w:r w:rsidR="00AB3A86" w:rsidRPr="00AB3A86">
        <w:rPr>
          <w:rFonts w:ascii="Times New Roman" w:hAnsi="Times New Roman"/>
          <w:sz w:val="24"/>
          <w:szCs w:val="24"/>
        </w:rPr>
        <w:instrText xml:space="preserve"> \* </w:instrText>
      </w:r>
      <w:r w:rsidR="00AB3A86">
        <w:rPr>
          <w:rFonts w:ascii="Times New Roman" w:hAnsi="Times New Roman"/>
          <w:sz w:val="24"/>
          <w:szCs w:val="24"/>
          <w:lang w:val="en-US"/>
        </w:rPr>
        <w:instrText>MERGEFORMAT</w:instrText>
      </w:r>
      <w:r w:rsidR="00AB3A86" w:rsidRPr="00AB3A86">
        <w:rPr>
          <w:rFonts w:ascii="Times New Roman" w:hAnsi="Times New Roman"/>
          <w:sz w:val="24"/>
          <w:szCs w:val="24"/>
        </w:rPr>
        <w:instrText xml:space="preserve"> </w:instrText>
      </w:r>
      <w:r w:rsidR="00AB3A86">
        <w:rPr>
          <w:rFonts w:ascii="Times New Roman" w:hAnsi="Times New Roman"/>
          <w:sz w:val="24"/>
          <w:szCs w:val="24"/>
          <w:lang w:val="en-US"/>
        </w:rPr>
        <w:fldChar w:fldCharType="separate"/>
      </w:r>
      <w:r w:rsidR="00AB3A86" w:rsidRPr="00AB3A86">
        <w:rPr>
          <w:rFonts w:ascii="Times New Roman" w:hAnsi="Times New Roman"/>
          <w:noProof/>
          <w:sz w:val="24"/>
          <w:szCs w:val="24"/>
        </w:rPr>
        <w:t>«=</w:t>
      </w:r>
      <w:r w:rsidR="00AB3A86">
        <w:rPr>
          <w:rFonts w:ascii="Times New Roman" w:hAnsi="Times New Roman"/>
          <w:noProof/>
          <w:sz w:val="24"/>
          <w:szCs w:val="24"/>
          <w:lang w:val="en-US"/>
        </w:rPr>
        <w:t>date</w:t>
      </w:r>
      <w:r w:rsidR="00AB3A86" w:rsidRPr="00AB3A86">
        <w:rPr>
          <w:rFonts w:ascii="Times New Roman" w:hAnsi="Times New Roman"/>
          <w:noProof/>
          <w:sz w:val="24"/>
          <w:szCs w:val="24"/>
        </w:rPr>
        <w:t>»</w:t>
      </w:r>
      <w:r w:rsidR="00AB3A86">
        <w:rPr>
          <w:rFonts w:ascii="Times New Roman" w:hAnsi="Times New Roman"/>
          <w:sz w:val="24"/>
          <w:szCs w:val="24"/>
          <w:lang w:val="en-US"/>
        </w:rPr>
        <w:fldChar w:fldCharType="end"/>
      </w:r>
    </w:p>
    <w:p w14:paraId="4082E9F7" w14:textId="77777777" w:rsidR="00146E8A" w:rsidRDefault="00146E8A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9568A22" w14:textId="46C6FD1B" w:rsidR="00146E8A" w:rsidRDefault="00D837DC">
      <w:pPr>
        <w:tabs>
          <w:tab w:val="right" w:pos="9355"/>
        </w:tabs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Основание для проведения технической экспертизы: </w:t>
      </w:r>
      <w:r w:rsidR="00AB3A86">
        <w:rPr>
          <w:rFonts w:ascii="Times New Roman" w:hAnsi="Times New Roman"/>
          <w:sz w:val="24"/>
          <w:szCs w:val="24"/>
        </w:rPr>
        <w:fldChar w:fldCharType="begin"/>
      </w:r>
      <w:r w:rsidR="00AB3A86">
        <w:rPr>
          <w:rFonts w:ascii="Times New Roman" w:hAnsi="Times New Roman"/>
          <w:sz w:val="24"/>
          <w:szCs w:val="24"/>
        </w:rPr>
        <w:instrText xml:space="preserve"> MERGEFIELD  =basis_for_technical_expertise \* MERGEFORMAT </w:instrText>
      </w:r>
      <w:r w:rsidR="00AB3A86">
        <w:rPr>
          <w:rFonts w:ascii="Times New Roman" w:hAnsi="Times New Roman"/>
          <w:sz w:val="24"/>
          <w:szCs w:val="24"/>
        </w:rPr>
        <w:fldChar w:fldCharType="separate"/>
      </w:r>
      <w:r w:rsidR="00AB3A86">
        <w:rPr>
          <w:rFonts w:ascii="Times New Roman" w:hAnsi="Times New Roman"/>
          <w:noProof/>
          <w:sz w:val="24"/>
          <w:szCs w:val="24"/>
        </w:rPr>
        <w:t>«=basis_for_technical_expertise»</w:t>
      </w:r>
      <w:r w:rsidR="00AB3A86">
        <w:rPr>
          <w:rFonts w:ascii="Times New Roman" w:hAnsi="Times New Roman"/>
          <w:sz w:val="24"/>
          <w:szCs w:val="24"/>
        </w:rPr>
        <w:fldChar w:fldCharType="end"/>
      </w:r>
    </w:p>
    <w:p w14:paraId="07FE3FA7" w14:textId="77777777" w:rsidR="00146E8A" w:rsidRDefault="00146E8A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DCA28A" w14:textId="77777777" w:rsidR="00146E8A" w:rsidRDefault="00D837DC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Владелец изделия (Потребитель):</w:t>
      </w:r>
    </w:p>
    <w:tbl>
      <w:tblPr>
        <w:tblW w:w="93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46E8A" w:rsidRPr="002205A7" w14:paraId="1F36C3ED" w14:textId="77777777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5CCE" w14:textId="62824230" w:rsidR="00146E8A" w:rsidRPr="00AB3A86" w:rsidRDefault="00D837DC">
            <w:pPr>
              <w:tabs>
                <w:tab w:val="right" w:pos="9355"/>
              </w:tabs>
              <w:spacing w:after="0" w:line="240" w:lineRule="auto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организации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=consumer.name_of_the_organization \* MERGEFORMAT </w:instrText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B3A86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«=consumer.name_of_the_organization»</w:t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  <w:p w14:paraId="5579080D" w14:textId="0FF5F664" w:rsidR="00146E8A" w:rsidRPr="00AB3A86" w:rsidRDefault="00D837DC">
            <w:pPr>
              <w:tabs>
                <w:tab w:val="right" w:pos="9355"/>
              </w:tabs>
              <w:spacing w:after="0" w:line="240" w:lineRule="auto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ИНН</w:t>
            </w:r>
            <w:r w:rsidRPr="00AB3A8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=consumer.inn \* MERGEFORMAT </w:instrText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B3A86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«=consumer.inn»</w:t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КПП</w:t>
            </w:r>
            <w:r w:rsidRPr="00AB3A8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=consumer.kpp \* MERGEFORMAT </w:instrText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B3A86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«=consumer.kpp»</w:t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146E8A" w14:paraId="10E96D87" w14:textId="77777777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70F7A" w14:textId="719188C4" w:rsidR="00146E8A" w:rsidRDefault="00D837DC">
            <w:pPr>
              <w:tabs>
                <w:tab w:val="right" w:pos="9355"/>
              </w:tabs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Адрес: </w:t>
            </w:r>
            <w:r w:rsidR="00AB3A8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AB3A86">
              <w:rPr>
                <w:rFonts w:ascii="Times New Roman" w:hAnsi="Times New Roman"/>
                <w:sz w:val="24"/>
                <w:szCs w:val="24"/>
              </w:rPr>
              <w:instrText xml:space="preserve"> MERGEFIELD  =consumer.address \* MERGEFORMAT </w:instrText>
            </w:r>
            <w:r w:rsidR="00AB3A8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B3A86">
              <w:rPr>
                <w:rFonts w:ascii="Times New Roman" w:hAnsi="Times New Roman"/>
                <w:noProof/>
                <w:sz w:val="24"/>
                <w:szCs w:val="24"/>
              </w:rPr>
              <w:t>«=consumer.address»</w:t>
            </w:r>
            <w:r w:rsidR="00AB3A86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146E8A" w14:paraId="47701EE8" w14:textId="77777777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B7BFA" w14:textId="779D3C17" w:rsidR="00146E8A" w:rsidRDefault="00D837DC">
            <w:pPr>
              <w:tabs>
                <w:tab w:val="right" w:pos="9355"/>
              </w:tabs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Контактный телефон: </w:t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=consumer.phone \* MERGEFORMAT </w:instrText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B3A86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«=consumer.phone»</w:t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</w:tr>
    </w:tbl>
    <w:p w14:paraId="335E7223" w14:textId="77777777" w:rsidR="00146E8A" w:rsidRDefault="00146E8A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94D89F9" w14:textId="77777777" w:rsidR="00146E8A" w:rsidRDefault="00D837DC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Изделие:</w:t>
      </w:r>
    </w:p>
    <w:tbl>
      <w:tblPr>
        <w:tblW w:w="93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146E8A" w14:paraId="703FD78A" w14:textId="77777777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2E674" w14:textId="425F09E8" w:rsidR="00146E8A" w:rsidRDefault="00D837DC">
            <w:pPr>
              <w:tabs>
                <w:tab w:val="right" w:pos="9355"/>
              </w:tabs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Наименование: </w:t>
            </w:r>
            <w:r w:rsidR="00AB3A8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AB3A86">
              <w:rPr>
                <w:rFonts w:ascii="Times New Roman" w:hAnsi="Times New Roman"/>
                <w:sz w:val="24"/>
                <w:szCs w:val="24"/>
              </w:rPr>
              <w:instrText xml:space="preserve"> MERGEFIELD  =product.denomination \* MERGEFORMAT </w:instrText>
            </w:r>
            <w:r w:rsidR="00AB3A8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B3A86">
              <w:rPr>
                <w:rFonts w:ascii="Times New Roman" w:hAnsi="Times New Roman"/>
                <w:noProof/>
                <w:sz w:val="24"/>
                <w:szCs w:val="24"/>
              </w:rPr>
              <w:t>«=product.denomination»</w:t>
            </w:r>
            <w:r w:rsidR="00AB3A86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146E8A" w14:paraId="2116503C" w14:textId="77777777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BC72" w14:textId="4BADAA50" w:rsidR="00146E8A" w:rsidRDefault="00D837DC">
            <w:pPr>
              <w:tabs>
                <w:tab w:val="right" w:pos="9355"/>
              </w:tabs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Марка (модель): </w:t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=product.denomination \* MERGEFORMAT </w:instrText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B3A86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«=product.denomination»</w:t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146E8A" w14:paraId="518AE14B" w14:textId="77777777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DA12" w14:textId="2D7CF605" w:rsidR="00146E8A" w:rsidRDefault="00D837DC">
            <w:pPr>
              <w:tabs>
                <w:tab w:val="right" w:pos="9355"/>
              </w:tabs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Инвентарный номер: </w:t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=product.invent_num \* MERGEFORMAT </w:instrText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AB3A86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«=product.invent_num»</w:t>
            </w:r>
            <w:r w:rsidR="00AB3A86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146E8A" w:rsidRPr="002205A7" w14:paraId="75E044F3" w14:textId="77777777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E4B8" w14:textId="5E384550" w:rsidR="00146E8A" w:rsidRPr="00AB3A86" w:rsidRDefault="00D837DC">
            <w:pPr>
              <w:tabs>
                <w:tab w:val="right" w:pos="9355"/>
              </w:tabs>
              <w:spacing w:after="0" w:line="240" w:lineRule="auto"/>
              <w:rPr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  <w:r w:rsidRPr="00AB3A8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изготовления</w:t>
            </w:r>
            <w:r w:rsidRPr="00AB3A8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: </w:t>
            </w:r>
            <w:r w:rsidR="00AB3A86">
              <w:rPr>
                <w:rFonts w:ascii="Times New Roman" w:hAnsi="Times New Roman"/>
                <w:sz w:val="24"/>
                <w:szCs w:val="24"/>
              </w:rPr>
              <w:fldChar w:fldCharType="begin"/>
            </w:r>
            <w:r w:rsidR="00AB3A86" w:rsidRPr="00AB3A86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=product.create_manufacture \* MERGEFORMAT </w:instrText>
            </w:r>
            <w:r w:rsidR="00AB3A86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AB3A86" w:rsidRPr="00AB3A86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«=product.create_manufacture»</w:t>
            </w:r>
            <w:r w:rsidR="00AB3A86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146E8A" w14:paraId="1654F273" w14:textId="77777777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23E0" w14:textId="77777777" w:rsidR="00146E8A" w:rsidRDefault="00D837DC">
            <w:pPr>
              <w:tabs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Заявленная неисправность:</w:t>
            </w:r>
          </w:p>
          <w:p w14:paraId="2DE71D1F" w14:textId="17F16BB7" w:rsidR="00146E8A" w:rsidRDefault="00AB3A86">
            <w:pPr>
              <w:tabs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=product.malfunction \* MERGEFORMAT 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«=product.malfunction»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146E8A" w:rsidRPr="007617DE" w14:paraId="60722982" w14:textId="77777777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E47E" w14:textId="77777777" w:rsidR="00146E8A" w:rsidRDefault="00D837DC">
            <w:pPr>
              <w:tabs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 вид и состояние устройства:</w:t>
            </w:r>
          </w:p>
          <w:p w14:paraId="5E51E155" w14:textId="3A6F96AA" w:rsidR="00146E8A" w:rsidRDefault="002205A7" w:rsidP="00AB3A86">
            <w:pPr>
              <w:pStyle w:val="a9"/>
              <w:numPr>
                <w:ilvl w:val="0"/>
                <w:numId w:val="1"/>
              </w:numPr>
              <w:tabs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product.condition_device:each(condition_device)  \* MERGEFORMAT 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«product.condition_device:each(condition_»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  <w:p w14:paraId="79DA26A1" w14:textId="69A03444" w:rsidR="007617DE" w:rsidRDefault="002205A7" w:rsidP="00AB3A86">
            <w:pPr>
              <w:pStyle w:val="a9"/>
              <w:numPr>
                <w:ilvl w:val="0"/>
                <w:numId w:val="1"/>
              </w:numPr>
              <w:tabs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=condition_device.name  \* MERGEFORMAT 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«=condition_device.name»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  <w:p w14:paraId="357B90E3" w14:textId="28750C7A" w:rsidR="007617DE" w:rsidRPr="00AB3A86" w:rsidRDefault="00E6574C" w:rsidP="00AB3A86">
            <w:pPr>
              <w:pStyle w:val="a9"/>
              <w:numPr>
                <w:ilvl w:val="0"/>
                <w:numId w:val="1"/>
              </w:numPr>
              <w:tabs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product.condition_device:endEach  \* MERGEFORMAT 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«product.condition_device:endEach»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146E8A" w:rsidRPr="007617DE" w14:paraId="6BCB0625" w14:textId="77777777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404A" w14:textId="77777777" w:rsidR="00146E8A" w:rsidRDefault="00D837DC">
            <w:pPr>
              <w:tabs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Диагностика:</w:t>
            </w:r>
          </w:p>
          <w:p w14:paraId="762BFD8F" w14:textId="174A3DBC" w:rsidR="00146E8A" w:rsidRDefault="00A05720" w:rsidP="007617DE">
            <w:pPr>
              <w:pStyle w:val="a9"/>
              <w:numPr>
                <w:ilvl w:val="0"/>
                <w:numId w:val="2"/>
              </w:numPr>
              <w:tabs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product.diagnostics:each(diagnostic)  \* MERGEFORMAT 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«product.diagnostics:each(diagnostic)»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  <w:p w14:paraId="07FF0E10" w14:textId="3CB07691" w:rsidR="007617DE" w:rsidRDefault="002205A7" w:rsidP="007617DE">
            <w:pPr>
              <w:pStyle w:val="a9"/>
              <w:numPr>
                <w:ilvl w:val="0"/>
                <w:numId w:val="2"/>
              </w:numPr>
              <w:tabs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=diagnostic.name  \* MERGEFORMAT 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«=diagnostic.name»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  <w:bookmarkStart w:id="0" w:name="_GoBack"/>
            <w:bookmarkEnd w:id="0"/>
          </w:p>
          <w:p w14:paraId="5C42051D" w14:textId="035FBABD" w:rsidR="007617DE" w:rsidRPr="007617DE" w:rsidRDefault="007617DE" w:rsidP="007617DE">
            <w:pPr>
              <w:pStyle w:val="a9"/>
              <w:numPr>
                <w:ilvl w:val="0"/>
                <w:numId w:val="2"/>
              </w:numPr>
              <w:tabs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 product.diagnostics:endEach \* MERGEFORMAT 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«product.diagnostics:endEach»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</w:tr>
      <w:tr w:rsidR="00146E8A" w14:paraId="2E856148" w14:textId="77777777">
        <w:tc>
          <w:tcPr>
            <w:tcW w:w="9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A6C2" w14:textId="0BC18A92" w:rsidR="00146E8A" w:rsidRDefault="00D837DC">
            <w:pPr>
              <w:tabs>
                <w:tab w:val="right" w:pos="9355"/>
              </w:tabs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Заключение: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7617D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 w:rsidR="007617DE"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MERGEFIELD =product.conclusion  \* MERGEFORMAT </w:instrText>
            </w:r>
            <w:r w:rsidR="007617D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 w:rsidR="007617DE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«=product.conclusion»</w:t>
            </w:r>
            <w:r w:rsidR="007617DE"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</w:tr>
    </w:tbl>
    <w:p w14:paraId="4DF1C3D9" w14:textId="77777777" w:rsidR="00146E8A" w:rsidRDefault="00146E8A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EF33A9E" w14:textId="77777777" w:rsidR="00146E8A" w:rsidRDefault="00146E8A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41C909E" w14:textId="40283E44" w:rsidR="00146E8A" w:rsidRDefault="00D837DC">
      <w:pPr>
        <w:tabs>
          <w:tab w:val="right" w:pos="9355"/>
        </w:tabs>
        <w:spacing w:after="0" w:line="240" w:lineRule="auto"/>
      </w:pPr>
      <w:r>
        <w:rPr>
          <w:rFonts w:ascii="Times New Roman" w:hAnsi="Times New Roman"/>
          <w:sz w:val="24"/>
          <w:szCs w:val="24"/>
        </w:rPr>
        <w:t>Директор ООО «</w:t>
      </w:r>
      <w:proofErr w:type="spellStart"/>
      <w:r>
        <w:rPr>
          <w:rFonts w:ascii="Times New Roman" w:hAnsi="Times New Roman"/>
          <w:sz w:val="24"/>
          <w:szCs w:val="24"/>
        </w:rPr>
        <w:t>СибУЦ</w:t>
      </w:r>
      <w:proofErr w:type="spellEnd"/>
      <w:r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  <w:t>______________/</w:t>
      </w:r>
      <w:r w:rsidR="007617DE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7617DE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MERGEFIELD  =director \* MERGEFORMAT </w:instrText>
      </w:r>
      <w:r w:rsidR="007617DE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7617DE">
        <w:rPr>
          <w:rFonts w:ascii="Times New Roman" w:eastAsia="Times New Roman" w:hAnsi="Times New Roman"/>
          <w:noProof/>
          <w:sz w:val="24"/>
          <w:szCs w:val="24"/>
          <w:lang w:eastAsia="ru-RU"/>
        </w:rPr>
        <w:t>«=</w:t>
      </w:r>
      <w:proofErr w:type="spellStart"/>
      <w:r w:rsidR="007617DE">
        <w:rPr>
          <w:rFonts w:ascii="Times New Roman" w:eastAsia="Times New Roman" w:hAnsi="Times New Roman"/>
          <w:noProof/>
          <w:sz w:val="24"/>
          <w:szCs w:val="24"/>
          <w:lang w:eastAsia="ru-RU"/>
        </w:rPr>
        <w:t>director</w:t>
      </w:r>
      <w:proofErr w:type="spellEnd"/>
      <w:r w:rsidR="007617DE">
        <w:rPr>
          <w:rFonts w:ascii="Times New Roman" w:eastAsia="Times New Roman" w:hAnsi="Times New Roman"/>
          <w:noProof/>
          <w:sz w:val="24"/>
          <w:szCs w:val="24"/>
          <w:lang w:eastAsia="ru-RU"/>
        </w:rPr>
        <w:t>»</w:t>
      </w:r>
      <w:r w:rsidR="007617DE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  <w:r w:rsidR="007617D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/</w:t>
      </w:r>
    </w:p>
    <w:p w14:paraId="36E4F9B5" w14:textId="77777777" w:rsidR="00146E8A" w:rsidRDefault="00146E8A">
      <w:pPr>
        <w:tabs>
          <w:tab w:val="right" w:pos="9355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94C5559" w14:textId="77777777" w:rsidR="00146E8A" w:rsidRDefault="00D837DC">
      <w:pPr>
        <w:tabs>
          <w:tab w:val="right" w:pos="9355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актом технической экспертизы ознакомлен(а):</w:t>
      </w:r>
    </w:p>
    <w:p w14:paraId="5072DA79" w14:textId="37A3319C" w:rsidR="00146E8A" w:rsidRDefault="00D837DC">
      <w:pPr>
        <w:tabs>
          <w:tab w:val="right" w:pos="9355"/>
        </w:tabs>
        <w:spacing w:after="0" w:line="240" w:lineRule="auto"/>
      </w:pPr>
      <w:r>
        <w:rPr>
          <w:rFonts w:ascii="Times New Roman" w:hAnsi="Times New Roman"/>
          <w:sz w:val="24"/>
          <w:szCs w:val="24"/>
        </w:rPr>
        <w:t>Владелец/Потребитель:</w:t>
      </w:r>
      <w:r>
        <w:rPr>
          <w:rFonts w:ascii="Times New Roman" w:eastAsia="Times New Roman" w:hAnsi="Times New Roman"/>
          <w:sz w:val="24"/>
          <w:szCs w:val="24"/>
          <w:lang w:eastAsia="ru-RU"/>
        </w:rPr>
        <w:tab/>
        <w:t>_______________/</w:t>
      </w:r>
      <w:r w:rsidR="007617DE">
        <w:rPr>
          <w:rFonts w:ascii="Times New Roman" w:eastAsia="Times New Roman" w:hAnsi="Times New Roman"/>
          <w:sz w:val="24"/>
          <w:szCs w:val="24"/>
          <w:lang w:eastAsia="ru-RU"/>
        </w:rPr>
        <w:fldChar w:fldCharType="begin"/>
      </w:r>
      <w:r w:rsidR="007617DE">
        <w:rPr>
          <w:rFonts w:ascii="Times New Roman" w:eastAsia="Times New Roman" w:hAnsi="Times New Roman"/>
          <w:sz w:val="24"/>
          <w:szCs w:val="24"/>
          <w:lang w:eastAsia="ru-RU"/>
        </w:rPr>
        <w:instrText xml:space="preserve"> MERGEFIELD  =owner \* MERGEFORMAT </w:instrText>
      </w:r>
      <w:r w:rsidR="007617DE">
        <w:rPr>
          <w:rFonts w:ascii="Times New Roman" w:eastAsia="Times New Roman" w:hAnsi="Times New Roman"/>
          <w:sz w:val="24"/>
          <w:szCs w:val="24"/>
          <w:lang w:eastAsia="ru-RU"/>
        </w:rPr>
        <w:fldChar w:fldCharType="separate"/>
      </w:r>
      <w:r w:rsidR="007617DE">
        <w:rPr>
          <w:rFonts w:ascii="Times New Roman" w:eastAsia="Times New Roman" w:hAnsi="Times New Roman"/>
          <w:noProof/>
          <w:sz w:val="24"/>
          <w:szCs w:val="24"/>
          <w:lang w:eastAsia="ru-RU"/>
        </w:rPr>
        <w:t>«=owner»</w:t>
      </w:r>
      <w:r w:rsidR="007617DE">
        <w:rPr>
          <w:rFonts w:ascii="Times New Roman" w:eastAsia="Times New Roman" w:hAnsi="Times New Roman"/>
          <w:sz w:val="24"/>
          <w:szCs w:val="24"/>
          <w:lang w:eastAsia="ru-RU"/>
        </w:rPr>
        <w:fldChar w:fldCharType="end"/>
      </w:r>
      <w:r w:rsidR="007617D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/</w:t>
      </w:r>
    </w:p>
    <w:sectPr w:rsidR="00146E8A">
      <w:headerReference w:type="default" r:id="rId7"/>
      <w:pgSz w:w="11906" w:h="16838"/>
      <w:pgMar w:top="1134" w:right="850" w:bottom="708" w:left="1701" w:header="708" w:footer="0" w:gutter="0"/>
      <w:cols w:space="720"/>
      <w:formProt w:val="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F4D5D" w14:textId="77777777" w:rsidR="00AE6E3E" w:rsidRDefault="00AE6E3E">
      <w:pPr>
        <w:spacing w:after="0" w:line="240" w:lineRule="auto"/>
      </w:pPr>
      <w:r>
        <w:separator/>
      </w:r>
    </w:p>
  </w:endnote>
  <w:endnote w:type="continuationSeparator" w:id="0">
    <w:p w14:paraId="69AFB6CB" w14:textId="77777777" w:rsidR="00AE6E3E" w:rsidRDefault="00AE6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C4FBC6" w14:textId="77777777" w:rsidR="00AE6E3E" w:rsidRDefault="00AE6E3E">
      <w:pPr>
        <w:spacing w:after="0" w:line="240" w:lineRule="auto"/>
      </w:pPr>
      <w:r>
        <w:separator/>
      </w:r>
    </w:p>
  </w:footnote>
  <w:footnote w:type="continuationSeparator" w:id="0">
    <w:p w14:paraId="1F1CF73F" w14:textId="77777777" w:rsidR="00AE6E3E" w:rsidRDefault="00AE6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621" w:type="dxa"/>
      <w:tblInd w:w="-1551" w:type="dxa"/>
      <w:tblLayout w:type="fixed"/>
      <w:tblLook w:val="04A0" w:firstRow="1" w:lastRow="0" w:firstColumn="1" w:lastColumn="0" w:noHBand="0" w:noVBand="1"/>
    </w:tblPr>
    <w:tblGrid>
      <w:gridCol w:w="3221"/>
      <w:gridCol w:w="8400"/>
    </w:tblGrid>
    <w:tr w:rsidR="00146E8A" w14:paraId="3B26AA6E" w14:textId="77777777">
      <w:trPr>
        <w:trHeight w:val="1451"/>
      </w:trPr>
      <w:tc>
        <w:tcPr>
          <w:tcW w:w="3221" w:type="dxa"/>
        </w:tcPr>
        <w:p w14:paraId="719EC41C" w14:textId="77777777" w:rsidR="00146E8A" w:rsidRDefault="00D837DC">
          <w:pPr>
            <w:widowControl w:val="0"/>
            <w:autoSpaceDE w:val="0"/>
            <w:spacing w:after="0" w:line="240" w:lineRule="auto"/>
            <w:ind w:left="432" w:right="173"/>
            <w:jc w:val="both"/>
          </w:pPr>
          <w:r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  <w:t xml:space="preserve">   </w:t>
          </w:r>
          <w:r>
            <w:rPr>
              <w:rFonts w:ascii="Times New Roman CYR" w:eastAsia="Times New Roman" w:hAnsi="Times New Roman CYR" w:cs="Times New Roman CYR"/>
              <w:noProof/>
              <w:sz w:val="24"/>
              <w:szCs w:val="24"/>
              <w:lang w:eastAsia="ru-RU"/>
            </w:rPr>
            <w:drawing>
              <wp:inline distT="0" distB="0" distL="0" distR="0" wp14:anchorId="5404E456" wp14:editId="5AB899C6">
                <wp:extent cx="1514475" cy="1038225"/>
                <wp:effectExtent l="0" t="0" r="0" b="0"/>
                <wp:docPr id="1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4475" cy="1038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00" w:type="dxa"/>
        </w:tcPr>
        <w:p w14:paraId="72D64B66" w14:textId="77777777" w:rsidR="00146E8A" w:rsidRDefault="00D837DC">
          <w:pPr>
            <w:widowControl w:val="0"/>
            <w:autoSpaceDE w:val="0"/>
            <w:spacing w:after="0" w:line="240" w:lineRule="auto"/>
            <w:jc w:val="both"/>
            <w:rPr>
              <w:rFonts w:ascii="Times New Roman CYR" w:eastAsia="Times New Roman" w:hAnsi="Times New Roman CYR" w:cs="Times New Roman CYR"/>
              <w:b/>
              <w:bCs/>
              <w:sz w:val="24"/>
              <w:szCs w:val="24"/>
              <w:lang w:eastAsia="ru-RU"/>
            </w:rPr>
          </w:pPr>
          <w:r>
            <w:rPr>
              <w:rFonts w:ascii="Times New Roman CYR" w:eastAsia="Times New Roman" w:hAnsi="Times New Roman CYR" w:cs="Times New Roman CYR"/>
              <w:b/>
              <w:bCs/>
              <w:sz w:val="24"/>
              <w:szCs w:val="24"/>
              <w:lang w:eastAsia="ru-RU"/>
            </w:rPr>
            <w:t>Общество с ограниченной ответственностью</w:t>
          </w:r>
        </w:p>
        <w:p w14:paraId="2217712E" w14:textId="77777777" w:rsidR="00146E8A" w:rsidRDefault="00D837DC">
          <w:pPr>
            <w:widowControl w:val="0"/>
            <w:autoSpaceDE w:val="0"/>
            <w:spacing w:after="0" w:line="240" w:lineRule="auto"/>
            <w:jc w:val="both"/>
            <w:rPr>
              <w:rFonts w:ascii="Times New Roman CYR" w:eastAsia="Times New Roman" w:hAnsi="Times New Roman CYR" w:cs="Times New Roman CYR"/>
              <w:b/>
              <w:bCs/>
              <w:sz w:val="24"/>
              <w:szCs w:val="24"/>
              <w:lang w:eastAsia="ru-RU"/>
            </w:rPr>
          </w:pPr>
          <w:r>
            <w:rPr>
              <w:rFonts w:ascii="Times New Roman CYR" w:eastAsia="Times New Roman" w:hAnsi="Times New Roman CYR" w:cs="Times New Roman CYR"/>
              <w:b/>
              <w:bCs/>
              <w:sz w:val="24"/>
              <w:szCs w:val="24"/>
              <w:lang w:eastAsia="ru-RU"/>
            </w:rPr>
            <w:t>«Сибирский Утилизационный Центр»</w:t>
          </w:r>
        </w:p>
        <w:p w14:paraId="785DC58D" w14:textId="77777777" w:rsidR="00146E8A" w:rsidRDefault="00D837DC">
          <w:pPr>
            <w:widowControl w:val="0"/>
            <w:autoSpaceDE w:val="0"/>
            <w:spacing w:after="0" w:line="240" w:lineRule="auto"/>
            <w:jc w:val="both"/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</w:pPr>
          <w:r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  <w:t xml:space="preserve">Юридический адрес: 60006, г. Красноярск, ул. </w:t>
          </w:r>
          <w:proofErr w:type="spellStart"/>
          <w:r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  <w:t>Сплавучасток</w:t>
          </w:r>
          <w:proofErr w:type="spellEnd"/>
          <w:r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  <w:t xml:space="preserve">, д. 3, стр. 1, </w:t>
          </w:r>
        </w:p>
        <w:p w14:paraId="4070BC3E" w14:textId="77777777" w:rsidR="00146E8A" w:rsidRDefault="00D837DC">
          <w:pPr>
            <w:widowControl w:val="0"/>
            <w:autoSpaceDE w:val="0"/>
            <w:spacing w:after="0" w:line="240" w:lineRule="auto"/>
            <w:jc w:val="both"/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</w:pPr>
          <w:r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  <w:t>ИНН/КПП: 2464140763 / 246401001; ОГРН: 117 246 807 5340;</w:t>
          </w:r>
        </w:p>
        <w:p w14:paraId="3FF2607A" w14:textId="77777777" w:rsidR="00146E8A" w:rsidRDefault="00D837DC">
          <w:pPr>
            <w:widowControl w:val="0"/>
            <w:autoSpaceDE w:val="0"/>
            <w:spacing w:after="0" w:line="240" w:lineRule="auto"/>
            <w:ind w:left="34" w:hanging="147"/>
            <w:jc w:val="both"/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</w:pPr>
          <w:r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  <w:t xml:space="preserve">  Сертификат соответствия № RU.04ПТС0.С00567, Выдан: ОРГАН ПО СЕРТИФИКАЦИИ рег. № РОСС RU.31903.04ПТС1 ООО "</w:t>
          </w:r>
          <w:proofErr w:type="spellStart"/>
          <w:r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  <w:t>Мостест</w:t>
          </w:r>
          <w:proofErr w:type="spellEnd"/>
          <w:r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  <w:t>"</w:t>
          </w:r>
        </w:p>
        <w:p w14:paraId="506C0CE0" w14:textId="77777777" w:rsidR="00146E8A" w:rsidRDefault="00D837DC">
          <w:pPr>
            <w:widowControl w:val="0"/>
            <w:autoSpaceDE w:val="0"/>
            <w:spacing w:after="0" w:line="240" w:lineRule="auto"/>
            <w:ind w:left="150" w:hanging="150"/>
            <w:jc w:val="both"/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</w:pPr>
          <w:r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  <w:t>на основании Акт оценки и оказания услуг № 00567/2019 от 27.02.2019г.</w:t>
          </w:r>
        </w:p>
        <w:p w14:paraId="5C36BE12" w14:textId="77777777" w:rsidR="00146E8A" w:rsidRDefault="00146E8A">
          <w:pPr>
            <w:widowControl w:val="0"/>
            <w:autoSpaceDE w:val="0"/>
            <w:spacing w:after="0" w:line="240" w:lineRule="auto"/>
            <w:ind w:left="292" w:firstLine="720"/>
            <w:jc w:val="both"/>
            <w:rPr>
              <w:rFonts w:ascii="Times New Roman CYR" w:eastAsia="Times New Roman" w:hAnsi="Times New Roman CYR" w:cs="Times New Roman CYR"/>
              <w:sz w:val="24"/>
              <w:szCs w:val="24"/>
              <w:lang w:eastAsia="ru-RU"/>
            </w:rPr>
          </w:pPr>
        </w:p>
      </w:tc>
    </w:tr>
  </w:tbl>
  <w:p w14:paraId="55651B65" w14:textId="77777777" w:rsidR="00146E8A" w:rsidRDefault="00146E8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B0B5E"/>
    <w:multiLevelType w:val="hybridMultilevel"/>
    <w:tmpl w:val="B058D4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25A7F"/>
    <w:multiLevelType w:val="hybridMultilevel"/>
    <w:tmpl w:val="FD22C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E8A"/>
    <w:rsid w:val="00146E8A"/>
    <w:rsid w:val="002205A7"/>
    <w:rsid w:val="00255A0B"/>
    <w:rsid w:val="00310FE1"/>
    <w:rsid w:val="00532888"/>
    <w:rsid w:val="007617DE"/>
    <w:rsid w:val="00A05720"/>
    <w:rsid w:val="00AB3A86"/>
    <w:rsid w:val="00AE6E3E"/>
    <w:rsid w:val="00CD7356"/>
    <w:rsid w:val="00D837DC"/>
    <w:rsid w:val="00E6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F2AD"/>
  <w15:docId w15:val="{586B98FD-BBB8-46F0-9DBF-46D91384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paragraph" w:customStyle="1" w:styleId="a5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styleId="a9">
    <w:name w:val="List Paragraph"/>
    <w:basedOn w:val="a"/>
    <w:uiPriority w:val="34"/>
    <w:qFormat/>
    <w:rsid w:val="00AB3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Orloff</cp:lastModifiedBy>
  <cp:revision>7</cp:revision>
  <dcterms:created xsi:type="dcterms:W3CDTF">2023-04-27T11:30:00Z</dcterms:created>
  <dcterms:modified xsi:type="dcterms:W3CDTF">2023-04-27T11:53:00Z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2023-04-25T13:55:00Z</dcterms:created>
  <dc:creator>Alexey Orloff</dc:creator>
  <dc:description/>
  <dc:language>ru-RU</dc:language>
  <cp:lastModifiedBy>Alexey Orloff</cp:lastModifiedBy>
  <dcterms:modified xsi:type="dcterms:W3CDTF">2023-04-25T13:55:00Z</dcterms:modified>
  <cp:revision>2</cp:revision>
  <dc:subject/>
  <dc:title/>
</cp:coreProperties>
</file>