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A745" w14:textId="77777777" w:rsidR="00CB3649" w:rsidRDefault="00CB3649">
      <w:pPr>
        <w:spacing w:before="3000"/>
      </w:pPr>
    </w:p>
    <w:p w14:paraId="260AC9DA" w14:textId="77777777" w:rsidR="00CB3649" w:rsidRDefault="00000000">
      <w:pPr>
        <w:spacing w:after="200"/>
        <w:jc w:val="center"/>
      </w:pPr>
      <w:r>
        <w:rPr>
          <w:b/>
          <w:bCs/>
          <w:color w:val="1B3A5C"/>
          <w:sz w:val="56"/>
          <w:szCs w:val="56"/>
        </w:rPr>
        <w:t>Azure Service Bus vs RabbitMQ</w:t>
      </w:r>
    </w:p>
    <w:p w14:paraId="30F3087C" w14:textId="77777777" w:rsidR="000134F8" w:rsidRDefault="000134F8">
      <w:pPr>
        <w:pStyle w:val="Heading1"/>
      </w:pPr>
    </w:p>
    <w:p w14:paraId="72FD7BC4" w14:textId="77777777" w:rsidR="000134F8" w:rsidRDefault="000134F8">
      <w:pPr>
        <w:pStyle w:val="Heading1"/>
      </w:pPr>
    </w:p>
    <w:p w14:paraId="7192AA03" w14:textId="77777777" w:rsidR="000134F8" w:rsidRDefault="000134F8">
      <w:pPr>
        <w:pStyle w:val="Heading1"/>
      </w:pPr>
    </w:p>
    <w:p w14:paraId="386B734F" w14:textId="77777777" w:rsidR="000134F8" w:rsidRDefault="000134F8">
      <w:pPr>
        <w:pStyle w:val="Heading1"/>
      </w:pPr>
    </w:p>
    <w:p w14:paraId="0B9A4E01" w14:textId="77777777" w:rsidR="000134F8" w:rsidRDefault="000134F8">
      <w:pPr>
        <w:pStyle w:val="Heading1"/>
      </w:pPr>
    </w:p>
    <w:p w14:paraId="12D3655F" w14:textId="77777777" w:rsidR="000134F8" w:rsidRDefault="000134F8">
      <w:pPr>
        <w:pStyle w:val="Heading1"/>
      </w:pPr>
    </w:p>
    <w:p w14:paraId="2B22D780" w14:textId="77777777" w:rsidR="000134F8" w:rsidRDefault="000134F8">
      <w:pPr>
        <w:pStyle w:val="Heading1"/>
      </w:pPr>
    </w:p>
    <w:p w14:paraId="371C711D" w14:textId="77777777" w:rsidR="000134F8" w:rsidRDefault="000134F8">
      <w:pPr>
        <w:pStyle w:val="Heading1"/>
      </w:pPr>
    </w:p>
    <w:p w14:paraId="11AA9600" w14:textId="77777777" w:rsidR="000134F8" w:rsidRDefault="000134F8">
      <w:pPr>
        <w:pStyle w:val="Heading1"/>
      </w:pPr>
    </w:p>
    <w:p w14:paraId="09413AE9" w14:textId="77777777" w:rsidR="000134F8" w:rsidRDefault="000134F8">
      <w:pPr>
        <w:pStyle w:val="Heading1"/>
      </w:pPr>
    </w:p>
    <w:p w14:paraId="41E843C2" w14:textId="77777777" w:rsidR="000134F8" w:rsidRDefault="000134F8">
      <w:pPr>
        <w:pStyle w:val="Heading1"/>
      </w:pPr>
    </w:p>
    <w:p w14:paraId="66DC1B5B" w14:textId="77777777" w:rsidR="000134F8" w:rsidRDefault="000134F8">
      <w:pPr>
        <w:pStyle w:val="Heading1"/>
      </w:pPr>
    </w:p>
    <w:p w14:paraId="4DC7DC41" w14:textId="77777777" w:rsidR="000134F8" w:rsidRDefault="000134F8">
      <w:pPr>
        <w:pStyle w:val="Heading1"/>
      </w:pPr>
    </w:p>
    <w:p w14:paraId="12C0EC09" w14:textId="77777777" w:rsidR="000134F8" w:rsidRDefault="000134F8">
      <w:pPr>
        <w:pStyle w:val="Heading1"/>
      </w:pPr>
    </w:p>
    <w:p w14:paraId="11E1AC9E" w14:textId="0759954A" w:rsidR="00CB3649" w:rsidRDefault="00000000">
      <w:pPr>
        <w:pStyle w:val="Heading1"/>
      </w:pPr>
      <w:r>
        <w:lastRenderedPageBreak/>
        <w:t>1. Executive Summary</w:t>
      </w:r>
    </w:p>
    <w:p w14:paraId="0BD9712D" w14:textId="38A9127E" w:rsidR="00CB3649" w:rsidRDefault="00000000" w:rsidP="000134F8">
      <w:pPr>
        <w:spacing w:after="150"/>
      </w:pPr>
      <w:r>
        <w:t>This document provides a comprehensive comparison between Azure Service Bus and RabbitMQ as the messaging backbone for our Agentic Platform. The platform requires a robust message broker to handle agent creation, publishing, workflow orchestration, and inter-agent communication.</w:t>
      </w:r>
    </w:p>
    <w:p w14:paraId="2FD78651" w14:textId="77777777" w:rsidR="00CB3649" w:rsidRDefault="00000000">
      <w:pPr>
        <w:pStyle w:val="Heading1"/>
      </w:pPr>
      <w:r>
        <w:t>2. Platform Context</w:t>
      </w:r>
    </w:p>
    <w:p w14:paraId="7A48A963" w14:textId="77777777" w:rsidR="00CB3649" w:rsidRDefault="00000000">
      <w:pPr>
        <w:spacing w:after="120"/>
      </w:pPr>
      <w:r>
        <w:t>Our Agentic Platform is designed to:</w:t>
      </w:r>
    </w:p>
    <w:p w14:paraId="5097449C" w14:textId="77777777" w:rsidR="00CB364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and manage AI agents with configurable </w:t>
      </w:r>
      <w:proofErr w:type="spellStart"/>
      <w:r>
        <w:t>behaviors</w:t>
      </w:r>
      <w:proofErr w:type="spellEnd"/>
      <w:r>
        <w:t xml:space="preserve"> and capabilities</w:t>
      </w:r>
    </w:p>
    <w:p w14:paraId="562FE212" w14:textId="77777777" w:rsidR="00CB3649" w:rsidRDefault="00000000">
      <w:pPr>
        <w:pStyle w:val="ListParagraph"/>
        <w:numPr>
          <w:ilvl w:val="0"/>
          <w:numId w:val="2"/>
        </w:numPr>
        <w:spacing w:after="60"/>
      </w:pPr>
      <w:r>
        <w:t>Publish agents to various channels and endpoints for consumption</w:t>
      </w:r>
    </w:p>
    <w:p w14:paraId="65A1DEE1" w14:textId="77777777" w:rsidR="00CB3649" w:rsidRDefault="00000000">
      <w:pPr>
        <w:pStyle w:val="ListParagraph"/>
        <w:numPr>
          <w:ilvl w:val="0"/>
          <w:numId w:val="2"/>
        </w:numPr>
        <w:spacing w:after="60"/>
      </w:pPr>
      <w:r>
        <w:t>Handle asynchronous communication between agents, services, and external systems</w:t>
      </w:r>
    </w:p>
    <w:p w14:paraId="0DF03A81" w14:textId="77777777" w:rsidR="00CB3649" w:rsidRDefault="00000000">
      <w:pPr>
        <w:pStyle w:val="ListParagraph"/>
        <w:numPr>
          <w:ilvl w:val="0"/>
          <w:numId w:val="2"/>
        </w:numPr>
        <w:spacing w:after="60"/>
      </w:pPr>
      <w:r>
        <w:t>Process events from agent lifecycle (creation, updates, deletion, scaling)</w:t>
      </w:r>
    </w:p>
    <w:p w14:paraId="489E95D0" w14:textId="77777777" w:rsidR="00CB3649" w:rsidRDefault="00000000">
      <w:pPr>
        <w:pStyle w:val="ListParagraph"/>
        <w:numPr>
          <w:ilvl w:val="0"/>
          <w:numId w:val="2"/>
        </w:numPr>
        <w:spacing w:after="60"/>
      </w:pPr>
      <w:r>
        <w:t>Support real-time and batch processing patterns across the platform</w:t>
      </w:r>
    </w:p>
    <w:p w14:paraId="06E62967" w14:textId="77777777" w:rsidR="00CB3649" w:rsidRDefault="00CB3649">
      <w:pPr>
        <w:spacing w:after="120"/>
      </w:pPr>
    </w:p>
    <w:p w14:paraId="46CF09EB" w14:textId="77777777" w:rsidR="00CB3649" w:rsidRDefault="00000000">
      <w:pPr>
        <w:spacing w:after="200"/>
      </w:pPr>
      <w:r>
        <w:t xml:space="preserve">The message broker is a critical infrastructure component that enables decoupled, event-driven architecture across all these capabilities. The choice between </w:t>
      </w:r>
      <w:r w:rsidRPr="000134F8">
        <w:rPr>
          <w:b/>
          <w:bCs/>
        </w:rPr>
        <w:t>Azure Service Bus</w:t>
      </w:r>
      <w:r>
        <w:t xml:space="preserve"> and </w:t>
      </w:r>
      <w:r w:rsidRPr="000134F8">
        <w:rPr>
          <w:b/>
          <w:bCs/>
        </w:rPr>
        <w:t>RabbitMQ</w:t>
      </w:r>
      <w:r>
        <w:t xml:space="preserve"> will impact system design, operational overhead, cost, and long-term maintainability.</w:t>
      </w:r>
    </w:p>
    <w:p w14:paraId="0FBC4A60" w14:textId="77777777" w:rsidR="00CB3649" w:rsidRDefault="00000000">
      <w:pPr>
        <w:pStyle w:val="Heading1"/>
      </w:pPr>
      <w:r>
        <w:t>3. Detailed Feature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B3649" w14:paraId="1A417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FBB9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C08D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 Bus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9A9E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RabbitMQ</w:t>
            </w:r>
          </w:p>
        </w:tc>
      </w:tr>
      <w:tr w:rsidR="00CB3649" w14:paraId="35AAB8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21C7" w14:textId="77777777" w:rsidR="00CB364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BB1E" w14:textId="77777777" w:rsidR="00CB3649" w:rsidRDefault="00000000">
            <w:r>
              <w:rPr>
                <w:sz w:val="20"/>
                <w:szCs w:val="20"/>
              </w:rPr>
              <w:t>Fully managed cloud service (PaaS)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2FFD" w14:textId="77777777" w:rsidR="00CB3649" w:rsidRDefault="00000000">
            <w:r>
              <w:rPr>
                <w:sz w:val="20"/>
                <w:szCs w:val="20"/>
              </w:rPr>
              <w:t>Open-source message broker (self-hosted or managed)</w:t>
            </w:r>
          </w:p>
        </w:tc>
      </w:tr>
      <w:tr w:rsidR="00CB3649" w14:paraId="622231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49ED" w14:textId="77777777" w:rsidR="00CB3649" w:rsidRDefault="00000000">
            <w:r>
              <w:rPr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FA04" w14:textId="77777777" w:rsidR="00CB3649" w:rsidRDefault="00000000">
            <w:r>
              <w:rPr>
                <w:sz w:val="20"/>
                <w:szCs w:val="20"/>
              </w:rPr>
              <w:t>AMQP 1.0, HTTP/REST, proprietary SDK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3B1B" w14:textId="77777777" w:rsidR="00CB3649" w:rsidRDefault="00000000">
            <w:r>
              <w:rPr>
                <w:sz w:val="20"/>
                <w:szCs w:val="20"/>
              </w:rPr>
              <w:t>AMQP 0-9-1, MQTT, STOMP, HTTP</w:t>
            </w:r>
          </w:p>
        </w:tc>
      </w:tr>
      <w:tr w:rsidR="00CB3649" w14:paraId="617FA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12A1" w14:textId="77777777" w:rsidR="00CB3649" w:rsidRDefault="00000000">
            <w:r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927E" w14:textId="77777777" w:rsidR="00CB3649" w:rsidRDefault="00000000">
            <w:r>
              <w:rPr>
                <w:sz w:val="20"/>
                <w:szCs w:val="20"/>
              </w:rPr>
              <w:t>Azure Cloud only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A3BF" w14:textId="77777777" w:rsidR="00CB3649" w:rsidRDefault="00000000">
            <w:r>
              <w:rPr>
                <w:sz w:val="20"/>
                <w:szCs w:val="20"/>
              </w:rPr>
              <w:t>Any cloud, on-premise, Docker, Kubernetes</w:t>
            </w:r>
          </w:p>
        </w:tc>
      </w:tr>
      <w:tr w:rsidR="00CB3649" w14:paraId="02931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A78F" w14:textId="77777777" w:rsidR="00CB3649" w:rsidRDefault="00000000">
            <w:r>
              <w:rPr>
                <w:b/>
                <w:bCs/>
                <w:sz w:val="20"/>
                <w:szCs w:val="20"/>
              </w:rPr>
              <w:t>Message Ordering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2404" w14:textId="77777777" w:rsidR="00CB3649" w:rsidRDefault="00000000">
            <w:r>
              <w:rPr>
                <w:sz w:val="20"/>
                <w:szCs w:val="20"/>
              </w:rPr>
              <w:t>FIFO guaranteed (with sessions)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8C16" w14:textId="77777777" w:rsidR="00CB3649" w:rsidRDefault="00000000">
            <w:r>
              <w:rPr>
                <w:sz w:val="20"/>
                <w:szCs w:val="20"/>
              </w:rPr>
              <w:t>FIFO per queue (single consumer)</w:t>
            </w:r>
          </w:p>
        </w:tc>
      </w:tr>
      <w:tr w:rsidR="00CB3649" w14:paraId="7DDA5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7EA2" w14:textId="77777777" w:rsidR="00CB3649" w:rsidRDefault="00000000">
            <w:r>
              <w:rPr>
                <w:b/>
                <w:bCs/>
                <w:sz w:val="20"/>
                <w:szCs w:val="20"/>
              </w:rPr>
              <w:t>Message Size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EEF0" w14:textId="77777777" w:rsidR="00CB3649" w:rsidRDefault="00000000">
            <w:r>
              <w:rPr>
                <w:sz w:val="20"/>
                <w:szCs w:val="20"/>
              </w:rPr>
              <w:t>Standard: 256 KB, Premium: 100 MB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2EBF" w14:textId="77777777" w:rsidR="00CB3649" w:rsidRDefault="00000000">
            <w:r>
              <w:rPr>
                <w:sz w:val="20"/>
                <w:szCs w:val="20"/>
              </w:rPr>
              <w:t>Default: 128 MB (configurable)</w:t>
            </w:r>
          </w:p>
        </w:tc>
      </w:tr>
      <w:tr w:rsidR="00CB3649" w14:paraId="788737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77F2" w14:textId="77777777" w:rsidR="00CB3649" w:rsidRDefault="00000000">
            <w:r>
              <w:rPr>
                <w:b/>
                <w:bCs/>
                <w:sz w:val="20"/>
                <w:szCs w:val="20"/>
              </w:rPr>
              <w:t>Dead Letter Queue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54DB" w14:textId="77777777" w:rsidR="00CB3649" w:rsidRDefault="00000000">
            <w:r>
              <w:rPr>
                <w:sz w:val="20"/>
                <w:szCs w:val="20"/>
              </w:rPr>
              <w:t>Built-in native support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3C82" w14:textId="77777777" w:rsidR="00CB3649" w:rsidRDefault="00000000">
            <w:r>
              <w:rPr>
                <w:sz w:val="20"/>
                <w:szCs w:val="20"/>
              </w:rPr>
              <w:t>Supported via plugins/configuration</w:t>
            </w:r>
          </w:p>
        </w:tc>
      </w:tr>
      <w:tr w:rsidR="00CB3649" w14:paraId="4322C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34A4" w14:textId="77777777" w:rsidR="00CB3649" w:rsidRDefault="00000000">
            <w:r>
              <w:rPr>
                <w:b/>
                <w:bCs/>
                <w:sz w:val="20"/>
                <w:szCs w:val="20"/>
              </w:rPr>
              <w:t>Transactions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5FCE" w14:textId="77777777" w:rsidR="00CB3649" w:rsidRDefault="00000000">
            <w:r>
              <w:rPr>
                <w:sz w:val="20"/>
                <w:szCs w:val="20"/>
              </w:rPr>
              <w:t>Full transaction support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2ECA" w14:textId="77777777" w:rsidR="00CB3649" w:rsidRDefault="00000000">
            <w:r>
              <w:rPr>
                <w:sz w:val="20"/>
                <w:szCs w:val="20"/>
              </w:rPr>
              <w:t>Publisher confirms, consumer acks</w:t>
            </w:r>
          </w:p>
        </w:tc>
      </w:tr>
      <w:tr w:rsidR="00CB3649" w14:paraId="06CA4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FB83" w14:textId="77777777" w:rsidR="00CB3649" w:rsidRDefault="00000000">
            <w:r>
              <w:rPr>
                <w:b/>
                <w:bCs/>
                <w:sz w:val="20"/>
                <w:szCs w:val="20"/>
              </w:rPr>
              <w:t>Routing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AB1B" w14:textId="77777777" w:rsidR="00CB3649" w:rsidRDefault="00000000">
            <w:r>
              <w:rPr>
                <w:sz w:val="20"/>
                <w:szCs w:val="20"/>
              </w:rPr>
              <w:t>Topics with subscriptions and filters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EE78" w14:textId="77777777" w:rsidR="00CB3649" w:rsidRDefault="00000000">
            <w:r>
              <w:rPr>
                <w:sz w:val="20"/>
                <w:szCs w:val="20"/>
              </w:rPr>
              <w:t>Flexible exchanges (direct, topic, fanout, headers)</w:t>
            </w:r>
          </w:p>
        </w:tc>
      </w:tr>
      <w:tr w:rsidR="00CB3649" w14:paraId="661ECE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5193" w14:textId="77777777" w:rsidR="00CB3649" w:rsidRDefault="00000000">
            <w:r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46D3" w14:textId="77777777" w:rsidR="00CB3649" w:rsidRDefault="00000000">
            <w:r>
              <w:rPr>
                <w:sz w:val="20"/>
                <w:szCs w:val="20"/>
              </w:rPr>
              <w:t>Auto-scaling (Premium tier)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DF01" w14:textId="77777777" w:rsidR="00CB3649" w:rsidRDefault="00000000">
            <w:r>
              <w:rPr>
                <w:sz w:val="20"/>
                <w:szCs w:val="20"/>
              </w:rPr>
              <w:t>Manual scaling, requires clustering</w:t>
            </w:r>
          </w:p>
        </w:tc>
      </w:tr>
      <w:tr w:rsidR="00CB3649" w14:paraId="197EB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2EBD" w14:textId="77777777" w:rsidR="00CB3649" w:rsidRDefault="00000000">
            <w:r>
              <w:rPr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D7C9" w14:textId="77777777" w:rsidR="00CB3649" w:rsidRDefault="00000000">
            <w:r>
              <w:rPr>
                <w:sz w:val="20"/>
                <w:szCs w:val="20"/>
              </w:rPr>
              <w:t>~10-50ms (network dependent)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0CAB" w14:textId="77777777" w:rsidR="00CB3649" w:rsidRDefault="00000000">
            <w:r>
              <w:rPr>
                <w:sz w:val="20"/>
                <w:szCs w:val="20"/>
              </w:rPr>
              <w:t>~1-5ms (local), ~5-20ms (remote)</w:t>
            </w:r>
          </w:p>
        </w:tc>
      </w:tr>
      <w:tr w:rsidR="00CB3649" w14:paraId="237ED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DB1B" w14:textId="77777777" w:rsidR="00CB3649" w:rsidRDefault="00000000">
            <w:r>
              <w:rPr>
                <w:b/>
                <w:bCs/>
                <w:sz w:val="20"/>
                <w:szCs w:val="20"/>
              </w:rPr>
              <w:t>Throughput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6B6E" w14:textId="77777777" w:rsidR="00CB3649" w:rsidRDefault="00000000">
            <w:r>
              <w:rPr>
                <w:sz w:val="20"/>
                <w:szCs w:val="20"/>
              </w:rPr>
              <w:t xml:space="preserve">Up to 1000 </w:t>
            </w:r>
            <w:proofErr w:type="spellStart"/>
            <w:r>
              <w:rPr>
                <w:sz w:val="20"/>
                <w:szCs w:val="20"/>
              </w:rPr>
              <w:t>msg</w:t>
            </w:r>
            <w:proofErr w:type="spellEnd"/>
            <w:r>
              <w:rPr>
                <w:sz w:val="20"/>
                <w:szCs w:val="20"/>
              </w:rPr>
              <w:t>/sec (Standard), higher in Premium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45E3" w14:textId="77777777" w:rsidR="00CB3649" w:rsidRDefault="00000000">
            <w:r>
              <w:rPr>
                <w:sz w:val="20"/>
                <w:szCs w:val="20"/>
              </w:rPr>
              <w:t xml:space="preserve">Up to 50,000+ </w:t>
            </w:r>
            <w:proofErr w:type="spellStart"/>
            <w:r>
              <w:rPr>
                <w:sz w:val="20"/>
                <w:szCs w:val="20"/>
              </w:rPr>
              <w:t>msg</w:t>
            </w:r>
            <w:proofErr w:type="spellEnd"/>
            <w:r>
              <w:rPr>
                <w:sz w:val="20"/>
                <w:szCs w:val="20"/>
              </w:rPr>
              <w:t>/sec per node</w:t>
            </w:r>
          </w:p>
        </w:tc>
      </w:tr>
      <w:tr w:rsidR="00CB3649" w14:paraId="7DA6D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89C6" w14:textId="77777777" w:rsidR="00CB3649" w:rsidRDefault="00000000">
            <w:r>
              <w:rPr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43BA" w14:textId="77777777" w:rsidR="00CB3649" w:rsidRDefault="00000000">
            <w:r>
              <w:rPr>
                <w:sz w:val="20"/>
                <w:szCs w:val="20"/>
              </w:rPr>
              <w:t>Always persisted to Azure Storage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0565" w14:textId="77777777" w:rsidR="00CB3649" w:rsidRDefault="00000000">
            <w:r>
              <w:rPr>
                <w:sz w:val="20"/>
                <w:szCs w:val="20"/>
              </w:rPr>
              <w:t>Configurable (memory or disk)</w:t>
            </w:r>
          </w:p>
        </w:tc>
      </w:tr>
      <w:tr w:rsidR="00CB3649" w14:paraId="0765A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2664" w14:textId="77777777" w:rsidR="00CB3649" w:rsidRDefault="00000000">
            <w:r>
              <w:rPr>
                <w:b/>
                <w:bCs/>
                <w:sz w:val="20"/>
                <w:szCs w:val="20"/>
              </w:rPr>
              <w:lastRenderedPageBreak/>
              <w:t>Management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87FF" w14:textId="77777777" w:rsidR="00CB3649" w:rsidRDefault="00000000">
            <w:r>
              <w:rPr>
                <w:sz w:val="20"/>
                <w:szCs w:val="20"/>
              </w:rPr>
              <w:t>Azure Portal, zero ops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07EB" w14:textId="77777777" w:rsidR="00CB3649" w:rsidRDefault="00000000">
            <w:r>
              <w:rPr>
                <w:sz w:val="20"/>
                <w:szCs w:val="20"/>
              </w:rPr>
              <w:t>Requires DevOps expertise for production</w:t>
            </w:r>
          </w:p>
        </w:tc>
      </w:tr>
      <w:tr w:rsidR="00CB3649" w14:paraId="471216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3C46" w14:textId="77777777" w:rsidR="00CB3649" w:rsidRDefault="00000000">
            <w:r>
              <w:rPr>
                <w:b/>
                <w:bCs/>
                <w:sz w:val="20"/>
                <w:szCs w:val="20"/>
              </w:rPr>
              <w:t>Cost Model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2FEE" w14:textId="77777777" w:rsidR="00CB3649" w:rsidRDefault="00000000">
            <w:r>
              <w:rPr>
                <w:sz w:val="20"/>
                <w:szCs w:val="20"/>
              </w:rPr>
              <w:t>Pay-per-use (operations + tier)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A9E3" w14:textId="77777777" w:rsidR="00CB3649" w:rsidRDefault="00000000">
            <w:r>
              <w:rPr>
                <w:sz w:val="20"/>
                <w:szCs w:val="20"/>
              </w:rPr>
              <w:t>Infrastructure + maintenance cost</w:t>
            </w:r>
          </w:p>
        </w:tc>
      </w:tr>
      <w:tr w:rsidR="00CB3649" w14:paraId="6AFB64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C638" w14:textId="77777777" w:rsidR="00CB3649" w:rsidRDefault="00000000">
            <w:r>
              <w:rPr>
                <w:b/>
                <w:bCs/>
                <w:sz w:val="20"/>
                <w:szCs w:val="20"/>
              </w:rPr>
              <w:t>Vendor Lock-in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0A64" w14:textId="77777777" w:rsidR="00CB3649" w:rsidRDefault="00000000">
            <w:r>
              <w:rPr>
                <w:sz w:val="20"/>
                <w:szCs w:val="20"/>
              </w:rPr>
              <w:t>Tied to Azure ecosystem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7312" w14:textId="77777777" w:rsidR="00CB3649" w:rsidRDefault="00000000">
            <w:r>
              <w:rPr>
                <w:sz w:val="20"/>
                <w:szCs w:val="20"/>
              </w:rPr>
              <w:t>No vendor lock-in, portable</w:t>
            </w:r>
          </w:p>
        </w:tc>
      </w:tr>
      <w:tr w:rsidR="00CB3649" w14:paraId="05AA0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8538" w14:textId="77777777" w:rsidR="00CB3649" w:rsidRDefault="00000000">
            <w:r>
              <w:rPr>
                <w:b/>
                <w:bCs/>
                <w:sz w:val="20"/>
                <w:szCs w:val="20"/>
              </w:rPr>
              <w:t>Community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9E79" w14:textId="77777777" w:rsidR="00CB3649" w:rsidRDefault="00000000">
            <w:r>
              <w:rPr>
                <w:sz w:val="20"/>
                <w:szCs w:val="20"/>
              </w:rPr>
              <w:t>Microsoft support + SLA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355D" w14:textId="77777777" w:rsidR="00CB3649" w:rsidRDefault="00000000">
            <w:r>
              <w:rPr>
                <w:sz w:val="20"/>
                <w:szCs w:val="20"/>
              </w:rPr>
              <w:t>Large open-source community, Pivotal backing</w:t>
            </w:r>
          </w:p>
        </w:tc>
      </w:tr>
    </w:tbl>
    <w:p w14:paraId="67D3A8E1" w14:textId="77777777" w:rsidR="00CB3649" w:rsidRDefault="00CB3649">
      <w:pPr>
        <w:spacing w:after="200"/>
      </w:pPr>
    </w:p>
    <w:p w14:paraId="3E02BC58" w14:textId="77777777" w:rsidR="00CB3649" w:rsidRDefault="00000000">
      <w:r>
        <w:br w:type="page"/>
      </w:r>
    </w:p>
    <w:p w14:paraId="0A00586F" w14:textId="77777777" w:rsidR="00CB3649" w:rsidRDefault="00000000">
      <w:pPr>
        <w:pStyle w:val="Heading1"/>
      </w:pPr>
      <w:r>
        <w:lastRenderedPageBreak/>
        <w:t>4. Agentic Platform - Use Case Analysis</w:t>
      </w:r>
    </w:p>
    <w:p w14:paraId="4A4D5358" w14:textId="77777777" w:rsidR="00CB3649" w:rsidRDefault="00000000">
      <w:pPr>
        <w:pStyle w:val="Heading2"/>
        <w:spacing w:before="200" w:after="120"/>
      </w:pPr>
      <w:r>
        <w:t>4.1 Agent Lifecycle Events (Create / Publish / Delete)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B3649" w14:paraId="265C8F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3994" w14:textId="77777777" w:rsidR="00CB3649" w:rsidRDefault="00CB3649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97BE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 Bus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179B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RabbitMQ</w:t>
            </w:r>
          </w:p>
        </w:tc>
      </w:tr>
      <w:tr w:rsidR="00CB3649" w14:paraId="4C6D17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DEDE" w14:textId="77777777" w:rsidR="00CB3649" w:rsidRDefault="00000000">
            <w:r>
              <w:rPr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BCB3" w14:textId="77777777" w:rsidR="00CB3649" w:rsidRDefault="00000000">
            <w:r>
              <w:rPr>
                <w:sz w:val="20"/>
                <w:szCs w:val="20"/>
              </w:rPr>
              <w:t>Native dead-letter queues and session-based ordering ensure reliable agent state transitions. Built-in retry policies handle transient failures.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CE88" w14:textId="77777777" w:rsidR="00CB3649" w:rsidRDefault="00000000">
            <w:r>
              <w:rPr>
                <w:sz w:val="20"/>
                <w:szCs w:val="20"/>
              </w:rPr>
              <w:t>Supports reliable delivery with publisher confirms and consumer acknowledgments. Dead-letter exchanges can be configured. More flexible routing via exchanges for event fan-out.</w:t>
            </w:r>
          </w:p>
        </w:tc>
      </w:tr>
      <w:tr w:rsidR="00CB3649" w14:paraId="43267A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24F5" w14:textId="77777777" w:rsidR="00CB3649" w:rsidRDefault="00000000">
            <w:r>
              <w:rPr>
                <w:b/>
                <w:bCs/>
                <w:sz w:val="20"/>
                <w:szCs w:val="20"/>
              </w:rPr>
              <w:t>Better Fit</w:t>
            </w:r>
          </w:p>
        </w:tc>
        <w:tc>
          <w:tcPr>
            <w:tcW w:w="70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855F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RabbitMQ </w:t>
            </w:r>
            <w:r>
              <w:rPr>
                <w:sz w:val="20"/>
                <w:szCs w:val="20"/>
              </w:rPr>
              <w:t>- Flexible exchange-based routing is ideal for fan-out of lifecycle events to multiple consumers (logging, monitoring, billing, etc.).</w:t>
            </w:r>
          </w:p>
        </w:tc>
      </w:tr>
    </w:tbl>
    <w:p w14:paraId="3634B864" w14:textId="77777777" w:rsidR="00CB3649" w:rsidRDefault="00CB3649">
      <w:pPr>
        <w:spacing w:after="120"/>
      </w:pPr>
    </w:p>
    <w:p w14:paraId="1F929EA9" w14:textId="77777777" w:rsidR="00CB3649" w:rsidRDefault="00000000">
      <w:pPr>
        <w:pStyle w:val="Heading2"/>
        <w:spacing w:before="200" w:after="120"/>
      </w:pPr>
      <w:r>
        <w:t>4.2 Workflow Orchestration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B3649" w14:paraId="71F9A7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7410" w14:textId="77777777" w:rsidR="00CB3649" w:rsidRDefault="00CB3649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6C46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 Bus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6077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RabbitMQ</w:t>
            </w:r>
          </w:p>
        </w:tc>
      </w:tr>
      <w:tr w:rsidR="00CB3649" w14:paraId="095A2F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AD2F" w14:textId="77777777" w:rsidR="00CB3649" w:rsidRDefault="00000000">
            <w:r>
              <w:rPr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9A8C" w14:textId="77777777" w:rsidR="00CB3649" w:rsidRDefault="00000000">
            <w:r>
              <w:rPr>
                <w:sz w:val="20"/>
                <w:szCs w:val="20"/>
              </w:rPr>
              <w:t>Sessions enable ordered message processing. Scheduled delivery for delayed workflow steps. Transaction support for multi-step operations.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C8B8" w14:textId="77777777" w:rsidR="00CB3649" w:rsidRDefault="00000000">
            <w:r>
              <w:rPr>
                <w:sz w:val="20"/>
                <w:szCs w:val="20"/>
              </w:rPr>
              <w:t>Priority queues for workflow step prioritization. Plugin ecosystem (delayed message exchange) for scheduled delivery. Lower latency for rapid step-to-step transitions.</w:t>
            </w:r>
          </w:p>
        </w:tc>
      </w:tr>
      <w:tr w:rsidR="00CB3649" w14:paraId="2322AC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E18A" w14:textId="77777777" w:rsidR="00CB3649" w:rsidRDefault="00000000">
            <w:r>
              <w:rPr>
                <w:b/>
                <w:bCs/>
                <w:sz w:val="20"/>
                <w:szCs w:val="20"/>
              </w:rPr>
              <w:t>Better Fit</w:t>
            </w:r>
          </w:p>
        </w:tc>
        <w:tc>
          <w:tcPr>
            <w:tcW w:w="70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4A72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RabbitMQ </w:t>
            </w:r>
            <w:r>
              <w:rPr>
                <w:sz w:val="20"/>
                <w:szCs w:val="20"/>
              </w:rPr>
              <w:t>- Lower latency and flexible routing make workflow orchestration more responsive. Delayed message exchange plugin covers scheduling needs.</w:t>
            </w:r>
          </w:p>
        </w:tc>
      </w:tr>
    </w:tbl>
    <w:p w14:paraId="0447BB66" w14:textId="77777777" w:rsidR="00CB3649" w:rsidRDefault="00CB3649">
      <w:pPr>
        <w:spacing w:after="120"/>
      </w:pPr>
    </w:p>
    <w:p w14:paraId="4EECFB44" w14:textId="77777777" w:rsidR="00CB3649" w:rsidRDefault="00000000">
      <w:pPr>
        <w:pStyle w:val="Heading2"/>
        <w:spacing w:before="200" w:after="120"/>
      </w:pPr>
      <w:r>
        <w:t>4.3 Inter-Agent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B3649" w14:paraId="4777DC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36EB" w14:textId="77777777" w:rsidR="00CB3649" w:rsidRDefault="00CB3649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BFB3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 Bus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DFEA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RabbitMQ</w:t>
            </w:r>
          </w:p>
        </w:tc>
      </w:tr>
      <w:tr w:rsidR="00CB3649" w14:paraId="16A869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2E27" w14:textId="77777777" w:rsidR="00CB3649" w:rsidRDefault="00000000">
            <w:r>
              <w:rPr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792B" w14:textId="77777777" w:rsidR="00CB3649" w:rsidRDefault="00000000">
            <w:r>
              <w:rPr>
                <w:sz w:val="20"/>
                <w:szCs w:val="20"/>
              </w:rPr>
              <w:t>Topic subscriptions with SQL-like filters for targeted message delivery. Premium tier supports high throughput for busy agent networks.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28C9" w14:textId="77777777" w:rsidR="00CB3649" w:rsidRDefault="00000000">
            <w:r>
              <w:rPr>
                <w:sz w:val="20"/>
                <w:szCs w:val="20"/>
              </w:rPr>
              <w:t>Topic exchanges with wildcard routing keys. Header-based routing for complex matching. Significantly higher throughput for high-frequency agent communication.</w:t>
            </w:r>
          </w:p>
        </w:tc>
      </w:tr>
      <w:tr w:rsidR="00CB3649" w14:paraId="692990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9212" w14:textId="77777777" w:rsidR="00CB3649" w:rsidRDefault="00000000">
            <w:r>
              <w:rPr>
                <w:b/>
                <w:bCs/>
                <w:sz w:val="20"/>
                <w:szCs w:val="20"/>
              </w:rPr>
              <w:t>Better Fit</w:t>
            </w:r>
          </w:p>
        </w:tc>
        <w:tc>
          <w:tcPr>
            <w:tcW w:w="70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ADD5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RabbitMQ </w:t>
            </w:r>
            <w:r>
              <w:rPr>
                <w:sz w:val="20"/>
                <w:szCs w:val="20"/>
              </w:rPr>
              <w:t>- Higher throughput and more flexible routing patterns are critical for inter-agent communication at scale.</w:t>
            </w:r>
          </w:p>
        </w:tc>
      </w:tr>
    </w:tbl>
    <w:p w14:paraId="7A96B3CF" w14:textId="77777777" w:rsidR="00CB3649" w:rsidRDefault="00CB3649">
      <w:pPr>
        <w:spacing w:after="120"/>
      </w:pPr>
    </w:p>
    <w:p w14:paraId="027D02F7" w14:textId="77777777" w:rsidR="00CB3649" w:rsidRDefault="00000000">
      <w:pPr>
        <w:pStyle w:val="Heading2"/>
        <w:spacing w:before="200" w:after="120"/>
      </w:pPr>
      <w:r>
        <w:t>4.4 Task Queue / Job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B3649" w14:paraId="245DA7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6D77" w14:textId="77777777" w:rsidR="00CB3649" w:rsidRDefault="00CB3649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1666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 Bus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F8F4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RabbitMQ</w:t>
            </w:r>
          </w:p>
        </w:tc>
      </w:tr>
      <w:tr w:rsidR="00CB3649" w14:paraId="6D3A98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FA07" w14:textId="77777777" w:rsidR="00CB3649" w:rsidRDefault="00000000">
            <w:r>
              <w:rPr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ABDF" w14:textId="77777777" w:rsidR="00CB3649" w:rsidRDefault="00000000">
            <w:r>
              <w:rPr>
                <w:sz w:val="20"/>
                <w:szCs w:val="20"/>
              </w:rPr>
              <w:t>Competing consumers pattern with lock-based processing. Automatic load balancing across consumers.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4EDF" w14:textId="77777777" w:rsidR="00CB3649" w:rsidRDefault="00000000">
            <w:r>
              <w:rPr>
                <w:sz w:val="20"/>
                <w:szCs w:val="20"/>
              </w:rPr>
              <w:t>Round-robin dispatch with prefetch control. Fine-grained consumer-level flow control. Better suited for heterogeneous worker pools.</w:t>
            </w:r>
          </w:p>
        </w:tc>
      </w:tr>
      <w:tr w:rsidR="00CB3649" w14:paraId="20F5DA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13A6" w14:textId="77777777" w:rsidR="00CB3649" w:rsidRDefault="00000000">
            <w:r>
              <w:rPr>
                <w:b/>
                <w:bCs/>
                <w:sz w:val="20"/>
                <w:szCs w:val="20"/>
              </w:rPr>
              <w:lastRenderedPageBreak/>
              <w:t>Better Fit</w:t>
            </w:r>
          </w:p>
        </w:tc>
        <w:tc>
          <w:tcPr>
            <w:tcW w:w="70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C629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RabbitMQ </w:t>
            </w:r>
            <w:r>
              <w:rPr>
                <w:sz w:val="20"/>
                <w:szCs w:val="20"/>
              </w:rPr>
              <w:t>- Prefetch-based flow control gives better job distribution across agents with different processing capacities.</w:t>
            </w:r>
          </w:p>
        </w:tc>
      </w:tr>
    </w:tbl>
    <w:p w14:paraId="12C499C9" w14:textId="77777777" w:rsidR="00CB3649" w:rsidRDefault="00CB3649">
      <w:pPr>
        <w:spacing w:after="120"/>
      </w:pPr>
    </w:p>
    <w:p w14:paraId="1B4C7762" w14:textId="77777777" w:rsidR="00CB3649" w:rsidRDefault="00000000">
      <w:pPr>
        <w:pStyle w:val="Heading2"/>
        <w:spacing w:before="200" w:after="120"/>
      </w:pPr>
      <w:r>
        <w:t>4.5 Operational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B3649" w14:paraId="3BEB40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A964" w14:textId="77777777" w:rsidR="00CB3649" w:rsidRDefault="00CB3649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4369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 Bus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E412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RabbitMQ</w:t>
            </w:r>
          </w:p>
        </w:tc>
      </w:tr>
      <w:tr w:rsidR="00CB3649" w14:paraId="198050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71BE" w14:textId="77777777" w:rsidR="00CB3649" w:rsidRDefault="00000000">
            <w:r>
              <w:rPr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7464" w14:textId="77777777" w:rsidR="00CB3649" w:rsidRDefault="00000000">
            <w:r>
              <w:rPr>
                <w:sz w:val="20"/>
                <w:szCs w:val="20"/>
              </w:rPr>
              <w:t>Zero infrastructure management. Azure Portal for monitoring. Built-in SLA guarantees.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0F85" w14:textId="77777777" w:rsidR="00CB3649" w:rsidRDefault="00000000">
            <w:r>
              <w:rPr>
                <w:sz w:val="20"/>
                <w:szCs w:val="20"/>
              </w:rPr>
              <w:t>Requires cluster management, monitoring setup (Prometheus/Grafana), backup strategies, and upgrades. Management UI included.</w:t>
            </w:r>
          </w:p>
        </w:tc>
      </w:tr>
      <w:tr w:rsidR="00CB3649" w14:paraId="4E869C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9A79" w14:textId="77777777" w:rsidR="00CB3649" w:rsidRDefault="00000000">
            <w:r>
              <w:rPr>
                <w:b/>
                <w:bCs/>
                <w:sz w:val="20"/>
                <w:szCs w:val="20"/>
              </w:rPr>
              <w:t>Better Fit</w:t>
            </w:r>
          </w:p>
        </w:tc>
        <w:tc>
          <w:tcPr>
            <w:tcW w:w="70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003A" w14:textId="77777777" w:rsidR="00CB3649" w:rsidRDefault="00000000">
            <w:r>
              <w:rPr>
                <w:b/>
                <w:bCs/>
                <w:color w:val="2E86C1"/>
                <w:sz w:val="20"/>
                <w:szCs w:val="20"/>
              </w:rPr>
              <w:t xml:space="preserve">Azure Service Bus </w:t>
            </w:r>
            <w:r>
              <w:rPr>
                <w:sz w:val="20"/>
                <w:szCs w:val="20"/>
              </w:rPr>
              <w:t>- Fully managed service eliminates operational overhead. However, managed RabbitMQ options (</w:t>
            </w:r>
            <w:proofErr w:type="spellStart"/>
            <w:r>
              <w:rPr>
                <w:sz w:val="20"/>
                <w:szCs w:val="20"/>
              </w:rPr>
              <w:t>CloudAMQP</w:t>
            </w:r>
            <w:proofErr w:type="spellEnd"/>
            <w:r>
              <w:rPr>
                <w:sz w:val="20"/>
                <w:szCs w:val="20"/>
              </w:rPr>
              <w:t>, AWS MQ) can mitigate this.</w:t>
            </w:r>
          </w:p>
        </w:tc>
      </w:tr>
    </w:tbl>
    <w:p w14:paraId="1D409F27" w14:textId="77777777" w:rsidR="00CB3649" w:rsidRDefault="00CB3649">
      <w:pPr>
        <w:spacing w:after="120"/>
      </w:pPr>
    </w:p>
    <w:p w14:paraId="53265277" w14:textId="77777777" w:rsidR="00CB3649" w:rsidRDefault="00000000">
      <w:pPr>
        <w:pStyle w:val="Heading2"/>
        <w:spacing w:before="200" w:after="120"/>
      </w:pPr>
      <w:r>
        <w:t>4.6 Cost at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B3649" w14:paraId="5D69DC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7B06" w14:textId="77777777" w:rsidR="00CB3649" w:rsidRDefault="00CB3649"/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35D9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Azure Service Bus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A72B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RabbitMQ</w:t>
            </w:r>
          </w:p>
        </w:tc>
      </w:tr>
      <w:tr w:rsidR="00CB3649" w14:paraId="30FDC0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2B28" w14:textId="77777777" w:rsidR="00CB3649" w:rsidRDefault="00000000">
            <w:r>
              <w:rPr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793D" w14:textId="4937343B" w:rsidR="00CB3649" w:rsidRDefault="00000000">
            <w:r>
              <w:rPr>
                <w:sz w:val="20"/>
                <w:szCs w:val="20"/>
              </w:rPr>
              <w:t>Premium tier required for production features Per-operation charges can escalate with high message volumes.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25F4" w14:textId="77777777" w:rsidR="00CB3649" w:rsidRDefault="00000000">
            <w:r>
              <w:rPr>
                <w:sz w:val="20"/>
                <w:szCs w:val="20"/>
              </w:rPr>
              <w:t>Infrastructure cost only. No per-message charges. More cost-effective at high throughput. Managed options available at lower cost than ASB Premium.</w:t>
            </w:r>
          </w:p>
        </w:tc>
      </w:tr>
      <w:tr w:rsidR="00CB3649" w14:paraId="32DC14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7D66" w14:textId="77777777" w:rsidR="00CB3649" w:rsidRDefault="00000000">
            <w:r>
              <w:rPr>
                <w:b/>
                <w:bCs/>
                <w:sz w:val="20"/>
                <w:szCs w:val="20"/>
              </w:rPr>
              <w:t>Better Fit</w:t>
            </w:r>
          </w:p>
        </w:tc>
        <w:tc>
          <w:tcPr>
            <w:tcW w:w="70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6E60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RabbitMQ </w:t>
            </w:r>
            <w:r>
              <w:rPr>
                <w:sz w:val="20"/>
                <w:szCs w:val="20"/>
              </w:rPr>
              <w:t>- For high-throughput agentic platforms, RabbitMQ is significantly more cost-effective, especially with managed hosting.</w:t>
            </w:r>
          </w:p>
        </w:tc>
      </w:tr>
    </w:tbl>
    <w:p w14:paraId="40177BC1" w14:textId="77777777" w:rsidR="00CB3649" w:rsidRDefault="00CB3649">
      <w:pPr>
        <w:spacing w:after="120"/>
      </w:pPr>
    </w:p>
    <w:p w14:paraId="5FF36F2E" w14:textId="77777777" w:rsidR="00CB3649" w:rsidRDefault="00000000">
      <w:r>
        <w:br w:type="page"/>
      </w:r>
    </w:p>
    <w:p w14:paraId="18FD3046" w14:textId="77777777" w:rsidR="00CB3649" w:rsidRDefault="00000000">
      <w:pPr>
        <w:pStyle w:val="Heading1"/>
      </w:pPr>
      <w:r>
        <w:lastRenderedPageBreak/>
        <w:t>5. Recommendation</w:t>
      </w:r>
    </w:p>
    <w:p w14:paraId="4431AADF" w14:textId="77777777" w:rsidR="00CB3649" w:rsidRDefault="00000000">
      <w:pPr>
        <w:spacing w:after="150"/>
      </w:pPr>
      <w:r>
        <w:rPr>
          <w:b/>
          <w:bCs/>
          <w:color w:val="27AE60"/>
          <w:sz w:val="26"/>
          <w:szCs w:val="26"/>
        </w:rPr>
        <w:t>Recommendation: Adopt RabbitMQ</w:t>
      </w:r>
    </w:p>
    <w:p w14:paraId="407504C1" w14:textId="77777777" w:rsidR="00CB3649" w:rsidRDefault="00000000">
      <w:pPr>
        <w:spacing w:after="150"/>
      </w:pPr>
      <w:r>
        <w:t>Based on our analysis, RabbitMQ is the better fit for the Agentic Platform for the following reasons:</w:t>
      </w:r>
    </w:p>
    <w:p w14:paraId="64442E7D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Performance &amp; Throughput: </w:t>
      </w:r>
      <w:r>
        <w:t xml:space="preserve">RabbitMQ offers significantly higher throughput (50,000+ </w:t>
      </w:r>
      <w:proofErr w:type="spellStart"/>
      <w:r>
        <w:t>msg</w:t>
      </w:r>
      <w:proofErr w:type="spellEnd"/>
      <w:r>
        <w:t xml:space="preserve">/sec vs ~1,000 </w:t>
      </w:r>
      <w:proofErr w:type="spellStart"/>
      <w:r>
        <w:t>msg</w:t>
      </w:r>
      <w:proofErr w:type="spellEnd"/>
      <w:r>
        <w:t>/sec on Standard ASB) and lower latency, which is critical for real-time agent communication and workflow orchestration.</w:t>
      </w:r>
    </w:p>
    <w:p w14:paraId="26B84B1A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Flexibility: </w:t>
      </w:r>
      <w:r>
        <w:t>RabbitMQ's exchange-based routing (direct, topic, fanout, headers) provides more versatile message routing patterns needed for complex agent interactions and event-driven architectures.</w:t>
      </w:r>
    </w:p>
    <w:p w14:paraId="0725E82F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Vendor Lock-in: </w:t>
      </w:r>
      <w:r>
        <w:t>RabbitMQ can be deployed anywhere - any cloud, on-premise, or hybrid. This gives the platform portability and avoids dependency on a single cloud provider.</w:t>
      </w:r>
    </w:p>
    <w:p w14:paraId="54490E57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Efficiency: </w:t>
      </w:r>
      <w:r>
        <w:t>For high-throughput scenarios typical of agentic platforms, RabbitMQ's infrastructure-only cost model is more predictable and economical than Azure Service Bus's per-operation pricing.</w:t>
      </w:r>
    </w:p>
    <w:p w14:paraId="61F01971" w14:textId="1B007BA1" w:rsidR="00CB3649" w:rsidRDefault="00000000" w:rsidP="000134F8">
      <w:pPr>
        <w:pStyle w:val="ListParagraph"/>
        <w:numPr>
          <w:ilvl w:val="0"/>
          <w:numId w:val="2"/>
        </w:numPr>
        <w:spacing w:before="300" w:after="80"/>
      </w:pPr>
      <w:r w:rsidRPr="000134F8">
        <w:rPr>
          <w:b/>
          <w:bCs/>
        </w:rPr>
        <w:t xml:space="preserve">Ecosystem: </w:t>
      </w:r>
      <w:r>
        <w:t xml:space="preserve">RabbitMQ has broad language support, extensive plugins, and a large open-source community. </w:t>
      </w:r>
    </w:p>
    <w:p w14:paraId="530CE130" w14:textId="77777777" w:rsidR="00CB3649" w:rsidRDefault="00000000">
      <w:pPr>
        <w:pStyle w:val="Heading1"/>
      </w:pPr>
      <w:r>
        <w:t>6. Implementation Considerations</w:t>
      </w:r>
    </w:p>
    <w:p w14:paraId="3027BFD0" w14:textId="77777777" w:rsidR="00CB3649" w:rsidRDefault="00000000">
      <w:pPr>
        <w:spacing w:after="120"/>
      </w:pPr>
      <w:r>
        <w:t>When adopting RabbitMQ for the Agentic Platform, the following should be addressed:</w:t>
      </w:r>
    </w:p>
    <w:p w14:paraId="7FF64C13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Deployment Strategy: </w:t>
      </w:r>
      <w:r>
        <w:t>Use managed RabbitMQ services (</w:t>
      </w:r>
      <w:proofErr w:type="spellStart"/>
      <w:r>
        <w:t>CloudAMQP</w:t>
      </w:r>
      <w:proofErr w:type="spellEnd"/>
      <w:r>
        <w:t>, AWS Amazon MQ) to reduce operational burden while retaining RabbitMQ's advantages, or deploy on Kubernetes using the RabbitMQ Cluster Operator for full control.</w:t>
      </w:r>
    </w:p>
    <w:p w14:paraId="26D179FA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 Availability: </w:t>
      </w:r>
      <w:r>
        <w:t>Configure RabbitMQ clustering with quorum queues for data safety and automatic failover. Plan for at least 3-node clusters in production.</w:t>
      </w:r>
    </w:p>
    <w:p w14:paraId="4D413613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Monitoring: </w:t>
      </w:r>
      <w:r>
        <w:t>Implement Prometheus + Grafana for RabbitMQ metrics. Use the built-in Management Plugin for queue inspection and troubleshooting.</w:t>
      </w:r>
    </w:p>
    <w:p w14:paraId="59C450F7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Security: </w:t>
      </w:r>
      <w:r>
        <w:t xml:space="preserve">Enable TLS for all connections. Use LDAP or OAuth 2.0 integration for authentication. Implement </w:t>
      </w:r>
      <w:proofErr w:type="spellStart"/>
      <w:r>
        <w:t>vhost</w:t>
      </w:r>
      <w:proofErr w:type="spellEnd"/>
      <w:r>
        <w:t>-based isolation for multi-tenant agent environments.</w:t>
      </w:r>
    </w:p>
    <w:p w14:paraId="5B62FA4E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Message Schema: </w:t>
      </w:r>
      <w:r>
        <w:t>Define clear message contracts for agent lifecycle events, workflow commands, and inter-agent communication. Use schema versioning from the start.</w:t>
      </w:r>
    </w:p>
    <w:p w14:paraId="7F2975B9" w14:textId="77777777" w:rsidR="00CB364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Capacity Planning: </w:t>
      </w:r>
      <w:r>
        <w:t>Benchmark with expected agent volume and message patterns. RabbitMQ performance varies based on message size, persistence settings, and consumer count.</w:t>
      </w:r>
    </w:p>
    <w:p w14:paraId="74962FEB" w14:textId="77777777" w:rsidR="00CB3649" w:rsidRDefault="00CB3649">
      <w:pPr>
        <w:spacing w:before="300"/>
      </w:pPr>
    </w:p>
    <w:p w14:paraId="46D6D891" w14:textId="77777777" w:rsidR="000134F8" w:rsidRDefault="000134F8">
      <w:pPr>
        <w:spacing w:before="300"/>
      </w:pPr>
    </w:p>
    <w:p w14:paraId="7F5F5823" w14:textId="77777777" w:rsidR="000134F8" w:rsidRDefault="000134F8">
      <w:pPr>
        <w:spacing w:before="300"/>
      </w:pPr>
    </w:p>
    <w:p w14:paraId="40B931FF" w14:textId="77777777" w:rsidR="00CB3649" w:rsidRDefault="00000000">
      <w:pPr>
        <w:pStyle w:val="Heading1"/>
      </w:pPr>
      <w:r>
        <w:lastRenderedPageBreak/>
        <w:t>7. Summary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3360"/>
      </w:tblGrid>
      <w:tr w:rsidR="00CB3649" w14:paraId="222F1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E592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D507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ASB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2FDA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RMQ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B4E1" w14:textId="77777777" w:rsidR="00CB3649" w:rsidRDefault="00000000">
            <w:r>
              <w:rPr>
                <w:b/>
                <w:bCs/>
                <w:color w:val="FFFFFF"/>
                <w:sz w:val="20"/>
                <w:szCs w:val="20"/>
              </w:rPr>
              <w:t>Winner</w:t>
            </w:r>
          </w:p>
        </w:tc>
      </w:tr>
      <w:tr w:rsidR="00CB3649" w14:paraId="1AD97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D0ED" w14:textId="77777777" w:rsidR="00CB3649" w:rsidRDefault="00000000">
            <w:r>
              <w:rPr>
                <w:b/>
                <w:bCs/>
                <w:sz w:val="20"/>
                <w:szCs w:val="20"/>
              </w:rPr>
              <w:t>Performance &amp; Latency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B9B5" w14:textId="77777777" w:rsidR="00CB3649" w:rsidRDefault="00000000">
            <w:r>
              <w:rPr>
                <w:sz w:val="20"/>
                <w:szCs w:val="20"/>
              </w:rPr>
              <w:t>7/10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5C01" w14:textId="77777777" w:rsidR="00CB3649" w:rsidRDefault="00000000">
            <w:r>
              <w:rPr>
                <w:sz w:val="20"/>
                <w:szCs w:val="20"/>
              </w:rPr>
              <w:t>9/10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5785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>RabbitMQ</w:t>
            </w:r>
          </w:p>
        </w:tc>
      </w:tr>
      <w:tr w:rsidR="00CB3649" w14:paraId="28728E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BBE2" w14:textId="77777777" w:rsidR="00CB3649" w:rsidRDefault="00000000">
            <w:r>
              <w:rPr>
                <w:b/>
                <w:bCs/>
                <w:sz w:val="20"/>
                <w:szCs w:val="20"/>
              </w:rPr>
              <w:t>Throughput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80A6" w14:textId="77777777" w:rsidR="00CB3649" w:rsidRDefault="00000000">
            <w:r>
              <w:rPr>
                <w:sz w:val="20"/>
                <w:szCs w:val="20"/>
              </w:rPr>
              <w:t>6/10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5F50" w14:textId="77777777" w:rsidR="00CB3649" w:rsidRDefault="00000000">
            <w:r>
              <w:rPr>
                <w:sz w:val="20"/>
                <w:szCs w:val="20"/>
              </w:rPr>
              <w:t>9/10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2F0A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>RabbitMQ</w:t>
            </w:r>
          </w:p>
        </w:tc>
      </w:tr>
      <w:tr w:rsidR="00CB3649" w14:paraId="77F227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14C9" w14:textId="77777777" w:rsidR="00CB3649" w:rsidRDefault="00000000">
            <w:r>
              <w:rPr>
                <w:b/>
                <w:bCs/>
                <w:sz w:val="20"/>
                <w:szCs w:val="20"/>
              </w:rPr>
              <w:t>Routing Flexibility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4121" w14:textId="77777777" w:rsidR="00CB3649" w:rsidRDefault="00000000">
            <w:r>
              <w:rPr>
                <w:sz w:val="20"/>
                <w:szCs w:val="20"/>
              </w:rPr>
              <w:t>7/10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6E38" w14:textId="77777777" w:rsidR="00CB3649" w:rsidRDefault="00000000">
            <w:r>
              <w:rPr>
                <w:sz w:val="20"/>
                <w:szCs w:val="20"/>
              </w:rPr>
              <w:t>9/10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5561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>RabbitMQ</w:t>
            </w:r>
          </w:p>
        </w:tc>
      </w:tr>
      <w:tr w:rsidR="00CB3649" w14:paraId="3B08FB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3615" w14:textId="77777777" w:rsidR="00CB3649" w:rsidRDefault="00000000">
            <w:r>
              <w:rPr>
                <w:b/>
                <w:bCs/>
                <w:sz w:val="20"/>
                <w:szCs w:val="20"/>
              </w:rPr>
              <w:t>Operational Simplicity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9646" w14:textId="77777777" w:rsidR="00CB3649" w:rsidRDefault="00000000">
            <w:r>
              <w:rPr>
                <w:sz w:val="20"/>
                <w:szCs w:val="20"/>
              </w:rPr>
              <w:t>9/10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E2AF" w14:textId="77777777" w:rsidR="00CB3649" w:rsidRDefault="00000000">
            <w:r>
              <w:rPr>
                <w:sz w:val="20"/>
                <w:szCs w:val="20"/>
              </w:rPr>
              <w:t>6/10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1296" w14:textId="77777777" w:rsidR="00CB3649" w:rsidRDefault="00000000">
            <w:r>
              <w:rPr>
                <w:b/>
                <w:bCs/>
                <w:color w:val="2E86C1"/>
                <w:sz w:val="20"/>
                <w:szCs w:val="20"/>
              </w:rPr>
              <w:t>Azure Service Bus</w:t>
            </w:r>
          </w:p>
        </w:tc>
      </w:tr>
      <w:tr w:rsidR="00CB3649" w14:paraId="3E01E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623E" w14:textId="77777777" w:rsidR="00CB3649" w:rsidRDefault="00000000">
            <w:r>
              <w:rPr>
                <w:b/>
                <w:bCs/>
                <w:sz w:val="20"/>
                <w:szCs w:val="20"/>
              </w:rPr>
              <w:t>Cost Efficiency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C614" w14:textId="77777777" w:rsidR="00CB3649" w:rsidRDefault="00000000">
            <w:r>
              <w:rPr>
                <w:sz w:val="20"/>
                <w:szCs w:val="20"/>
              </w:rPr>
              <w:t>5/10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DA23" w14:textId="77777777" w:rsidR="00CB3649" w:rsidRDefault="00000000">
            <w:r>
              <w:rPr>
                <w:sz w:val="20"/>
                <w:szCs w:val="20"/>
              </w:rPr>
              <w:t>8/10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47A1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>RabbitMQ</w:t>
            </w:r>
          </w:p>
        </w:tc>
      </w:tr>
      <w:tr w:rsidR="00CB3649" w14:paraId="54CF6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CAA1" w14:textId="77777777" w:rsidR="00CB3649" w:rsidRDefault="00000000">
            <w:r>
              <w:rPr>
                <w:b/>
                <w:bCs/>
                <w:sz w:val="20"/>
                <w:szCs w:val="20"/>
              </w:rPr>
              <w:t>Vendor Independence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6877" w14:textId="77777777" w:rsidR="00CB3649" w:rsidRDefault="00000000">
            <w:r>
              <w:rPr>
                <w:sz w:val="20"/>
                <w:szCs w:val="20"/>
              </w:rPr>
              <w:t>3/10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7F3D" w14:textId="77777777" w:rsidR="00CB3649" w:rsidRDefault="00000000">
            <w:r>
              <w:rPr>
                <w:sz w:val="20"/>
                <w:szCs w:val="20"/>
              </w:rPr>
              <w:t>10/10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111C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>RabbitMQ</w:t>
            </w:r>
          </w:p>
        </w:tc>
      </w:tr>
      <w:tr w:rsidR="00CB3649" w14:paraId="5D02CF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C534" w14:textId="77777777" w:rsidR="00CB3649" w:rsidRDefault="00000000">
            <w:r>
              <w:rPr>
                <w:b/>
                <w:bCs/>
                <w:sz w:val="20"/>
                <w:szCs w:val="20"/>
              </w:rPr>
              <w:t>Ecosystem &amp; Community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355B" w14:textId="77777777" w:rsidR="00CB3649" w:rsidRDefault="00000000">
            <w:r>
              <w:rPr>
                <w:sz w:val="20"/>
                <w:szCs w:val="20"/>
              </w:rPr>
              <w:t>7/10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B940" w14:textId="77777777" w:rsidR="00CB3649" w:rsidRDefault="00000000">
            <w:r>
              <w:rPr>
                <w:sz w:val="20"/>
                <w:szCs w:val="20"/>
              </w:rPr>
              <w:t>9/10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BA3F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>RabbitMQ</w:t>
            </w:r>
          </w:p>
        </w:tc>
      </w:tr>
      <w:tr w:rsidR="00CB3649" w14:paraId="6B9FDA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3485" w14:textId="77777777" w:rsidR="00CB3649" w:rsidRDefault="00000000">
            <w:r>
              <w:rPr>
                <w:b/>
                <w:bCs/>
                <w:sz w:val="20"/>
                <w:szCs w:val="20"/>
              </w:rPr>
              <w:t>Enterprise Features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B898" w14:textId="77777777" w:rsidR="00CB3649" w:rsidRDefault="00000000">
            <w:r>
              <w:rPr>
                <w:sz w:val="20"/>
                <w:szCs w:val="20"/>
              </w:rPr>
              <w:t>9/10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76BC" w14:textId="77777777" w:rsidR="00CB3649" w:rsidRDefault="00000000">
            <w:r>
              <w:rPr>
                <w:sz w:val="20"/>
                <w:szCs w:val="20"/>
              </w:rPr>
              <w:t>7/10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EA21" w14:textId="77777777" w:rsidR="00CB3649" w:rsidRDefault="00000000">
            <w:r>
              <w:rPr>
                <w:b/>
                <w:bCs/>
                <w:color w:val="2E86C1"/>
                <w:sz w:val="20"/>
                <w:szCs w:val="20"/>
              </w:rPr>
              <w:t>Azure Service Bus</w:t>
            </w:r>
          </w:p>
        </w:tc>
      </w:tr>
      <w:tr w:rsidR="00CB3649" w14:paraId="2D7E3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9AC1" w14:textId="77777777" w:rsidR="00CB3649" w:rsidRDefault="00000000">
            <w:r>
              <w:rPr>
                <w:b/>
                <w:bCs/>
                <w:sz w:val="20"/>
                <w:szCs w:val="20"/>
              </w:rPr>
              <w:t>Agentic Platform Fit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D852" w14:textId="77777777" w:rsidR="00CB3649" w:rsidRDefault="00000000">
            <w:r>
              <w:rPr>
                <w:sz w:val="20"/>
                <w:szCs w:val="20"/>
              </w:rPr>
              <w:t>6/10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A585" w14:textId="77777777" w:rsidR="00CB3649" w:rsidRDefault="00000000">
            <w:r>
              <w:rPr>
                <w:sz w:val="20"/>
                <w:szCs w:val="20"/>
              </w:rPr>
              <w:t>9/10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B016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>RabbitMQ</w:t>
            </w:r>
          </w:p>
        </w:tc>
      </w:tr>
      <w:tr w:rsidR="00CB3649" w14:paraId="1AE88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6895" w14:textId="77777777" w:rsidR="00CB3649" w:rsidRDefault="00000000">
            <w:r>
              <w:rPr>
                <w:b/>
                <w:bCs/>
                <w:sz w:val="20"/>
                <w:szCs w:val="20"/>
              </w:rPr>
              <w:t>Overall 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10B7" w14:textId="77777777" w:rsidR="00CB3649" w:rsidRDefault="00000000">
            <w:r>
              <w:rPr>
                <w:b/>
                <w:bCs/>
                <w:color w:val="333333"/>
                <w:sz w:val="20"/>
                <w:szCs w:val="20"/>
              </w:rPr>
              <w:t>59/90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2E98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>76/90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6FA2" w14:textId="77777777" w:rsidR="00CB3649" w:rsidRDefault="00000000">
            <w:r>
              <w:rPr>
                <w:b/>
                <w:bCs/>
                <w:color w:val="27AE60"/>
                <w:sz w:val="20"/>
                <w:szCs w:val="20"/>
              </w:rPr>
              <w:t>RabbitMQ Recommended</w:t>
            </w:r>
          </w:p>
        </w:tc>
      </w:tr>
    </w:tbl>
    <w:p w14:paraId="64C786A8" w14:textId="77777777" w:rsidR="00CB3649" w:rsidRDefault="00CB3649">
      <w:pPr>
        <w:spacing w:after="300"/>
      </w:pPr>
    </w:p>
    <w:p w14:paraId="5585D34A" w14:textId="77777777" w:rsidR="00CB3649" w:rsidRDefault="00000000">
      <w:pPr>
        <w:spacing w:after="150"/>
      </w:pPr>
      <w:r>
        <w:rPr>
          <w:b/>
          <w:bCs/>
          <w:color w:val="1B3A5C"/>
        </w:rPr>
        <w:t>Conclusion: RabbitMQ scores 76/90 versus Azure Service Bus at 59/90 for our Agentic Platform use case. Combined with the client's preference and the platform's need for high throughput, flexible routing, and vendor independence, RabbitMQ is the clear choice.</w:t>
      </w:r>
    </w:p>
    <w:sectPr w:rsidR="00CB3649" w:rsidSect="00C5227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9DFA" w14:textId="77777777" w:rsidR="00C01B0E" w:rsidRDefault="00C01B0E">
      <w:r>
        <w:separator/>
      </w:r>
    </w:p>
  </w:endnote>
  <w:endnote w:type="continuationSeparator" w:id="0">
    <w:p w14:paraId="330239C1" w14:textId="77777777" w:rsidR="00C01B0E" w:rsidRDefault="00C01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4E3B4" w14:textId="77777777" w:rsidR="00CB3649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134F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4014" w14:textId="77777777" w:rsidR="00C01B0E" w:rsidRDefault="00C01B0E">
      <w:r>
        <w:separator/>
      </w:r>
    </w:p>
  </w:footnote>
  <w:footnote w:type="continuationSeparator" w:id="0">
    <w:p w14:paraId="5C7D51B8" w14:textId="77777777" w:rsidR="00C01B0E" w:rsidRDefault="00C01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4FCB" w14:textId="42BE10E0" w:rsidR="00CB3649" w:rsidRDefault="00CB364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87FB6"/>
    <w:multiLevelType w:val="hybridMultilevel"/>
    <w:tmpl w:val="6E00902C"/>
    <w:lvl w:ilvl="0" w:tplc="56768846">
      <w:start w:val="1"/>
      <w:numFmt w:val="bullet"/>
      <w:lvlText w:val="•"/>
      <w:lvlJc w:val="left"/>
      <w:pPr>
        <w:ind w:left="720" w:hanging="360"/>
      </w:pPr>
    </w:lvl>
    <w:lvl w:ilvl="1" w:tplc="88FA6EA4">
      <w:numFmt w:val="decimal"/>
      <w:lvlText w:val=""/>
      <w:lvlJc w:val="left"/>
    </w:lvl>
    <w:lvl w:ilvl="2" w:tplc="F94C93EC">
      <w:numFmt w:val="decimal"/>
      <w:lvlText w:val=""/>
      <w:lvlJc w:val="left"/>
    </w:lvl>
    <w:lvl w:ilvl="3" w:tplc="3658439E">
      <w:numFmt w:val="decimal"/>
      <w:lvlText w:val=""/>
      <w:lvlJc w:val="left"/>
    </w:lvl>
    <w:lvl w:ilvl="4" w:tplc="4FC0D644">
      <w:numFmt w:val="decimal"/>
      <w:lvlText w:val=""/>
      <w:lvlJc w:val="left"/>
    </w:lvl>
    <w:lvl w:ilvl="5" w:tplc="AC80437A">
      <w:numFmt w:val="decimal"/>
      <w:lvlText w:val=""/>
      <w:lvlJc w:val="left"/>
    </w:lvl>
    <w:lvl w:ilvl="6" w:tplc="27FC4F84">
      <w:numFmt w:val="decimal"/>
      <w:lvlText w:val=""/>
      <w:lvlJc w:val="left"/>
    </w:lvl>
    <w:lvl w:ilvl="7" w:tplc="FA505F92">
      <w:numFmt w:val="decimal"/>
      <w:lvlText w:val=""/>
      <w:lvlJc w:val="left"/>
    </w:lvl>
    <w:lvl w:ilvl="8" w:tplc="FD8EE5F2">
      <w:numFmt w:val="decimal"/>
      <w:lvlText w:val=""/>
      <w:lvlJc w:val="left"/>
    </w:lvl>
  </w:abstractNum>
  <w:abstractNum w:abstractNumId="1" w15:restartNumberingAfterBreak="0">
    <w:nsid w:val="55E57AB4"/>
    <w:multiLevelType w:val="hybridMultilevel"/>
    <w:tmpl w:val="54A6CE34"/>
    <w:lvl w:ilvl="0" w:tplc="21DEA434">
      <w:start w:val="1"/>
      <w:numFmt w:val="bullet"/>
      <w:lvlText w:val="●"/>
      <w:lvlJc w:val="left"/>
      <w:pPr>
        <w:ind w:left="720" w:hanging="360"/>
      </w:pPr>
    </w:lvl>
    <w:lvl w:ilvl="1" w:tplc="F89E5832">
      <w:start w:val="1"/>
      <w:numFmt w:val="bullet"/>
      <w:lvlText w:val="○"/>
      <w:lvlJc w:val="left"/>
      <w:pPr>
        <w:ind w:left="1440" w:hanging="360"/>
      </w:pPr>
    </w:lvl>
    <w:lvl w:ilvl="2" w:tplc="F9C47868">
      <w:start w:val="1"/>
      <w:numFmt w:val="bullet"/>
      <w:lvlText w:val="■"/>
      <w:lvlJc w:val="left"/>
      <w:pPr>
        <w:ind w:left="2160" w:hanging="360"/>
      </w:pPr>
    </w:lvl>
    <w:lvl w:ilvl="3" w:tplc="C4BAC504">
      <w:start w:val="1"/>
      <w:numFmt w:val="bullet"/>
      <w:lvlText w:val="●"/>
      <w:lvlJc w:val="left"/>
      <w:pPr>
        <w:ind w:left="2880" w:hanging="360"/>
      </w:pPr>
    </w:lvl>
    <w:lvl w:ilvl="4" w:tplc="A59CE18C">
      <w:start w:val="1"/>
      <w:numFmt w:val="bullet"/>
      <w:lvlText w:val="○"/>
      <w:lvlJc w:val="left"/>
      <w:pPr>
        <w:ind w:left="3600" w:hanging="360"/>
      </w:pPr>
    </w:lvl>
    <w:lvl w:ilvl="5" w:tplc="75CC9774">
      <w:start w:val="1"/>
      <w:numFmt w:val="bullet"/>
      <w:lvlText w:val="■"/>
      <w:lvlJc w:val="left"/>
      <w:pPr>
        <w:ind w:left="4320" w:hanging="360"/>
      </w:pPr>
    </w:lvl>
    <w:lvl w:ilvl="6" w:tplc="BDD66AF2">
      <w:start w:val="1"/>
      <w:numFmt w:val="bullet"/>
      <w:lvlText w:val="●"/>
      <w:lvlJc w:val="left"/>
      <w:pPr>
        <w:ind w:left="5040" w:hanging="360"/>
      </w:pPr>
    </w:lvl>
    <w:lvl w:ilvl="7" w:tplc="572247FC">
      <w:start w:val="1"/>
      <w:numFmt w:val="bullet"/>
      <w:lvlText w:val="●"/>
      <w:lvlJc w:val="left"/>
      <w:pPr>
        <w:ind w:left="5760" w:hanging="360"/>
      </w:pPr>
    </w:lvl>
    <w:lvl w:ilvl="8" w:tplc="1758D11E">
      <w:start w:val="1"/>
      <w:numFmt w:val="bullet"/>
      <w:lvlText w:val="●"/>
      <w:lvlJc w:val="left"/>
      <w:pPr>
        <w:ind w:left="6480" w:hanging="360"/>
      </w:pPr>
    </w:lvl>
  </w:abstractNum>
  <w:num w:numId="1" w16cid:durableId="1920022445">
    <w:abstractNumId w:val="1"/>
    <w:lvlOverride w:ilvl="0">
      <w:startOverride w:val="1"/>
    </w:lvlOverride>
  </w:num>
  <w:num w:numId="2" w16cid:durableId="1231496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649"/>
    <w:rsid w:val="000134F8"/>
    <w:rsid w:val="008F3309"/>
    <w:rsid w:val="00C01B0E"/>
    <w:rsid w:val="00C5227A"/>
    <w:rsid w:val="00CB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D963"/>
  <w15:docId w15:val="{9C853BCA-02F2-43E8-B7E5-068058FC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5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3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4F8"/>
  </w:style>
  <w:style w:type="paragraph" w:styleId="Footer">
    <w:name w:val="footer"/>
    <w:basedOn w:val="Normal"/>
    <w:link w:val="FooterChar"/>
    <w:uiPriority w:val="99"/>
    <w:unhideWhenUsed/>
    <w:rsid w:val="00013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1237</Words>
  <Characters>7055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 Prasad</cp:lastModifiedBy>
  <cp:revision>3</cp:revision>
  <dcterms:created xsi:type="dcterms:W3CDTF">2026-02-09T14:50:00Z</dcterms:created>
  <dcterms:modified xsi:type="dcterms:W3CDTF">2026-02-09T14:58:00Z</dcterms:modified>
</cp:coreProperties>
</file>