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>
        <w:ind w:firstLine="1482" w:firstLineChars="205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游徒网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游客APP</w:t>
      </w:r>
    </w:p>
    <w:p>
      <w:pPr>
        <w:ind w:firstLine="1482" w:firstLineChars="205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>
      <w:pPr>
        <w:rPr>
          <w:rFonts w:ascii="华文行楷" w:eastAsia="华文行楷"/>
          <w:b/>
          <w:bCs/>
          <w:sz w:val="72"/>
          <w:szCs w:val="72"/>
        </w:rPr>
      </w:pPr>
    </w:p>
    <w:p>
      <w:pPr>
        <w:ind w:firstLine="1320" w:firstLineChars="30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上海游徒信息科技有限公司</w:t>
      </w:r>
    </w:p>
    <w:p>
      <w:pPr>
        <w:ind w:firstLine="1320" w:firstLineChars="300"/>
        <w:rPr>
          <w:rFonts w:ascii="黑体" w:hAnsi="黑体" w:eastAsia="黑体"/>
          <w:sz w:val="44"/>
        </w:rPr>
      </w:pPr>
    </w:p>
    <w:p>
      <w:pPr>
        <w:widowControl/>
        <w:jc w:val="left"/>
        <w:rPr>
          <w:rFonts w:ascii="黑体" w:hAnsi="黑体" w:eastAsia="黑体"/>
          <w:sz w:val="44"/>
        </w:rPr>
      </w:pPr>
      <w:r>
        <w:rPr>
          <w:rFonts w:ascii="黑体" w:hAnsi="黑体" w:eastAsia="黑体"/>
          <w:sz w:val="44"/>
        </w:rPr>
        <w:br w:type="page"/>
      </w:r>
    </w:p>
    <w:p>
      <w:pPr>
        <w:ind w:firstLine="1320" w:firstLineChars="300"/>
        <w:rPr>
          <w:rFonts w:ascii="黑体" w:hAnsi="黑体" w:eastAsia="黑体"/>
          <w:sz w:val="44"/>
        </w:rPr>
      </w:pPr>
    </w:p>
    <w:p>
      <w:pPr/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   录</w:t>
      </w:r>
    </w:p>
    <w:p>
      <w:pPr/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"_Toc447199691" </w:instrText>
      </w:r>
      <w:r>
        <w:fldChar w:fldCharType="separate"/>
      </w:r>
      <w:r>
        <w:rPr>
          <w:rStyle w:val="11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_Toc447199691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"_Toc447199692" </w:instrText>
      </w:r>
      <w:r>
        <w:fldChar w:fldCharType="separate"/>
      </w:r>
      <w:r>
        <w:rPr>
          <w:rStyle w:val="11"/>
        </w:rPr>
        <w:t>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_Toc447199692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"_Toc447199693" </w:instrText>
      </w:r>
      <w:r>
        <w:fldChar w:fldCharType="separate"/>
      </w:r>
      <w:r>
        <w:rPr>
          <w:rStyle w:val="11"/>
        </w:rPr>
        <w:t>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_Toc447199693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"_Toc447199694" </w:instrText>
      </w:r>
      <w:r>
        <w:fldChar w:fldCharType="separate"/>
      </w:r>
      <w:r>
        <w:rPr>
          <w:rStyle w:val="11"/>
        </w:rPr>
        <w:t>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_Toc447199694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"_Toc447199695" </w:instrText>
      </w:r>
      <w:r>
        <w:fldChar w:fldCharType="separate"/>
      </w:r>
      <w:r>
        <w:rPr>
          <w:rStyle w:val="11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_Toc447199695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"_Toc447199696" </w:instrText>
      </w:r>
      <w:r>
        <w:fldChar w:fldCharType="separate"/>
      </w:r>
      <w:r>
        <w:rPr>
          <w:rStyle w:val="11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_Toc447199696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"_Toc447199697" </w:instrText>
      </w:r>
      <w:r>
        <w:fldChar w:fldCharType="separate"/>
      </w:r>
      <w:r>
        <w:rPr>
          <w:rStyle w:val="11"/>
        </w:rPr>
        <w:t>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进入系统</w:t>
      </w:r>
      <w:r>
        <w:tab/>
      </w:r>
      <w:r>
        <w:fldChar w:fldCharType="begin"/>
      </w:r>
      <w:r>
        <w:instrText xml:space="preserve"> PAGEREF _Toc447199697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"_Toc447199698" </w:instrText>
      </w:r>
      <w:r>
        <w:fldChar w:fldCharType="separate"/>
      </w:r>
      <w:r>
        <w:rPr>
          <w:rStyle w:val="11"/>
          <w:iCs/>
        </w:rPr>
        <w:t>3.1.1.</w:t>
      </w:r>
      <w:r>
        <w:tab/>
      </w:r>
      <w:r>
        <w:rPr>
          <w:rStyle w:val="11"/>
          <w:rFonts w:hint="eastAsia"/>
          <w:iCs/>
        </w:rPr>
        <w:t>启动页</w:t>
      </w:r>
      <w:r>
        <w:tab/>
      </w:r>
      <w:r>
        <w:fldChar w:fldCharType="begin"/>
      </w:r>
      <w:r>
        <w:instrText xml:space="preserve"> PAGEREF _Toc447199698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"_Toc447199699" </w:instrText>
      </w:r>
      <w:r>
        <w:fldChar w:fldCharType="separate"/>
      </w:r>
      <w:r>
        <w:rPr>
          <w:rStyle w:val="11"/>
          <w:iCs/>
        </w:rPr>
        <w:t>3.1.2.</w:t>
      </w:r>
      <w:r>
        <w:tab/>
      </w:r>
      <w:r>
        <w:rPr>
          <w:rStyle w:val="11"/>
          <w:rFonts w:hint="eastAsia"/>
          <w:iCs/>
        </w:rPr>
        <w:t>欢迎页</w:t>
      </w:r>
      <w:r>
        <w:tab/>
      </w:r>
      <w:r>
        <w:fldChar w:fldCharType="begin"/>
      </w:r>
      <w:r>
        <w:instrText xml:space="preserve"> PAGEREF _Toc447199699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"_Toc447199700" </w:instrText>
      </w:r>
      <w:r>
        <w:fldChar w:fldCharType="separate"/>
      </w:r>
      <w:r>
        <w:rPr>
          <w:rStyle w:val="11"/>
          <w:iCs/>
        </w:rPr>
        <w:t>3.1.3.</w:t>
      </w:r>
      <w:r>
        <w:tab/>
      </w:r>
      <w:r>
        <w:rPr>
          <w:rStyle w:val="11"/>
          <w:rFonts w:hint="eastAsia"/>
          <w:iCs/>
        </w:rPr>
        <w:t>活动页</w:t>
      </w:r>
      <w:r>
        <w:tab/>
      </w:r>
      <w:r>
        <w:fldChar w:fldCharType="begin"/>
      </w:r>
      <w:r>
        <w:instrText xml:space="preserve"> PAGEREF _Toc447199700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"_Toc447199701" </w:instrText>
      </w:r>
      <w:r>
        <w:fldChar w:fldCharType="separate"/>
      </w:r>
      <w:r>
        <w:rPr>
          <w:rStyle w:val="11"/>
        </w:rPr>
        <w:t>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推荐</w:t>
      </w:r>
      <w:r>
        <w:tab/>
      </w:r>
      <w:r>
        <w:fldChar w:fldCharType="begin"/>
      </w:r>
      <w:r>
        <w:instrText xml:space="preserve"> PAGEREF _Toc447199701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"_Toc447199702" </w:instrText>
      </w:r>
      <w:r>
        <w:fldChar w:fldCharType="separate"/>
      </w:r>
      <w:r>
        <w:rPr>
          <w:rStyle w:val="11"/>
          <w:iCs/>
        </w:rPr>
        <w:t>3.2.1.</w:t>
      </w:r>
      <w:r>
        <w:tab/>
      </w:r>
      <w:r>
        <w:rPr>
          <w:rStyle w:val="11"/>
          <w:rFonts w:hint="eastAsia"/>
          <w:iCs/>
        </w:rPr>
        <w:t>推荐首页</w:t>
      </w:r>
      <w:r>
        <w:tab/>
      </w:r>
      <w:r>
        <w:fldChar w:fldCharType="begin"/>
      </w:r>
      <w:r>
        <w:instrText xml:space="preserve"> PAGEREF _Toc447199702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"_Toc447199703" </w:instrText>
      </w:r>
      <w:r>
        <w:fldChar w:fldCharType="separate"/>
      </w:r>
      <w:r>
        <w:rPr>
          <w:rStyle w:val="11"/>
        </w:rPr>
        <w:t>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目的地</w:t>
      </w:r>
      <w:r>
        <w:tab/>
      </w:r>
      <w:r>
        <w:fldChar w:fldCharType="begin"/>
      </w:r>
      <w:r>
        <w:instrText xml:space="preserve"> PAGEREF _Toc447199703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"_Toc447199704" </w:instrText>
      </w:r>
      <w:r>
        <w:fldChar w:fldCharType="separate"/>
      </w:r>
      <w:r>
        <w:rPr>
          <w:rStyle w:val="11"/>
        </w:rPr>
        <w:t>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行程</w:t>
      </w:r>
      <w:r>
        <w:tab/>
      </w:r>
      <w:r>
        <w:fldChar w:fldCharType="begin"/>
      </w:r>
      <w:r>
        <w:instrText xml:space="preserve"> PAGEREF _Toc447199704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"_Toc447199705" </w:instrText>
      </w:r>
      <w:r>
        <w:fldChar w:fldCharType="separate"/>
      </w:r>
      <w:r>
        <w:rPr>
          <w:rStyle w:val="11"/>
        </w:rPr>
        <w:t>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1"/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_Toc447199705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"_Toc447199706" </w:instrText>
      </w:r>
      <w:r>
        <w:fldChar w:fldCharType="separate"/>
      </w:r>
      <w:r>
        <w:rPr>
          <w:rStyle w:val="11"/>
          <w:iCs/>
        </w:rPr>
        <w:t>3.5.1.</w:t>
      </w:r>
      <w:r>
        <w:tab/>
      </w:r>
      <w:r>
        <w:rPr>
          <w:rStyle w:val="11"/>
          <w:rFonts w:hint="eastAsia"/>
          <w:iCs/>
        </w:rPr>
        <w:t>登录页</w:t>
      </w:r>
      <w:r>
        <w:tab/>
      </w:r>
      <w:r>
        <w:fldChar w:fldCharType="begin"/>
      </w:r>
      <w:r>
        <w:instrText xml:space="preserve"> PAGEREF _Toc447199706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"_Toc447199707" </w:instrText>
      </w:r>
      <w:r>
        <w:fldChar w:fldCharType="separate"/>
      </w:r>
      <w:r>
        <w:rPr>
          <w:rStyle w:val="11"/>
          <w:iCs/>
        </w:rPr>
        <w:t>3.5.2.</w:t>
      </w:r>
      <w:r>
        <w:tab/>
      </w:r>
      <w:r>
        <w:rPr>
          <w:rStyle w:val="11"/>
          <w:rFonts w:hint="eastAsia"/>
          <w:iCs/>
        </w:rPr>
        <w:t>注册页</w:t>
      </w:r>
      <w:r>
        <w:tab/>
      </w:r>
      <w:r>
        <w:fldChar w:fldCharType="begin"/>
      </w:r>
      <w:r>
        <w:instrText xml:space="preserve"> PAGEREF _Toc447199707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/>
    </w:p>
    <w:p>
      <w:pPr>
        <w:widowControl/>
        <w:jc w:val="left"/>
      </w:pPr>
      <w:r>
        <w:br w:type="page"/>
      </w:r>
    </w:p>
    <w:p>
      <w:pPr>
        <w:pStyle w:val="18"/>
        <w:spacing w:before="156" w:after="156"/>
      </w:pPr>
      <w:bookmarkStart w:id="0" w:name="_Toc447199691"/>
      <w:bookmarkStart w:id="1" w:name="_Toc417023332"/>
      <w:r>
        <w:rPr>
          <w:rFonts w:hint="eastAsia"/>
        </w:rPr>
        <w:t>文档介绍</w:t>
      </w:r>
      <w:bookmarkEnd w:id="0"/>
      <w:bookmarkEnd w:id="1"/>
    </w:p>
    <w:p>
      <w:pPr>
        <w:pStyle w:val="3"/>
        <w:rPr>
          <w:sz w:val="24"/>
          <w:szCs w:val="24"/>
        </w:rPr>
      </w:pPr>
      <w:bookmarkStart w:id="2" w:name="_Toc447199692"/>
      <w:bookmarkStart w:id="3" w:name="_Toc417023333"/>
      <w:bookmarkStart w:id="4" w:name="_Toc521667307"/>
      <w:r>
        <w:rPr>
          <w:rFonts w:hint="eastAsia"/>
          <w:sz w:val="24"/>
          <w:szCs w:val="24"/>
        </w:rPr>
        <w:t>文档目的</w:t>
      </w:r>
      <w:bookmarkEnd w:id="2"/>
      <w:bookmarkEnd w:id="3"/>
      <w:bookmarkEnd w:id="4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本文对“游徒网”（Yourter）中的游客APP的相关需求按照模块和页面的方式进行描述，确定项目范围和需求，并对后续进行产品设计、原型制作、APP开发、测试上线等相关工作提供参考和支撑。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5" w:name="_Toc417023334"/>
      <w:bookmarkStart w:id="6" w:name="_Toc447199693"/>
      <w:bookmarkStart w:id="7" w:name="_Toc521667308"/>
      <w:r>
        <w:rPr>
          <w:rFonts w:hint="eastAsia"/>
          <w:sz w:val="24"/>
          <w:szCs w:val="24"/>
        </w:rPr>
        <w:t>文档范围</w:t>
      </w:r>
      <w:bookmarkEnd w:id="5"/>
      <w:bookmarkEnd w:id="6"/>
      <w:bookmarkEnd w:id="7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本文档包括：系统概述、系统相关模块及页面需求描述等部分；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8" w:name="_Toc417023335"/>
      <w:bookmarkStart w:id="9" w:name="_Toc447199694"/>
      <w:r>
        <w:rPr>
          <w:rFonts w:hint="eastAsia"/>
          <w:sz w:val="24"/>
          <w:szCs w:val="24"/>
        </w:rPr>
        <w:t>读者对象</w:t>
      </w:r>
      <w:bookmarkEnd w:id="8"/>
      <w:bookmarkEnd w:id="9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18"/>
        <w:spacing w:before="156" w:after="156"/>
      </w:pPr>
      <w:bookmarkStart w:id="10" w:name="_Toc447199695"/>
      <w:r>
        <w:rPr>
          <w:rFonts w:hint="eastAsia"/>
        </w:rPr>
        <w:t>系统概述</w:t>
      </w:r>
      <w:bookmarkEnd w:id="10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“游徒网”中的游客APP系统主要是为广大的游客在游前、游中、游后等不同阶段提供贴身、贴心旅游服务的移动智能终端系统。该系统基于HTML5技术研发，可以适配目前市场上的主流智能手机平台，包括：Android、iOS等。</w:t>
      </w:r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“游徒网”中的游客APP系统中的模块功能主要涵盖了推荐、目的地、行程、个人中心等。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18"/>
        <w:spacing w:before="156" w:after="156"/>
      </w:pPr>
      <w:bookmarkStart w:id="11" w:name="_Toc447199696"/>
      <w:r>
        <w:rPr>
          <w:rFonts w:hint="eastAsia"/>
        </w:rPr>
        <w:t>需求描述</w:t>
      </w:r>
      <w:bookmarkEnd w:id="11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系统导航栏包括：推荐首页、目的地、行程、个人中心。系统导航栏只在一级页面中显示。点击导航栏中的功能按钮将进入到对应的功能页面中。</w:t>
      </w:r>
    </w:p>
    <w:p>
      <w:pPr>
        <w:pStyle w:val="3"/>
        <w:rPr>
          <w:sz w:val="24"/>
          <w:szCs w:val="24"/>
        </w:rPr>
      </w:pPr>
      <w:bookmarkStart w:id="12" w:name="_Toc447199697"/>
      <w:r>
        <w:rPr>
          <w:rFonts w:hint="eastAsia"/>
          <w:sz w:val="24"/>
          <w:szCs w:val="24"/>
        </w:rPr>
        <w:t>进入系统</w:t>
      </w:r>
      <w:bookmarkEnd w:id="12"/>
    </w:p>
    <w:p>
      <w:pPr>
        <w:pStyle w:val="4"/>
        <w:spacing w:before="156" w:after="156"/>
        <w:rPr>
          <w:iCs/>
        </w:rPr>
      </w:pPr>
      <w:bookmarkStart w:id="13" w:name="_Toc447199698"/>
      <w:r>
        <w:rPr>
          <w:rFonts w:hint="eastAsia"/>
          <w:iCs/>
        </w:rPr>
        <w:t>启动页</w:t>
      </w:r>
      <w:bookmarkEnd w:id="13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游客APP每次启动时的等待页面，相当于Splash。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介绍游客APP的图片。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14" w:name="_Toc447199699"/>
      <w:r>
        <w:rPr>
          <w:rFonts w:hint="eastAsia"/>
          <w:iCs/>
        </w:rPr>
        <w:t>欢迎页</w:t>
      </w:r>
      <w:bookmarkEnd w:id="14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游客APP每次安装或者升级后显示的页面，一般为1~3个切换页面，一般是介绍游客APP的主要理念、特色等。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介绍游客APP理念、特色的图片。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15" w:name="_Toc447199700"/>
      <w:r>
        <w:rPr>
          <w:rFonts w:hint="eastAsia"/>
          <w:iCs/>
        </w:rPr>
        <w:t>活动页</w:t>
      </w:r>
      <w:bookmarkEnd w:id="15"/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16" w:name="_Toc447199701"/>
      <w:r>
        <w:rPr>
          <w:rFonts w:hint="eastAsia"/>
          <w:sz w:val="24"/>
          <w:szCs w:val="24"/>
        </w:rPr>
        <w:t>推荐</w:t>
      </w:r>
      <w:bookmarkEnd w:id="16"/>
    </w:p>
    <w:p>
      <w:pPr>
        <w:pStyle w:val="4"/>
        <w:spacing w:before="156" w:after="156"/>
        <w:rPr>
          <w:iCs/>
        </w:rPr>
      </w:pPr>
      <w:bookmarkStart w:id="17" w:name="_Toc447199702"/>
      <w:r>
        <w:rPr>
          <w:rFonts w:hint="eastAsia"/>
          <w:iCs/>
        </w:rPr>
        <w:t>推荐首页</w:t>
      </w:r>
      <w:bookmarkEnd w:id="17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游客进入APP后默认看到的页面，当进入其他的一级页面后，可以点击导航栏中“推荐首页”回到本页面。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default"/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（Banner）：广告图片，标题和子标题做到图片中。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default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rFonts w:hint="default"/>
                <w:iCs/>
                <w:sz w:val="24"/>
              </w:rPr>
              <w:t>标签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</w:t>
            </w:r>
            <w:bookmarkStart w:id="23" w:name="_GoBack"/>
            <w:bookmarkEnd w:id="23"/>
            <w:r>
              <w:rPr>
                <w:rFonts w:hint="eastAsia"/>
                <w:iCs/>
                <w:sz w:val="24"/>
              </w:rPr>
              <w:t>：一张标志性图片、名称、位置、达人信息、热度、标签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0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广告位支持左右滑动，以切换不同广告内容；</w:t>
            </w:r>
          </w:p>
          <w:p>
            <w:pPr>
              <w:pStyle w:val="20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点击某一个“广告图片”后切换进入该广告详情页面；</w:t>
            </w:r>
          </w:p>
          <w:p>
            <w:pPr>
              <w:pStyle w:val="20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>
              <w:rPr>
                <w:rFonts w:hint="default"/>
                <w:iCs/>
                <w:sz w:val="24"/>
              </w:rPr>
              <w:t>精选</w:t>
            </w:r>
            <w:r>
              <w:rPr>
                <w:rFonts w:hint="eastAsia"/>
                <w:iCs/>
                <w:sz w:val="24"/>
              </w:rPr>
              <w:t>”后切换进入该</w:t>
            </w:r>
            <w:r>
              <w:rPr>
                <w:rFonts w:hint="default"/>
                <w:iCs/>
                <w:sz w:val="24"/>
              </w:rPr>
              <w:t>精选内容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>
            <w:pPr>
              <w:pStyle w:val="20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18" w:name="_Toc447199703"/>
      <w:r>
        <w:rPr>
          <w:rFonts w:hint="eastAsia"/>
          <w:sz w:val="24"/>
          <w:szCs w:val="24"/>
        </w:rPr>
        <w:t>目的地</w:t>
      </w:r>
      <w:bookmarkEnd w:id="18"/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19" w:name="_Toc447199704"/>
      <w:r>
        <w:rPr>
          <w:rFonts w:hint="eastAsia"/>
          <w:sz w:val="24"/>
          <w:szCs w:val="24"/>
        </w:rPr>
        <w:t>行程</w:t>
      </w:r>
      <w:bookmarkEnd w:id="19"/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sz w:val="24"/>
          <w:szCs w:val="24"/>
        </w:rPr>
      </w:pPr>
      <w:bookmarkStart w:id="20" w:name="_Toc447199705"/>
      <w:r>
        <w:rPr>
          <w:rFonts w:hint="eastAsia"/>
          <w:sz w:val="24"/>
          <w:szCs w:val="24"/>
        </w:rPr>
        <w:t>个人中心</w:t>
      </w:r>
      <w:bookmarkEnd w:id="20"/>
    </w:p>
    <w:p>
      <w:pPr>
        <w:spacing w:line="360" w:lineRule="auto"/>
        <w:ind w:firstLine="425" w:firstLineChars="177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>
      <w:pPr>
        <w:spacing w:line="360" w:lineRule="auto"/>
        <w:ind w:firstLine="425" w:firstLineChars="177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>
      <w:pPr>
        <w:pStyle w:val="4"/>
        <w:spacing w:before="156" w:after="156"/>
        <w:rPr>
          <w:iCs/>
        </w:rPr>
      </w:pPr>
      <w:bookmarkStart w:id="21" w:name="_Toc447199706"/>
      <w:r>
        <w:rPr>
          <w:rFonts w:hint="eastAsia"/>
          <w:iCs/>
        </w:rPr>
        <w:t>登录页</w:t>
      </w:r>
      <w:bookmarkEnd w:id="2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>
            <w:pPr>
              <w:pStyle w:val="20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22" w:name="_Toc447199707"/>
      <w:r>
        <w:rPr>
          <w:rFonts w:hint="eastAsia"/>
          <w:iCs/>
        </w:rPr>
        <w:t>注册页</w:t>
      </w:r>
      <w:bookmarkEnd w:id="22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0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>
            <w:pPr>
              <w:pStyle w:val="20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5123813">
    <w:nsid w:val="2BD11965"/>
    <w:multiLevelType w:val="multilevel"/>
    <w:tmpl w:val="2BD11965"/>
    <w:lvl w:ilvl="0" w:tentative="1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50371505">
    <w:nsid w:val="7A362FB1"/>
    <w:multiLevelType w:val="multilevel"/>
    <w:tmpl w:val="7A362FB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1254359">
    <w:nsid w:val="73B530D7"/>
    <w:multiLevelType w:val="multilevel"/>
    <w:tmpl w:val="73B530D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663536">
    <w:nsid w:val="17861670"/>
    <w:multiLevelType w:val="multilevel"/>
    <w:tmpl w:val="1786167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735647">
    <w:nsid w:val="1B76449F"/>
    <w:multiLevelType w:val="multilevel"/>
    <w:tmpl w:val="1B76449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7785788">
    <w:nsid w:val="37E579BC"/>
    <w:multiLevelType w:val="multilevel"/>
    <w:tmpl w:val="37E579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5123813"/>
  </w:num>
  <w:num w:numId="2">
    <w:abstractNumId w:val="2050371505"/>
  </w:num>
  <w:num w:numId="3">
    <w:abstractNumId w:val="1941254359"/>
  </w:num>
  <w:num w:numId="4">
    <w:abstractNumId w:val="394663536"/>
  </w:num>
  <w:num w:numId="5">
    <w:abstractNumId w:val="460735647"/>
  </w:num>
  <w:num w:numId="6">
    <w:abstractNumId w:val="937785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0006092F"/>
    <w:rsid w:val="001C7E42"/>
    <w:rsid w:val="0022097E"/>
    <w:rsid w:val="003F4693"/>
    <w:rsid w:val="004D1053"/>
    <w:rsid w:val="004D748E"/>
    <w:rsid w:val="00595411"/>
    <w:rsid w:val="007504FF"/>
    <w:rsid w:val="008D038B"/>
    <w:rsid w:val="009767DB"/>
    <w:rsid w:val="00997584"/>
    <w:rsid w:val="00A47C91"/>
    <w:rsid w:val="00AC4BF0"/>
    <w:rsid w:val="00AE1399"/>
    <w:rsid w:val="00B33CC1"/>
    <w:rsid w:val="00B660E9"/>
    <w:rsid w:val="00E6154A"/>
    <w:rsid w:val="00ED0007"/>
    <w:rsid w:val="00F742B5"/>
    <w:rsid w:val="5F73099B"/>
    <w:rsid w:val="73F55A1F"/>
    <w:rsid w:val="CF1E6205"/>
    <w:rsid w:val="FBFE5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50" w:beforeLines="50" w:after="50" w:afterLines="50"/>
      <w:jc w:val="left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6"/>
    <w:uiPriority w:val="0"/>
    <w:pPr>
      <w:keepNext/>
      <w:numPr>
        <w:ilvl w:val="3"/>
        <w:numId w:val="1"/>
      </w:numPr>
      <w:tabs>
        <w:tab w:val="left" w:pos="851"/>
      </w:tabs>
      <w:jc w:val="center"/>
      <w:outlineLvl w:val="3"/>
    </w:pPr>
    <w:rPr>
      <w:i/>
      <w:iCs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99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2 Char"/>
    <w:basedOn w:val="10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15">
    <w:name w:val="标题 3 Char"/>
    <w:basedOn w:val="10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16">
    <w:name w:val="标题 4 Char"/>
    <w:basedOn w:val="10"/>
    <w:link w:val="5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17">
    <w:name w:val="标题 5 Char"/>
    <w:basedOn w:val="10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18">
    <w:name w:val="标题 1 + 段前: 0.5 行 段后: 0.5 行"/>
    <w:basedOn w:val="2"/>
    <w:uiPriority w:val="0"/>
    <w:pPr>
      <w:keepLines w:val="0"/>
      <w:numPr>
        <w:ilvl w:val="0"/>
        <w:numId w:val="1"/>
      </w:numPr>
      <w:tabs>
        <w:tab w:val="left" w:pos="425"/>
      </w:tabs>
      <w:spacing w:before="175" w:beforeLines="50" w:after="175" w:afterLines="50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9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386</Words>
  <Characters>2204</Characters>
  <Lines>18</Lines>
  <Paragraphs>5</Paragraphs>
  <TotalTime>0</TotalTime>
  <ScaleCrop>false</ScaleCrop>
  <LinksUpToDate>false</LinksUpToDate>
  <CharactersWithSpaces>2585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2016-03-31T13:38:00Z</dcterms:created>
  <dc:creator>John Peng</dc:creator>
  <cp:lastModifiedBy>john</cp:lastModifiedBy>
  <dcterms:modified xsi:type="dcterms:W3CDTF">2016-04-01T10:24:49Z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