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79E7" w14:textId="3A80D0D3" w:rsidR="00F52C4B" w:rsidRDefault="001334D0">
      <w:pPr>
        <w:pStyle w:val="NoSpacing"/>
      </w:pPr>
      <w:r>
        <w:t>Youssef Alchaer</w:t>
      </w:r>
    </w:p>
    <w:p w14:paraId="7A334DBC" w14:textId="66C25794" w:rsidR="00F52C4B" w:rsidRDefault="00EA261D">
      <w:pPr>
        <w:pStyle w:val="NoSpacing"/>
      </w:pPr>
      <w:r>
        <w:t>Dr. Ghassem Tofighi</w:t>
      </w:r>
    </w:p>
    <w:p w14:paraId="1D3A15B1" w14:textId="77BD02CC" w:rsidR="00F52C4B" w:rsidRDefault="00E25195">
      <w:pPr>
        <w:pStyle w:val="NoSpacing"/>
      </w:pPr>
      <w:r>
        <w:t>INFO40975 Artificial Intelligence</w:t>
      </w:r>
    </w:p>
    <w:p w14:paraId="585EEC75" w14:textId="532E114F" w:rsidR="00F52C4B" w:rsidRDefault="00AF2327">
      <w:pPr>
        <w:pStyle w:val="NoSpacing"/>
      </w:pPr>
      <w:r>
        <w:t>2022-12-03</w:t>
      </w:r>
    </w:p>
    <w:p w14:paraId="4CA23772" w14:textId="204C1E7D" w:rsidR="00F52C4B" w:rsidRDefault="00AF2327">
      <w:pPr>
        <w:pStyle w:val="Title"/>
      </w:pPr>
      <w:r>
        <w:t>Extensive research for Abalone</w:t>
      </w:r>
      <w:r w:rsidR="00D62B50">
        <w:t xml:space="preserve">: </w:t>
      </w:r>
      <w:r>
        <w:t xml:space="preserve">The </w:t>
      </w:r>
      <w:r w:rsidR="00E95791">
        <w:t>analysis</w:t>
      </w:r>
      <w:r w:rsidR="0099582D">
        <w:t xml:space="preserve"> of other AI </w:t>
      </w:r>
      <w:r w:rsidR="00E95791">
        <w:t>specialists</w:t>
      </w:r>
    </w:p>
    <w:p w14:paraId="4E5E5128" w14:textId="10291EEB" w:rsidR="00F52C4B" w:rsidRDefault="002E7620" w:rsidP="002E7620">
      <w:r>
        <w:t xml:space="preserve">For the research conducted by Sam Waugh </w:t>
      </w:r>
      <w:r w:rsidR="00E149DF">
        <w:t>he aimed</w:t>
      </w:r>
      <w:r>
        <w:t xml:space="preserve"> to give </w:t>
      </w:r>
      <w:r w:rsidR="00E149DF">
        <w:t>an</w:t>
      </w:r>
      <w:r>
        <w:t xml:space="preserve"> estimation of the abalone age bases on measured attributes. Based on his finding</w:t>
      </w:r>
      <w:r w:rsidR="00E149DF">
        <w:t>,</w:t>
      </w:r>
      <w:r>
        <w:t xml:space="preserve"> “his may be generalized to information such as, for example, whether the abalone grew in an area exposed to colder ocean water — a factor quite important to the abalone growth rates. In </w:t>
      </w:r>
      <w:r w:rsidR="00E149DF">
        <w:t>further trials</w:t>
      </w:r>
      <w:r>
        <w:t>, site information was included and used to train Cascor networks, resulting in improvements of up to five percent in the classification performance as expected.”</w:t>
      </w:r>
      <w:r w:rsidR="00D62B50">
        <w:t xml:space="preserve"> [1]</w:t>
      </w:r>
      <w:r>
        <w:t xml:space="preserve"> page 105</w:t>
      </w:r>
    </w:p>
    <w:p w14:paraId="43C5595D" w14:textId="5C7F5C94" w:rsidR="00F52C4B" w:rsidRDefault="00C03EF8" w:rsidP="001334D0">
      <w:r>
        <w:t xml:space="preserve">For the second paper, it </w:t>
      </w:r>
      <w:r w:rsidR="00780CC2">
        <w:t>dives d</w:t>
      </w:r>
      <w:r w:rsidR="00F11747">
        <w:t xml:space="preserve">eep into the </w:t>
      </w:r>
      <w:r w:rsidR="00176C2E">
        <w:t xml:space="preserve">regression </w:t>
      </w:r>
      <w:r w:rsidR="00B67FB9">
        <w:t>algorithm</w:t>
      </w:r>
      <w:r w:rsidR="00176C2E">
        <w:t xml:space="preserve"> it’s self in that</w:t>
      </w:r>
      <w:r w:rsidR="006B423A">
        <w:t xml:space="preserve"> you get the </w:t>
      </w:r>
      <w:r w:rsidR="00B67FB9" w:rsidRPr="00B67FB9">
        <w:drawing>
          <wp:inline distT="0" distB="0" distL="0" distR="0" wp14:anchorId="56BE6DB2" wp14:editId="62832DE3">
            <wp:extent cx="2355971" cy="476274"/>
            <wp:effectExtent l="0" t="0" r="635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FB9">
        <w:t xml:space="preserve"> which the </w:t>
      </w:r>
      <w:r w:rsidR="004E69D1">
        <w:t xml:space="preserve">mathematical formula used in </w:t>
      </w:r>
      <w:r w:rsidR="00466ECB">
        <w:t xml:space="preserve">the </w:t>
      </w:r>
      <w:r w:rsidR="004E69D1">
        <w:t>regression</w:t>
      </w:r>
      <w:r w:rsidR="00487C77">
        <w:t xml:space="preserve">. “ </w:t>
      </w:r>
      <w:r w:rsidR="00487C77" w:rsidRPr="00487C77">
        <w:t>The most important property of RPFP is that it is a projection-based approach that can handle interactions. We show that it outperforms existing eager or lazy approaches on many</w:t>
      </w:r>
      <w:r w:rsidR="00487C77">
        <w:t xml:space="preserve"> </w:t>
      </w:r>
      <w:r w:rsidR="00487C77" w:rsidRPr="00487C77">
        <w:t>domains when there are many missing values in the training data.</w:t>
      </w:r>
      <w:r w:rsidR="00487C77">
        <w:t xml:space="preserve">” [2]. </w:t>
      </w:r>
      <w:r w:rsidR="00E149DF">
        <w:t xml:space="preserve">He also compares it to other models in which </w:t>
      </w:r>
      <w:r w:rsidR="006C4A92">
        <w:t>performance was less and the results were more s</w:t>
      </w:r>
      <w:r w:rsidR="00466ECB">
        <w:t>kewed towards error.</w:t>
      </w:r>
      <w:r w:rsidR="009C39C6">
        <w:t xml:space="preserve"> On the other hand Wray buntine and </w:t>
      </w:r>
      <w:r w:rsidR="00290EDA">
        <w:t xml:space="preserve">G. Gray </w:t>
      </w:r>
      <w:r w:rsidR="00422EDC">
        <w:t xml:space="preserve">took a different approach </w:t>
      </w:r>
      <w:r w:rsidR="00302FDC">
        <w:t>“</w:t>
      </w:r>
      <w:r w:rsidR="00302FDC">
        <w:rPr>
          <w:sz w:val="25"/>
          <w:szCs w:val="25"/>
        </w:rPr>
        <w:t>We present automatically-derived algorithms ranging from closed-form</w:t>
      </w:r>
      <w:r w:rsidR="00302FDC">
        <w:t xml:space="preserve"> </w:t>
      </w:r>
      <w:r w:rsidR="00302FDC">
        <w:rPr>
          <w:sz w:val="25"/>
          <w:szCs w:val="25"/>
        </w:rPr>
        <w:t>solutions of Bayesian textbook problems to recently-proposed EM algorithms for clustering, regression, and a multinomial form of PCA.”</w:t>
      </w:r>
      <w:r w:rsidR="00E53975">
        <w:rPr>
          <w:sz w:val="25"/>
          <w:szCs w:val="25"/>
        </w:rPr>
        <w:t xml:space="preserve"> [3] With that said we conclude that </w:t>
      </w:r>
      <w:r w:rsidR="000F263A">
        <w:rPr>
          <w:sz w:val="25"/>
          <w:szCs w:val="25"/>
        </w:rPr>
        <w:t xml:space="preserve">the </w:t>
      </w:r>
      <w:r w:rsidR="00BD00A5">
        <w:rPr>
          <w:sz w:val="25"/>
          <w:szCs w:val="25"/>
        </w:rPr>
        <w:t xml:space="preserve">regression </w:t>
      </w:r>
      <w:r w:rsidR="000F263A">
        <w:rPr>
          <w:sz w:val="25"/>
          <w:szCs w:val="25"/>
        </w:rPr>
        <w:t>algorithm</w:t>
      </w:r>
      <w:r w:rsidR="00BD00A5">
        <w:rPr>
          <w:sz w:val="25"/>
          <w:szCs w:val="25"/>
        </w:rPr>
        <w:t xml:space="preserve"> was in fact the </w:t>
      </w:r>
      <w:r w:rsidR="001334D0">
        <w:rPr>
          <w:sz w:val="25"/>
          <w:szCs w:val="25"/>
        </w:rPr>
        <w:t>most appropriate for the research project.</w:t>
      </w:r>
    </w:p>
    <w:p w14:paraId="3FAAF749" w14:textId="77777777" w:rsidR="00F52C4B" w:rsidRDefault="00D62B50" w:rsidP="001334D0">
      <w:pPr>
        <w:pStyle w:val="SectionTitle"/>
        <w:jc w:val="left"/>
      </w:pPr>
      <w:r>
        <w:t>Works Cited</w:t>
      </w:r>
    </w:p>
    <w:p w14:paraId="79210E4A" w14:textId="2EA0DEDE" w:rsidR="00F52C4B" w:rsidRDefault="00D62B50" w:rsidP="000F263A">
      <w:pPr>
        <w:pStyle w:val="Bibliography"/>
      </w:pPr>
      <w:r>
        <w:t>[1]</w:t>
      </w:r>
      <w:r w:rsidR="000F263A">
        <w:tab/>
      </w:r>
      <w:r w:rsidRPr="00D62B50">
        <w:t>Waugh, S. G. (1995, January 1). Extending and benchmarking cascade-correlation :</w:t>
      </w:r>
      <w:r w:rsidR="000F263A">
        <w:t xml:space="preserve"> </w:t>
      </w:r>
      <w:r w:rsidRPr="00D62B50">
        <w:t xml:space="preserve">Extensions to the Cascade-correlation architecture and benchmarking of feed-forward supervised artificial neural networks. Extending and benchmarking Cascade-Correlation : extensions to the Cascade-Correlation architecture and benchmarking of feed-forward supervised artificial neural networks - Open Access Repository. Retrieved November 30, 2022, from </w:t>
      </w:r>
      <w:hyperlink r:id="rId10" w:history="1">
        <w:r w:rsidR="00FE74D3" w:rsidRPr="00726E46">
          <w:rPr>
            <w:rStyle w:val="Hyperlink"/>
          </w:rPr>
          <w:t>https://eprints.utas.edu.au/21965/</w:t>
        </w:r>
      </w:hyperlink>
    </w:p>
    <w:p w14:paraId="411781BA" w14:textId="77777777" w:rsidR="00FE74D3" w:rsidRPr="00FE74D3" w:rsidRDefault="00FE74D3" w:rsidP="00FE74D3"/>
    <w:p w14:paraId="7102FB46" w14:textId="36E679C2" w:rsidR="001334D0" w:rsidRDefault="00FE74D3" w:rsidP="00FE74D3">
      <w:pPr>
        <w:ind w:firstLine="0"/>
      </w:pPr>
      <w:r>
        <w:t>[2]</w:t>
      </w:r>
      <w:r w:rsidR="000F263A">
        <w:tab/>
      </w:r>
      <w:r w:rsidRPr="00FE74D3">
        <w:t>Uysal, İlhan &amp; Güvenir, Halil Altay. (2004). Instance-Based Regression by Partitioning Feature Projections. Appl. Intell.. 21. 57-79. 10.1023/B:APIN.0000027767.87895.b2</w:t>
      </w:r>
      <w:r w:rsidR="000F263A">
        <w:t xml:space="preserve"> </w:t>
      </w:r>
      <w:hyperlink r:id="rId11" w:history="1">
        <w:r w:rsidR="000F263A" w:rsidRPr="00B676FB">
          <w:rPr>
            <w:rStyle w:val="Hyperlink"/>
          </w:rPr>
          <w:t>https://papers.nips.cc/paper/2002/file/0234c510bc6d908b28c70ff313743079-Paper.pdf</w:t>
        </w:r>
      </w:hyperlink>
    </w:p>
    <w:p w14:paraId="20BE5285" w14:textId="77777777" w:rsidR="000F263A" w:rsidRDefault="000F263A" w:rsidP="00FE74D3">
      <w:pPr>
        <w:ind w:firstLine="0"/>
      </w:pPr>
    </w:p>
    <w:p w14:paraId="23A50BCE" w14:textId="3EB9810F" w:rsidR="001334D0" w:rsidRDefault="001334D0" w:rsidP="00FE74D3">
      <w:pPr>
        <w:ind w:firstLine="0"/>
      </w:pPr>
      <w:r>
        <w:t xml:space="preserve">[3] </w:t>
      </w:r>
      <w:r w:rsidR="004D0C46">
        <w:t xml:space="preserve">       </w:t>
      </w:r>
      <w:r w:rsidR="004D0C46" w:rsidRPr="004D0C46">
        <w:t>Gray, Alexander G., Fischer, Bernd, Schumann, Johann and Buntine, Wray (2003) Automatic Derivation of Statistical Algorithms: The EM Family and Beyond. Becker, Suzanna, Thrun, Sebastian and Obermayer, Klaus (eds.) Neural Information Processing Systems 15, Vancouver, BC. 09 - 14 Dec 2002. pp. 689-696 .</w:t>
      </w:r>
      <w:r w:rsidR="00FB2A3F" w:rsidRPr="00FB2A3F">
        <w:t xml:space="preserve"> </w:t>
      </w:r>
      <w:hyperlink r:id="rId12" w:history="1">
        <w:r w:rsidR="00FB2A3F" w:rsidRPr="00B676FB">
          <w:rPr>
            <w:rStyle w:val="Hyperlink"/>
          </w:rPr>
          <w:t>https://eprints.soton.ac.uk/262683/</w:t>
        </w:r>
      </w:hyperlink>
    </w:p>
    <w:p w14:paraId="3209D67B" w14:textId="77777777" w:rsidR="00FB2A3F" w:rsidRPr="00FE74D3" w:rsidRDefault="00FB2A3F" w:rsidP="00FE74D3">
      <w:pPr>
        <w:ind w:firstLine="0"/>
      </w:pPr>
    </w:p>
    <w:p w14:paraId="0230AD3E" w14:textId="77777777" w:rsidR="00FE74D3" w:rsidRPr="00FE74D3" w:rsidRDefault="00FE74D3" w:rsidP="00FE74D3"/>
    <w:p w14:paraId="042E25F9" w14:textId="77777777" w:rsidR="00F52C4B" w:rsidRDefault="00F52C4B"/>
    <w:sectPr w:rsidR="00F52C4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0F7E" w14:textId="77777777" w:rsidR="006967D7" w:rsidRDefault="006967D7">
      <w:pPr>
        <w:spacing w:line="240" w:lineRule="auto"/>
      </w:pPr>
      <w:r>
        <w:separator/>
      </w:r>
    </w:p>
  </w:endnote>
  <w:endnote w:type="continuationSeparator" w:id="0">
    <w:p w14:paraId="4616E544" w14:textId="77777777" w:rsidR="006967D7" w:rsidRDefault="006967D7">
      <w:pPr>
        <w:spacing w:line="240" w:lineRule="auto"/>
      </w:pPr>
      <w:r>
        <w:continuationSeparator/>
      </w:r>
    </w:p>
  </w:endnote>
  <w:endnote w:type="continuationNotice" w:id="1">
    <w:p w14:paraId="28DEAB78" w14:textId="77777777" w:rsidR="006967D7" w:rsidRDefault="006967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E482" w14:textId="77777777" w:rsidR="006967D7" w:rsidRDefault="006967D7">
      <w:pPr>
        <w:spacing w:line="240" w:lineRule="auto"/>
      </w:pPr>
      <w:r>
        <w:separator/>
      </w:r>
    </w:p>
  </w:footnote>
  <w:footnote w:type="continuationSeparator" w:id="0">
    <w:p w14:paraId="3D64CDC5" w14:textId="77777777" w:rsidR="006967D7" w:rsidRDefault="006967D7">
      <w:pPr>
        <w:spacing w:line="240" w:lineRule="auto"/>
      </w:pPr>
      <w:r>
        <w:continuationSeparator/>
      </w:r>
    </w:p>
  </w:footnote>
  <w:footnote w:type="continuationNotice" w:id="1">
    <w:p w14:paraId="531961FB" w14:textId="77777777" w:rsidR="006967D7" w:rsidRDefault="006967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D4A" w14:textId="6FF99DE4" w:rsidR="00F52C4B" w:rsidRDefault="00BD4BA0">
    <w:pPr>
      <w:pStyle w:val="Header"/>
    </w:pPr>
    <w:sdt>
      <w:sdtPr>
        <w:id w:val="1568531701"/>
        <w:placeholder>
          <w:docPart w:val="593B13578CB86A4BADC5AC06F8A562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5793E">
          <w:t>Alchaer</w:t>
        </w:r>
      </w:sdtContent>
    </w:sdt>
    <w:r w:rsidR="00D62B50">
      <w:t xml:space="preserve"> </w:t>
    </w:r>
    <w:r w:rsidR="00D62B50">
      <w:fldChar w:fldCharType="begin"/>
    </w:r>
    <w:r w:rsidR="00D62B50">
      <w:instrText xml:space="preserve"> PAGE   \* MERGEFORMAT </w:instrText>
    </w:r>
    <w:r w:rsidR="00D62B50">
      <w:fldChar w:fldCharType="separate"/>
    </w:r>
    <w:r w:rsidR="00D62B50">
      <w:rPr>
        <w:noProof/>
      </w:rPr>
      <w:t>2</w:t>
    </w:r>
    <w:r w:rsidR="00D62B5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909E" w14:textId="3EE3833D" w:rsidR="00F52C4B" w:rsidRDefault="00BD4BA0">
    <w:pPr>
      <w:pStyle w:val="Header"/>
    </w:pPr>
    <w:sdt>
      <w:sdtPr>
        <w:id w:val="-348181431"/>
        <w:placeholder>
          <w:docPart w:val="404CE8E926CC014D9EFAA7401CBA15E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5793E">
          <w:t>Alchaer</w:t>
        </w:r>
      </w:sdtContent>
    </w:sdt>
    <w:r w:rsidR="00D62B50">
      <w:t xml:space="preserve"> </w:t>
    </w:r>
    <w:r w:rsidR="00D62B50">
      <w:fldChar w:fldCharType="begin"/>
    </w:r>
    <w:r w:rsidR="00D62B50">
      <w:instrText xml:space="preserve"> PAGE   \* MERGEFORMAT </w:instrText>
    </w:r>
    <w:r w:rsidR="00D62B50">
      <w:fldChar w:fldCharType="separate"/>
    </w:r>
    <w:r w:rsidR="00D62B50">
      <w:rPr>
        <w:noProof/>
      </w:rPr>
      <w:t>1</w:t>
    </w:r>
    <w:r w:rsidR="00D62B5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2050298780">
    <w:abstractNumId w:val="9"/>
  </w:num>
  <w:num w:numId="2" w16cid:durableId="313872229">
    <w:abstractNumId w:val="7"/>
  </w:num>
  <w:num w:numId="3" w16cid:durableId="312298669">
    <w:abstractNumId w:val="6"/>
  </w:num>
  <w:num w:numId="4" w16cid:durableId="1544632888">
    <w:abstractNumId w:val="5"/>
  </w:num>
  <w:num w:numId="5" w16cid:durableId="2083326647">
    <w:abstractNumId w:val="4"/>
  </w:num>
  <w:num w:numId="6" w16cid:durableId="1399550868">
    <w:abstractNumId w:val="8"/>
  </w:num>
  <w:num w:numId="7" w16cid:durableId="1784569349">
    <w:abstractNumId w:val="3"/>
  </w:num>
  <w:num w:numId="8" w16cid:durableId="757095548">
    <w:abstractNumId w:val="2"/>
  </w:num>
  <w:num w:numId="9" w16cid:durableId="18360094">
    <w:abstractNumId w:val="1"/>
  </w:num>
  <w:num w:numId="10" w16cid:durableId="1991712710">
    <w:abstractNumId w:val="0"/>
  </w:num>
  <w:num w:numId="11" w16cid:durableId="1457064183">
    <w:abstractNumId w:val="10"/>
  </w:num>
  <w:num w:numId="12" w16cid:durableId="997419201">
    <w:abstractNumId w:val="11"/>
  </w:num>
  <w:num w:numId="13" w16cid:durableId="13002658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0"/>
    <w:rsid w:val="000B2049"/>
    <w:rsid w:val="000F263A"/>
    <w:rsid w:val="001334D0"/>
    <w:rsid w:val="00176C2E"/>
    <w:rsid w:val="001B03B4"/>
    <w:rsid w:val="001F435B"/>
    <w:rsid w:val="00216D12"/>
    <w:rsid w:val="00290EDA"/>
    <w:rsid w:val="002E7620"/>
    <w:rsid w:val="00302FDC"/>
    <w:rsid w:val="003C7B1C"/>
    <w:rsid w:val="00422EDC"/>
    <w:rsid w:val="00466ECB"/>
    <w:rsid w:val="00487C77"/>
    <w:rsid w:val="004D0C46"/>
    <w:rsid w:val="004E69D1"/>
    <w:rsid w:val="0051502B"/>
    <w:rsid w:val="00546A43"/>
    <w:rsid w:val="00693B19"/>
    <w:rsid w:val="006967D7"/>
    <w:rsid w:val="006B423A"/>
    <w:rsid w:val="006C4A92"/>
    <w:rsid w:val="0075793E"/>
    <w:rsid w:val="00780CC2"/>
    <w:rsid w:val="007F5F00"/>
    <w:rsid w:val="008129C5"/>
    <w:rsid w:val="00941333"/>
    <w:rsid w:val="00972D0D"/>
    <w:rsid w:val="0099582D"/>
    <w:rsid w:val="009C39C6"/>
    <w:rsid w:val="00AF2327"/>
    <w:rsid w:val="00B15E58"/>
    <w:rsid w:val="00B67FB9"/>
    <w:rsid w:val="00BD00A5"/>
    <w:rsid w:val="00C03EF8"/>
    <w:rsid w:val="00C41E32"/>
    <w:rsid w:val="00D07609"/>
    <w:rsid w:val="00D62B50"/>
    <w:rsid w:val="00DA7C94"/>
    <w:rsid w:val="00E149DF"/>
    <w:rsid w:val="00E25195"/>
    <w:rsid w:val="00E53975"/>
    <w:rsid w:val="00E54386"/>
    <w:rsid w:val="00E95791"/>
    <w:rsid w:val="00EA261D"/>
    <w:rsid w:val="00F11747"/>
    <w:rsid w:val="00F52C4B"/>
    <w:rsid w:val="00FB2A3F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FF7FA"/>
  <w15:chartTrackingRefBased/>
  <w15:docId w15:val="{D74B7A6E-0EEC-49B8-B3A0-7CCC4BDB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E74D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prints.soton.ac.uk/262683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pers.nips.cc/paper/2002/file/0234c510bc6d908b28c70ff313743079-Paper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prints.utas.edu.au/21965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salc/Library/Containers/com.microsoft.Word/Data/Library/Application%20Support/Microsoft/Office/16.0/DTS/en-US%7b2E9A4FE9-2309-614D-A166-393B12F24D33%7d/%7b38BF5C10-B713-7644-BE8F-50F2376282EB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B13578CB86A4BADC5AC06F8A5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2C0DB-BB21-0D4D-AFDF-9406D30B72C2}"/>
      </w:docPartPr>
      <w:docPartBody>
        <w:p w:rsidR="002637A3" w:rsidRDefault="002637A3">
          <w:pPr>
            <w:pStyle w:val="593B13578CB86A4BADC5AC06F8A5622C"/>
          </w:pPr>
          <w:r>
            <w:t>Row Heading</w:t>
          </w:r>
        </w:p>
      </w:docPartBody>
    </w:docPart>
    <w:docPart>
      <w:docPartPr>
        <w:name w:val="404CE8E926CC014D9EFAA7401CBA1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BC6EF-71B9-624B-A548-9799F23240F8}"/>
      </w:docPartPr>
      <w:docPartBody>
        <w:p w:rsidR="002637A3" w:rsidRDefault="002637A3">
          <w:pPr>
            <w:pStyle w:val="404CE8E926CC014D9EFAA7401CBA15E3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A3"/>
    <w:rsid w:val="002637A3"/>
    <w:rsid w:val="00494AFE"/>
    <w:rsid w:val="00EC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129F65DAD3545B58E715D1A75248F">
    <w:name w:val="A2C129F65DAD3545B58E715D1A75248F"/>
  </w:style>
  <w:style w:type="paragraph" w:customStyle="1" w:styleId="61BB010A332722438824A5245DC66A92">
    <w:name w:val="61BB010A332722438824A5245DC66A92"/>
  </w:style>
  <w:style w:type="paragraph" w:customStyle="1" w:styleId="D46CE133A1E2E24DB5C5392F95A80162">
    <w:name w:val="D46CE133A1E2E24DB5C5392F95A80162"/>
  </w:style>
  <w:style w:type="paragraph" w:customStyle="1" w:styleId="69F4073056ED6240A82E75F6383D9970">
    <w:name w:val="69F4073056ED6240A82E75F6383D9970"/>
  </w:style>
  <w:style w:type="paragraph" w:customStyle="1" w:styleId="1B9B1B6E4903A54EA833D18ADDA1F114">
    <w:name w:val="1B9B1B6E4903A54EA833D18ADDA1F114"/>
  </w:style>
  <w:style w:type="paragraph" w:customStyle="1" w:styleId="C3256032D81BAC40AC0D7BB694D0B8FD">
    <w:name w:val="C3256032D81BAC40AC0D7BB694D0B8F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C6178EDFE80C2641B69640229527B67B">
    <w:name w:val="C6178EDFE80C2641B69640229527B67B"/>
  </w:style>
  <w:style w:type="paragraph" w:customStyle="1" w:styleId="6E5072654268E242B6955C57D6DF1840">
    <w:name w:val="6E5072654268E242B6955C57D6DF1840"/>
  </w:style>
  <w:style w:type="paragraph" w:customStyle="1" w:styleId="49FF1CD4F8E5C74F83B658B18311606D">
    <w:name w:val="49FF1CD4F8E5C74F83B658B18311606D"/>
  </w:style>
  <w:style w:type="paragraph" w:customStyle="1" w:styleId="93C14492B5F670489E5530D56E7D6EFA">
    <w:name w:val="93C14492B5F670489E5530D56E7D6EFA"/>
  </w:style>
  <w:style w:type="paragraph" w:customStyle="1" w:styleId="9F0589158BF29B4CACE55957FD2D7A81">
    <w:name w:val="9F0589158BF29B4CACE55957FD2D7A81"/>
  </w:style>
  <w:style w:type="paragraph" w:customStyle="1" w:styleId="33E42B64736983428DD15137DC619CFE">
    <w:name w:val="33E42B64736983428DD15137DC619CFE"/>
  </w:style>
  <w:style w:type="paragraph" w:customStyle="1" w:styleId="593B13578CB86A4BADC5AC06F8A5622C">
    <w:name w:val="593B13578CB86A4BADC5AC06F8A5622C"/>
  </w:style>
  <w:style w:type="paragraph" w:customStyle="1" w:styleId="404CE8E926CC014D9EFAA7401CBA15E3">
    <w:name w:val="404CE8E926CC014D9EFAA7401CBA15E3"/>
  </w:style>
  <w:style w:type="paragraph" w:customStyle="1" w:styleId="4FD003BD9411144998BD6C4208D3F055">
    <w:name w:val="4FD003BD9411144998BD6C4208D3F055"/>
  </w:style>
  <w:style w:type="paragraph" w:customStyle="1" w:styleId="F3B8F9CE5AC4B54DAA23A8890BC938FC">
    <w:name w:val="F3B8F9CE5AC4B54DAA23A8890BC938FC"/>
  </w:style>
  <w:style w:type="paragraph" w:customStyle="1" w:styleId="0538F13F66E4C7479EAA2865ACE6A944">
    <w:name w:val="0538F13F66E4C7479EAA2865ACE6A944"/>
  </w:style>
  <w:style w:type="paragraph" w:customStyle="1" w:styleId="2B01306C5D12184983B1F52A4EBA50A4">
    <w:name w:val="2B01306C5D12184983B1F52A4EBA50A4"/>
  </w:style>
  <w:style w:type="paragraph" w:customStyle="1" w:styleId="70D2BBFEC03E434F82B0B30653CA00A4">
    <w:name w:val="70D2BBFEC03E434F82B0B30653CA00A4"/>
  </w:style>
  <w:style w:type="paragraph" w:customStyle="1" w:styleId="CB1147B6C58F19439E7044B3B423DF64">
    <w:name w:val="CB1147B6C58F19439E7044B3B423DF64"/>
  </w:style>
  <w:style w:type="paragraph" w:customStyle="1" w:styleId="A16F1FB20FF12046A4D0EE3C06C66E2E">
    <w:name w:val="A16F1FB20FF12046A4D0EE3C06C66E2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DDD5B7B6C4E114D9E34D28DC4A95FBE">
    <w:name w:val="2DDD5B7B6C4E114D9E34D28DC4A95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Alchaer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%7b38BF5C10-B713-7644-BE8F-50F2376282EB%7dtf10002092.dotx</Template>
  <TotalTime>48</TotalTime>
  <Pages>1</Pages>
  <Words>429</Words>
  <Characters>2448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Links>
    <vt:vector size="18" baseType="variant">
      <vt:variant>
        <vt:i4>7733311</vt:i4>
      </vt:variant>
      <vt:variant>
        <vt:i4>6</vt:i4>
      </vt:variant>
      <vt:variant>
        <vt:i4>0</vt:i4>
      </vt:variant>
      <vt:variant>
        <vt:i4>5</vt:i4>
      </vt:variant>
      <vt:variant>
        <vt:lpwstr>https://eprints.soton.ac.uk/262683/</vt:lpwstr>
      </vt:variant>
      <vt:variant>
        <vt:lpwstr/>
      </vt:variant>
      <vt:variant>
        <vt:i4>262214</vt:i4>
      </vt:variant>
      <vt:variant>
        <vt:i4>3</vt:i4>
      </vt:variant>
      <vt:variant>
        <vt:i4>0</vt:i4>
      </vt:variant>
      <vt:variant>
        <vt:i4>5</vt:i4>
      </vt:variant>
      <vt:variant>
        <vt:lpwstr>https://papers.nips.cc/paper/2002/file/0234c510bc6d908b28c70ff313743079-Paper.pdf</vt:lpwstr>
      </vt:variant>
      <vt:variant>
        <vt:lpwstr/>
      </vt:variant>
      <vt:variant>
        <vt:i4>2293873</vt:i4>
      </vt:variant>
      <vt:variant>
        <vt:i4>0</vt:i4>
      </vt:variant>
      <vt:variant>
        <vt:i4>0</vt:i4>
      </vt:variant>
      <vt:variant>
        <vt:i4>5</vt:i4>
      </vt:variant>
      <vt:variant>
        <vt:lpwstr>https://eprints.utas.edu.au/21965/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Youssef Alchaer</cp:lastModifiedBy>
  <cp:revision>40</cp:revision>
  <dcterms:created xsi:type="dcterms:W3CDTF">2022-12-01T00:51:00Z</dcterms:created>
  <dcterms:modified xsi:type="dcterms:W3CDTF">2022-12-04T05:02:00Z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DocumentId">
    <vt:lpwstr>3374da2ac1330a20f70226faaa8d62939571554703c84fd62bb0475cbd498b9a</vt:lpwstr>
  </property>
</Properties>
</file>