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911303" p45:ReplaceMe="0">
              <w:rPr>
                <w:rFonts w:asciiTheme="majorBidi" w:hAnsiTheme="majorBidi" w:cstheme="majorBidi"/>
                <w:b/>
                <w:color w:val="003366"/>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30F4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0061C">
              <w:rPr>
                <w:rFonts w:asciiTheme="majorBidi" w:hAnsiTheme="majorBidi" w:cstheme="majorBidi"/>
                <w:color w:val="003366"/>
              </w:rPr>
              <w:t>Empagliflozin</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3A43B8"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3A43B8"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3A43B8"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3A43B8"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3A43B8"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3A43B8"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3A43B8"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3A43B8"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3A43B8"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3A43B8"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3A43B8"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3A43B8"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3A43B8"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3A43B8"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3A43B8"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66C5F" w:rsidR="000111E6">
              <w:rPr>
                <w:rFonts w:asciiTheme="majorBidi" w:hAnsiTheme="majorBidi" w:cstheme="majorBidi"/>
                <w:color w:val="3366CC"/>
                <w:highlight w:val="yellow"/>
              </w:rPr>
              <w:t>2000</w:t>
            </w:r>
            <w:r w:rsidRPr="00DD612F" w:rsidR="000111E6">
              <w:rPr>
                <w:rFonts w:asciiTheme="majorBidi" w:hAnsiTheme="majorBidi" w:cstheme="majorBidi"/>
                <w:color w:val="000000" w:themeColor="text1"/>
                <w:highlight w:val="yellow"/>
              </w:rPr>
              <w:t>,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xmlns:p40="http://DMSNamespace"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w:rsidRPr="00290E33"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Batch number:</w:t>
      </w:r>
      <w:r w:rsidRPr="00290E33" w:rsidR="004F6911">
        <w:rPr>
          <w:rFonts w:asciiTheme="majorBidi" w:hAnsiTheme="majorBidi" w:cstheme="majorBidi"/>
          <w:color w:val="000000" w:themeColor="text1"/>
          <w:highlight w:val="darkMagenta"/>
        </w:rPr>
        <w:t xml:space="preserve"> </w:t>
      </w:r>
      <w:r w:rsidRPr="00290E33" w:rsidR="00A32235">
        <w:rPr>
          <w:rFonts w:asciiTheme="majorBidi" w:hAnsiTheme="majorBidi" w:cstheme="majorBidi"/>
          <w:color w:val="000000" w:themeColor="text1"/>
          <w:highlight w:val="yellow"/>
        </w:rPr>
        <w:t>1-PQY-173-1</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D66C5F">
        <w:rPr>
          <w:rFonts w:asciiTheme="majorBidi" w:hAnsiTheme="majorBidi" w:cstheme="majorBidi"/>
          <w:color w:val="336699"/>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2pt;height:36.3pt" fillcolor="window" o:ole="" type="#_x0000_t75">
            <v:imagedata o:title="" r:id="rId8"/>
          </v:shape>
          <o:OLEObject Type="Embed" ProgID="Equation.3" ShapeID="_x0000_i1025" DrawAspect="Content" ObjectID="_1780594979"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6pt;height:35.7pt" o:ole="" type="#_x0000_t75">
            <v:imagedata o:title="" r:id="rId10"/>
          </v:shape>
          <o:OLEObject Type="Embed" ProgID="Equation.3" ShapeID="_x0000_i1026" DrawAspect="Content" ObjectID="_1780594980"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C4D23B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A4C15">
        <w:rPr>
          <w:rFonts w:asciiTheme="majorBidi" w:hAnsiTheme="majorBidi" w:cstheme="majorBidi"/>
          <w:color w:val="000000" w:themeColor="text1"/>
          <w:sz w:val="24"/>
          <w:szCs w:val="24"/>
          <w:highlight w:val="green"/>
          <w:u w:val="single"/>
        </w:rPr>
        <w:t>Spiking Solution Preparation:</w:t>
      </w:r>
    </w:p>
    <w:p w:rsidRPr="00581D70" w:rsidR="000A4C15" w:rsidP="00A32235" w:rsidRDefault="000A4C15" w14:paraId="2BE73DC2" w14:textId="77777777">
      <w:pPr>
        <w:pStyle w:val="BodyText2"/>
        <w:spacing w:line="276" w:lineRule="auto"/>
        <w:jc w:val="both"/>
        <w:rPr>
          <w:rFonts w:asciiTheme="majorBidi" w:hAnsiTheme="majorBidi" w:cstheme="majorBidi"/>
          <w:color w:val="000000" w:themeColor="text1"/>
          <w:sz w:val="24"/>
          <w:szCs w:val="24"/>
          <w:u w:val="single"/>
        </w:rPr>
      </w:pP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w:rsidRPr="00581D70" w:rsidR="00BE0C99" w:rsidTr="00BE0C99" w14:paraId="66713BA5" w14:textId="04029941">
        <w:tc>
          <w:tcPr>
            <w:tcW w:w="2430" w:type="dxa"/>
          </w:tcPr>
          <w:p w:rsidRPr="000A4C15"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Concentration%</w:t>
            </w:r>
          </w:p>
        </w:tc>
        <w:tc>
          <w:tcPr>
            <w:tcW w:w="1980" w:type="dxa"/>
          </w:tcPr>
          <w:p w:rsidRPr="000A4C15"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Stock solution</w:t>
            </w:r>
          </w:p>
        </w:tc>
        <w:tc>
          <w:tcPr>
            <w:tcW w:w="2340" w:type="dxa"/>
          </w:tcPr>
          <w:p w:rsidRPr="000A4C15"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Dilution volume</w:t>
            </w:r>
          </w:p>
        </w:tc>
        <w:tc>
          <w:tcPr>
            <w:tcW w:w="3184" w:type="dxa"/>
          </w:tcPr>
          <w:p w:rsidRPr="000A4C15"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Final Concentration mg/ml</w:t>
            </w:r>
          </w:p>
        </w:tc>
      </w:tr>
      <w:tr w:rsidRPr="00581D70" w:rsidR="00BE0C99" w:rsidTr="00BE0C99" w14:paraId="199050AE" w14:textId="7EE5730F">
        <w:tc>
          <w:tcPr>
            <w:tcW w:w="2430" w:type="dxa"/>
          </w:tcPr>
          <w:p w:rsidRPr="00581D70" w:rsidR="00BE0C99" w:rsidP="00A32235" w:rsidRDefault="00BE0C99" w14:paraId="210A08C7" w14:textId="470DC61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50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 </w:t>
            </w:r>
            <w:r w:rsidRPr="003A43B8">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0.10</w:t>
            </w:r>
          </w:p>
        </w:tc>
      </w:tr>
      <w:tr w:rsidRPr="00581D70" w:rsidR="00BE0C99" w:rsidTr="00BE0C99" w14:paraId="427E7160" w14:textId="073D903F">
        <w:tc>
          <w:tcPr>
            <w:tcW w:w="2430" w:type="dxa"/>
          </w:tcPr>
          <w:p w:rsidRPr="00581D70"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80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0.16</w:t>
            </w:r>
          </w:p>
        </w:tc>
      </w:tr>
      <w:tr w:rsidRPr="00581D70" w:rsidR="00BE0C99" w:rsidTr="00BE0C99" w14:paraId="54F529AD" w14:textId="500F6F57">
        <w:tc>
          <w:tcPr>
            <w:tcW w:w="2430" w:type="dxa"/>
          </w:tcPr>
          <w:p w:rsidRPr="00581D70"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100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10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0.20</w:t>
            </w:r>
          </w:p>
        </w:tc>
      </w:tr>
      <w:tr w:rsidRPr="00581D70" w:rsidR="00BE0C99" w:rsidTr="00BE0C99" w14:paraId="453C7CFC" w14:textId="60D7BC17">
        <w:tc>
          <w:tcPr>
            <w:tcW w:w="2430" w:type="dxa"/>
          </w:tcPr>
          <w:p w:rsidRPr="00581D70"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581D70">
              <w:rPr>
                <w:rFonts w:asciiTheme="majorBidi" w:hAnsiTheme="majorBidi" w:cstheme="majorBidi"/>
                <w:color w:val="000000" w:themeColor="text1"/>
                <w:sz w:val="24"/>
                <w:szCs w:val="24"/>
              </w:rPr>
              <w:t>120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6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581D70"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160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8906C1">
        <w:rPr>
          <w:rFonts w:asciiTheme="majorBidi" w:hAnsiTheme="majorBidi" w:cstheme="majorBidi"/>
          <w:color w:val="000000" w:themeColor="text1"/>
          <w:sz w:val="24"/>
          <w:szCs w:val="24"/>
          <w:highlight w:val="green"/>
          <w:u w:val="single"/>
        </w:rPr>
        <w:lastRenderedPageBreak/>
        <w:t>Procedure:</w:t>
      </w:r>
    </w:p>
    <w:p xmlns:p40="http://DMSNamespace"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2827C6">
        <w:rPr>
          <w:rFonts w:asciiTheme="majorBidi" w:hAnsiTheme="majorBidi" w:cstheme="majorBidi"/>
          <w:color w:val="003366"/>
          <w:highlight w:val="darkYellow"/>
        </w:rPr>
        <w:t>Empagliflozin</w:t>
      </w:r>
      <w:r w:rsidRPr="0094562A">
        <w:rPr>
          <w:rFonts w:asciiTheme="majorBidi" w:hAnsiTheme="majorBidi" w:cstheme="majorBidi"/>
          <w:color w:val="000000" w:themeColor="text1"/>
          <w:highlight w:val="darkYellow"/>
        </w:rPr>
        <w:t xml:space="preserve"> 25 mg FCT.</w:t>
      </w:r>
    </w:p>
    <w:p w:rsidRPr="00DA17A7" w:rsidR="006D5124" w:rsidP="007245CC" w:rsidRDefault="00BE0C99" w14:paraId="261C67CC" w14:textId="4FA14381">
      <w:pPr>
        <w:spacing w:line="276" w:lineRule="auto"/>
        <w:rPr>
          <w:highlight w:val="green"/>
          <w:lang w:val="de-DE"/>
        </w:rPr>
      </w:pPr>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A17A7" w:rsidR="004D70BE" w:rsidP="00EE5ED5" w:rsidRDefault="004D70BE" w14:paraId="0160CDF0" w14:textId="344F19FD">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solution and sample solution, this time using 0.45 µm </w:t>
      </w:r>
      <w:r w:rsidRPr="00D66C5F">
        <w:rPr>
          <w:rFonts w:asciiTheme="majorBidi" w:hAnsiTheme="majorBidi" w:cstheme="majorBidi"/>
          <w:color w:val="000000" w:themeColor="text1"/>
          <w:sz w:val="24"/>
          <w:szCs w:val="24"/>
          <w:highlight w:val="darkMagenta"/>
        </w:rPr>
        <w:t>(</w:t>
      </w:r>
      <w:r w:rsidRPr="00D66C5F" w:rsidR="00DF097C">
        <w:rPr>
          <w:rFonts w:asciiTheme="majorBidi" w:hAnsiTheme="majorBidi" w:cstheme="majorBidi"/>
          <w:color w:val="336699"/>
          <w:sz w:val="24"/>
          <w:szCs w:val="24"/>
          <w:highlight w:val="darkMagenta"/>
        </w:rPr>
        <w:t>PTFE</w:t>
      </w:r>
      <w:r w:rsidRPr="00D66C5F">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072935FE">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sid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9261" w14:textId="77777777" w:rsidR="00A10F7D" w:rsidRDefault="00A10F7D">
      <w:r>
        <w:separator/>
      </w:r>
    </w:p>
  </w:endnote>
  <w:endnote w:type="continuationSeparator" w:id="0">
    <w:p w14:paraId="56124070" w14:textId="77777777" w:rsidR="00A10F7D" w:rsidRDefault="00A1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948C" w14:textId="77777777" w:rsidR="00A10F7D" w:rsidRDefault="00A10F7D">
      <w:r>
        <w:separator/>
      </w:r>
    </w:p>
  </w:footnote>
  <w:footnote w:type="continuationSeparator" w:id="0">
    <w:p w14:paraId="5C9D0632" w14:textId="77777777" w:rsidR="00A10F7D" w:rsidRDefault="00A1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BCF"/>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4C15"/>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CD0"/>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399B"/>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284"/>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B8"/>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1D7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0E01"/>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6C1"/>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5C81"/>
    <w:rsid w:val="00986B8B"/>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0F7D"/>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043D"/>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10C"/>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719"/>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853"/>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45</cp:revision>
  <cp:lastPrinted>2024-01-15T22:01:00Z</cp:lastPrinted>
  <dcterms:created xsi:type="dcterms:W3CDTF">2023-12-11T21:02:00Z</dcterms:created>
  <dcterms:modified xsi:type="dcterms:W3CDTF">2024-06-22T17:57:00Z</dcterms:modified>
</cp:coreProperties>
</file>