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521799" p45:ReplaceMe="0">
              <w:rPr>
                <w:rFonts w:asciiTheme="majorBidi" w:hAnsiTheme="majorBidi" w:cstheme="majorBidi"/>
                <w:b/>
                <w:color w:val="003366"/>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521799">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30F4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0061C">
              <w:rPr>
                <w:rFonts w:asciiTheme="majorBidi" w:hAnsiTheme="majorBidi" w:cstheme="majorBidi"/>
                <w:color w:val="003366"/>
              </w:rPr>
              <w:t>Empagliflozin</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04DE2"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04DE2"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04DE2"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04DE2"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04DE2"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04DE2"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04DE2"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04DE2"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04DE2"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04DE2"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04DE2"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04DE2"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04DE2"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04DE2"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04DE2"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66C5F" w:rsidR="000111E6">
              <w:rPr>
                <w:rFonts w:asciiTheme="majorBidi" w:hAnsiTheme="majorBidi" w:cstheme="majorBidi"/>
                <w:color w:val="3366CC"/>
                <w:highlight w:val="yellow"/>
              </w:rPr>
              <w:t>2000</w:t>
            </w:r>
            <w:r w:rsidRPr="00DD612F" w:rsidR="000111E6">
              <w:rPr>
                <w:rFonts w:asciiTheme="majorBidi" w:hAnsiTheme="majorBidi" w:cstheme="majorBidi"/>
                <w:color w:val="000000" w:themeColor="text1"/>
                <w:highlight w:val="yellow"/>
              </w:rPr>
              <w:t>,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911303" w:rsidR="00C5366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911303" w:rsidR="0063764C">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911303" w:rsidR="00137525">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911303" w:rsidR="00137525">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911303" w:rsidR="004B2D79">
        <w:rPr>
          <w:rFonts w:asciiTheme="majorBidi" w:hAnsiTheme="majorBidi" w:cstheme="majorBidi"/>
          <w:color w:val="003366"/>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911303" w:rsidR="004B2D79">
        <w:rPr>
          <w:rFonts w:asciiTheme="majorBidi" w:hAnsiTheme="majorBidi" w:cstheme="majorBidi"/>
          <w:color w:val="003366"/>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4B2D79" w14:paraId="5C45F303" w14:textId="5EC4BF5C">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482FD4"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highlight w:val="green"/>
          <w:lang w:val="en-US"/>
        </w:rPr>
      </w:pPr>
      <w:r w:rsidRPr="00482FD4">
        <w:rPr>
          <w:rFonts w:asciiTheme="majorBidi" w:hAnsiTheme="majorBidi" w:cstheme="majorBidi"/>
          <w:color w:val="000000" w:themeColor="text1"/>
          <w:sz w:val="24"/>
          <w:szCs w:val="24"/>
          <w:highlight w:val="green"/>
          <w:lang w:val="en-US"/>
        </w:rPr>
        <w:t>Experimental Procedures</w:t>
      </w:r>
      <w:bookmarkEnd w:id="32"/>
    </w:p>
    <w:p w:rsidRPr="00F04DE2"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F04DE2">
        <w:rPr>
          <w:rFonts w:asciiTheme="majorBidi" w:hAnsiTheme="majorBidi" w:cstheme="majorBidi"/>
          <w:color w:val="000000" w:themeColor="text1"/>
          <w:sz w:val="24"/>
          <w:szCs w:val="24"/>
          <w:highlight w:val="green"/>
        </w:rPr>
        <w:t>Materials</w:t>
      </w:r>
      <w:r w:rsidRPr="00F04DE2" w:rsidR="00C203D8">
        <w:rPr>
          <w:rFonts w:asciiTheme="majorBidi" w:hAnsiTheme="majorBidi" w:cstheme="majorBidi"/>
          <w:color w:val="000000" w:themeColor="text1"/>
          <w:sz w:val="24"/>
          <w:szCs w:val="24"/>
          <w:highlight w:val="green"/>
        </w:rPr>
        <w:t xml:space="preserve"> Used</w:t>
      </w:r>
    </w:p>
    <w:p xmlns:p40="http://DMSNamespace" w:rsidRPr="00482FD4"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482FD4">
        <w:rPr>
          <w:rFonts w:asciiTheme="majorBidi" w:hAnsiTheme="majorBidi" w:cstheme="majorBidi"/>
          <w:color w:val="000000" w:themeColor="text1"/>
          <w:highlight w:val="yellow"/>
        </w:rPr>
        <w:t>Orthophosphoric acid 85%</w:t>
      </w:r>
      <w:r w:rsidRPr="00482FD4" w:rsidR="003D3A00">
        <w:rPr>
          <w:rFonts w:asciiTheme="majorBidi" w:hAnsiTheme="majorBidi" w:cstheme="majorBidi"/>
          <w:color w:val="000000" w:themeColor="text1"/>
          <w:highlight w:val="yellow"/>
        </w:rPr>
        <w:t xml:space="preserve">   </w:t>
      </w:r>
      <w:r w:rsidRPr="00482FD4" w:rsidR="00C15179">
        <w:rPr>
          <w:rFonts w:asciiTheme="majorBidi" w:hAnsiTheme="majorBidi" w:cstheme="majorBidi"/>
          <w:color w:val="000000" w:themeColor="text1"/>
          <w:highlight w:val="yellow"/>
        </w:rPr>
        <w:t xml:space="preserve">                    </w:t>
      </w:r>
      <w:r w:rsidRPr="00482FD4" w:rsidR="003D3A00">
        <w:rPr>
          <w:rFonts w:asciiTheme="majorBidi" w:hAnsiTheme="majorBidi" w:cstheme="majorBidi"/>
          <w:color w:val="000000" w:themeColor="text1"/>
          <w:highlight w:val="yellow"/>
        </w:rPr>
        <w:t xml:space="preserve"> </w:t>
      </w:r>
      <w:r w:rsidRPr="00482FD4" w:rsidR="00040FA0">
        <w:rPr>
          <w:rFonts w:asciiTheme="majorBidi" w:hAnsiTheme="majorBidi" w:cstheme="majorBidi"/>
          <w:color w:val="000000" w:themeColor="text1"/>
          <w:highlight w:val="yellow"/>
        </w:rPr>
        <w:t xml:space="preserve">                   </w:t>
      </w:r>
      <w:r w:rsidRPr="00482FD4" w:rsidR="003D3A00">
        <w:rPr>
          <w:rFonts w:asciiTheme="majorBidi" w:hAnsiTheme="majorBidi" w:cstheme="majorBidi"/>
          <w:color w:val="000000" w:themeColor="text1"/>
          <w:highlight w:val="yellow"/>
        </w:rPr>
        <w:t>(</w:t>
      </w:r>
      <w:r w:rsidRPr="00482FD4">
        <w:rPr>
          <w:rFonts w:asciiTheme="majorBidi" w:hAnsiTheme="majorBidi" w:cstheme="majorBidi"/>
          <w:color w:val="000000" w:themeColor="text1"/>
          <w:highlight w:val="yellow"/>
        </w:rPr>
        <w:t>Analytical grade</w:t>
      </w:r>
      <w:r w:rsidRPr="00482FD4" w:rsidR="003D3A00">
        <w:rPr>
          <w:rFonts w:asciiTheme="majorBidi" w:hAnsiTheme="majorBidi" w:cstheme="majorBidi"/>
          <w:color w:val="000000" w:themeColor="text1"/>
          <w:highlight w:val="yellow"/>
        </w:rPr>
        <w:t>)</w:t>
      </w:r>
    </w:p>
    <w:p w:rsidRPr="00482FD4"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482FD4">
        <w:rPr>
          <w:rFonts w:asciiTheme="majorBidi" w:hAnsiTheme="majorBidi" w:cstheme="majorBidi"/>
          <w:color w:val="000000" w:themeColor="text1"/>
          <w:highlight w:val="yellow"/>
        </w:rPr>
        <w:t>Acetonitrile                                                                   (HPLC grade)</w:t>
      </w:r>
    </w:p>
    <w:p w:rsidRPr="00482FD4"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482FD4">
        <w:rPr>
          <w:rFonts w:asciiTheme="majorBidi" w:hAnsiTheme="majorBidi" w:cstheme="majorBidi"/>
          <w:color w:val="000000" w:themeColor="text1"/>
          <w:highlight w:val="yellow"/>
        </w:rPr>
        <w:t>Purified water                                                               (Analytical grade)</w:t>
      </w:r>
    </w:p>
    <w:p w:rsidRPr="00F04DE2"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F04DE2">
        <w:rPr>
          <w:rFonts w:asciiTheme="majorBidi" w:hAnsiTheme="majorBidi" w:cstheme="majorBidi"/>
          <w:color w:val="000000" w:themeColor="text1"/>
          <w:sz w:val="24"/>
          <w:szCs w:val="24"/>
          <w:highlight w:val="green"/>
        </w:rPr>
        <w:t>Test</w:t>
      </w:r>
      <w:r w:rsidRPr="00F04DE2">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F04DE2" w:rsidR="001568B2">
        <w:rPr>
          <w:rFonts w:asciiTheme="majorBidi" w:hAnsiTheme="majorBidi" w:cstheme="majorBidi"/>
          <w:color w:val="000000" w:themeColor="text1"/>
          <w:sz w:val="24"/>
          <w:szCs w:val="24"/>
          <w:highlight w:val="green"/>
          <w:lang w:val="en-US"/>
        </w:rPr>
        <w:t>V</w:t>
      </w:r>
      <w:r w:rsidRPr="00F04DE2" w:rsidR="004307DE">
        <w:rPr>
          <w:rFonts w:asciiTheme="majorBidi" w:hAnsiTheme="majorBidi" w:cstheme="majorBidi"/>
          <w:color w:val="000000" w:themeColor="text1"/>
          <w:sz w:val="24"/>
          <w:szCs w:val="24"/>
          <w:highlight w:val="green"/>
          <w:lang w:val="en-US"/>
        </w:rPr>
        <w:t>alidation</w:t>
      </w:r>
      <w:r w:rsidRPr="00F04DE2" w:rsidR="001568B2">
        <w:rPr>
          <w:rFonts w:asciiTheme="majorBidi" w:hAnsiTheme="majorBidi" w:cstheme="majorBidi"/>
          <w:color w:val="000000" w:themeColor="text1"/>
          <w:sz w:val="24"/>
          <w:szCs w:val="24"/>
          <w:highlight w:val="green"/>
          <w:lang w:val="en-US"/>
        </w:rPr>
        <w:t xml:space="preserve"> Study</w:t>
      </w:r>
    </w:p>
    <w:p xmlns:p40="http://DMSNamespace" w:rsidRPr="00482FD4" w:rsidR="00F61617" w:rsidP="00F61617" w:rsidRDefault="000704B0" w14:paraId="7C60F8EA" w14:textId="6E5EE962"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482FD4">
        <w:rPr>
          <w:rFonts w:asciiTheme="majorBidi" w:hAnsiTheme="majorBidi" w:cstheme="majorBidi"/>
          <w:color w:val="000000" w:themeColor="text1"/>
          <w:highlight w:val="darkMagenta"/>
        </w:rPr>
        <w:t>Standard:</w:t>
      </w:r>
      <w:r w:rsidRPr="00482FD4" w:rsidR="004F6911">
        <w:rPr>
          <w:rFonts w:asciiTheme="majorBidi" w:hAnsiTheme="majorBidi" w:cstheme="majorBidi"/>
          <w:color w:val="000000" w:themeColor="text1"/>
          <w:highlight w:val="darkMagenta"/>
        </w:rPr>
        <w:t xml:space="preserve"> </w:t>
      </w:r>
      <w:r w:rsidRPr="00482FD4" w:rsidR="004F6911">
        <w:rPr>
          <w:rFonts w:asciiTheme="majorBidi" w:hAnsiTheme="majorBidi" w:cstheme="majorBidi"/>
          <w:color w:val="003366"/>
          <w:highlight w:val="darkMagenta"/>
        </w:rPr>
        <w:t>Empagliflozin</w:t>
      </w:r>
    </w:p>
    <w:p w:rsidRPr="00482FD4" w:rsidR="00582761" w:rsidP="00A32235" w:rsidRDefault="00582761" w14:paraId="6B87980C" w14:textId="5C9D7B1C">
      <w:pPr>
        <w:pStyle w:val="ListParagraph"/>
        <w:numPr>
          <w:ilvl w:val="0"/>
          <w:numId w:val="23"/>
        </w:numPr>
        <w:spacing w:line="276" w:lineRule="auto"/>
        <w:rPr>
          <w:rFonts w:asciiTheme="majorBidi" w:hAnsiTheme="majorBidi" w:cstheme="majorBidi"/>
          <w:color w:val="000000" w:themeColor="text1"/>
          <w:highlight w:val="darkMagenta"/>
        </w:rPr>
      </w:pPr>
      <w:r w:rsidRPr="00482FD4">
        <w:rPr>
          <w:rFonts w:asciiTheme="majorBidi" w:hAnsiTheme="majorBidi" w:cstheme="majorBidi"/>
          <w:color w:val="000000" w:themeColor="text1"/>
          <w:highlight w:val="darkMagenta"/>
        </w:rPr>
        <w:t>Batch number:</w:t>
      </w:r>
      <w:r w:rsidRPr="00482FD4" w:rsidR="004F6911">
        <w:rPr>
          <w:rFonts w:asciiTheme="majorBidi" w:hAnsiTheme="majorBidi" w:cstheme="majorBidi"/>
          <w:color w:val="000000" w:themeColor="text1"/>
          <w:highlight w:val="darkMagenta"/>
        </w:rPr>
        <w:t xml:space="preserve"> </w:t>
      </w:r>
      <w:r w:rsidRPr="00482FD4" w:rsidR="00A32235">
        <w:rPr>
          <w:rFonts w:asciiTheme="majorBidi" w:hAnsiTheme="majorBidi" w:cstheme="majorBidi"/>
          <w:color w:val="000000" w:themeColor="text1"/>
          <w:highlight w:val="yellow"/>
        </w:rPr>
        <w:t>1-PQY-173-1</w:t>
      </w:r>
    </w:p>
    <w:p w:rsidRPr="00482FD4"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482FD4">
        <w:rPr>
          <w:rFonts w:asciiTheme="majorBidi" w:hAnsiTheme="majorBidi" w:cstheme="majorBidi"/>
          <w:color w:val="000000" w:themeColor="text1"/>
          <w:highlight w:val="darkMagenta"/>
        </w:rPr>
        <w:t>Supplier:</w:t>
      </w:r>
      <w:r w:rsidRPr="00482FD4"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482FD4"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r w:rsidRPr="00C36BDC" w:rsidR="00123F92">
        <w:rPr>
          <w:rFonts w:asciiTheme="majorBidi" w:hAnsiTheme="majorBidi" w:cstheme="majorBidi"/>
          <w:color w:val="000000" w:themeColor="text1"/>
          <w:highlight w:val="yellow"/>
        </w:rPr>
        <w:t>Inertsil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D66C5F">
        <w:rPr>
          <w:rFonts w:asciiTheme="majorBidi" w:hAnsiTheme="majorBidi" w:cstheme="majorBidi"/>
          <w:color w:val="336699"/>
          <w:highlight w:val="yellow"/>
        </w:rPr>
        <w:t>PTFE</w:t>
      </w:r>
      <w:r w:rsidRPr="00290E33">
        <w:rPr>
          <w:rFonts w:asciiTheme="majorBidi" w:hAnsiTheme="majorBidi" w:cstheme="majorBidi"/>
          <w:color w:val="000000" w:themeColor="text1"/>
          <w:highlight w:val="darkMagenta"/>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40="http://DMSNamespace"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80645665"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80645666"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 xml:space="preserve">ailing factor: NMT 2.0%, Number of theoretical Plate Count: NLT </w:t>
      </w:r>
      <w:r w:rsidRPr="00D66C5F">
        <w:rPr>
          <w:rFonts w:asciiTheme="majorBidi" w:hAnsiTheme="majorBidi" w:cstheme="majorBidi"/>
          <w:color w:val="3366CC"/>
        </w:rPr>
        <w:t>2000</w:t>
      </w:r>
      <w:r>
        <w:rPr>
          <w:rFonts w:asciiTheme="majorBidi" w:hAnsiTheme="majorBidi" w:cstheme="majorBidi"/>
          <w:color w:val="000000" w:themeColor="text1"/>
        </w:rPr>
        <w:t>.</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Pr="00911303" w:rsidR="001D5F9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68ECDD68"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Pr="000F5982" w:rsidR="00F70CD5">
        <w:rPr>
          <w:rFonts w:asciiTheme="majorBidi" w:hAnsiTheme="majorBidi" w:cstheme="majorBidi"/>
          <w:color w:val="000000" w:themeColor="text1"/>
          <w:highlight w:val="darkMagenta"/>
        </w:rPr>
        <w:t xml:space="preserve">Recovery%: </w:t>
      </w:r>
      <w:r w:rsidRPr="000F5982" w:rsidR="00F70CD5">
        <w:rPr>
          <w:rFonts w:asciiTheme="majorBidi" w:hAnsiTheme="majorBidi" w:cstheme="majorBidi"/>
          <w:color w:val="000000" w:themeColor="text1"/>
          <w:highlight w:val="yellow"/>
        </w:rPr>
        <w:t>98.0% - 102.0%</w:t>
      </w:r>
      <w:r w:rsidRPr="000F5982" w:rsidR="00F70CD5">
        <w:rPr>
          <w:rFonts w:asciiTheme="majorBidi" w:hAnsiTheme="majorBidi" w:cstheme="majorBidi"/>
          <w:color w:val="000000" w:themeColor="text1"/>
          <w:highlight w:val="darkMagenta"/>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40="http://DMSNamespace"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40="http://DMSNamespace"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40="http://DMSNamespace"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Pr="00C36BDC" w:rsidR="00C75CAB">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Pr="00C36BDC" w:rsidR="00C75CAB">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Pr="00C36BDC" w:rsidR="00C75CAB">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Pr="00C36BDC" w:rsidR="00C75CAB">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A4C15">
        <w:rPr>
          <w:rFonts w:asciiTheme="majorBidi" w:hAnsiTheme="majorBidi" w:cstheme="majorBidi"/>
          <w:color w:val="000000" w:themeColor="text1"/>
          <w:sz w:val="24"/>
          <w:szCs w:val="24"/>
          <w:highlight w:val="green"/>
          <w:u w:val="single"/>
        </w:rPr>
        <w:t>Spiking Solution Preparation:</w:t>
      </w:r>
    </w:p>
    <w:p w:rsidRPr="00581D70" w:rsidR="000A4C15" w:rsidP="00A32235" w:rsidRDefault="000A4C15" w14:paraId="2BE73DC2" w14:textId="77777777">
      <w:pPr>
        <w:pStyle w:val="BodyText2"/>
        <w:spacing w:line="276" w:lineRule="auto"/>
        <w:jc w:val="both"/>
        <w:rPr>
          <w:rFonts w:asciiTheme="majorBidi" w:hAnsiTheme="majorBidi" w:cstheme="majorBidi"/>
          <w:color w:val="000000" w:themeColor="text1"/>
          <w:sz w:val="24"/>
          <w:szCs w:val="24"/>
          <w:u w:val="single"/>
        </w:rPr>
      </w:pP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w:rsidRPr="00581D70" w:rsidR="00BE0C99" w:rsidTr="00BE0C99" w14:paraId="66713BA5" w14:textId="04029941">
        <w:tc>
          <w:tcPr>
            <w:tcW w:w="2430" w:type="dxa"/>
          </w:tcPr>
          <w:p w:rsidRPr="000A4C15"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Concentration%</w:t>
            </w:r>
          </w:p>
        </w:tc>
        <w:tc>
          <w:tcPr>
            <w:tcW w:w="1980" w:type="dxa"/>
          </w:tcPr>
          <w:p w:rsidRPr="000A4C15"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Stock solution</w:t>
            </w:r>
          </w:p>
        </w:tc>
        <w:tc>
          <w:tcPr>
            <w:tcW w:w="2340" w:type="dxa"/>
          </w:tcPr>
          <w:p w:rsidRPr="000A4C15"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Dilution volume</w:t>
            </w:r>
          </w:p>
        </w:tc>
        <w:tc>
          <w:tcPr>
            <w:tcW w:w="3184" w:type="dxa"/>
          </w:tcPr>
          <w:p w:rsidRPr="000A4C15"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Final Concentration mg/ml</w:t>
            </w:r>
          </w:p>
        </w:tc>
      </w:tr>
      <w:tr w:rsidRPr="00581D70" w:rsidR="00BE0C99" w:rsidTr="00BE0C99" w14:paraId="199050AE" w14:textId="7EE5730F">
        <w:tc>
          <w:tcPr>
            <w:tcW w:w="2430" w:type="dxa"/>
          </w:tcPr>
          <w:p w:rsidRPr="00581D70" w:rsidR="00BE0C99" w:rsidP="00A32235" w:rsidRDefault="00BE0C99" w14:paraId="210A08C7" w14:textId="470DC61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50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 </w:t>
            </w:r>
            <w:r w:rsidRPr="003A43B8">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0.10</w:t>
            </w:r>
          </w:p>
        </w:tc>
      </w:tr>
      <w:tr w:rsidRPr="00581D70" w:rsidR="00BE0C99" w:rsidTr="00BE0C99" w14:paraId="427E7160" w14:textId="073D903F">
        <w:tc>
          <w:tcPr>
            <w:tcW w:w="2430" w:type="dxa"/>
          </w:tcPr>
          <w:p w:rsidRPr="00581D70"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80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0.16</w:t>
            </w:r>
          </w:p>
        </w:tc>
      </w:tr>
      <w:tr w:rsidRPr="00581D70" w:rsidR="00BE0C99" w:rsidTr="00BE0C99" w14:paraId="54F529AD" w14:textId="500F6F57">
        <w:tc>
          <w:tcPr>
            <w:tcW w:w="2430" w:type="dxa"/>
          </w:tcPr>
          <w:p w:rsidRPr="00581D70"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100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10 </w:t>
            </w:r>
            <w:r w:rsidRPr="000A4C15">
              <w:rPr>
                <w:rFonts w:asciiTheme="majorBidi" w:hAnsiTheme="majorBidi" w:cstheme="majorBidi"/>
                <w:color w:val="000000" w:themeColor="text1"/>
                <w:sz w:val="24"/>
                <w:szCs w:val="24"/>
                <w:highlight w:val="darkMagenta"/>
              </w:rPr>
              <w:t>ml</w:t>
            </w:r>
          </w:p>
        </w:tc>
        <w:tc>
          <w:tcPr>
            <w:tcW w:w="2340" w:type="dxa"/>
          </w:tcPr>
          <w:p w:rsidRPr="00581D70"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0.20</w:t>
            </w:r>
          </w:p>
        </w:tc>
      </w:tr>
      <w:tr w:rsidRPr="00581D70" w:rsidR="00BE0C99" w:rsidTr="00BE0C99" w14:paraId="453C7CFC" w14:textId="60D7BC17">
        <w:tc>
          <w:tcPr>
            <w:tcW w:w="2430" w:type="dxa"/>
          </w:tcPr>
          <w:p w:rsidRPr="00581D70"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581D70">
              <w:rPr>
                <w:rFonts w:asciiTheme="majorBidi" w:hAnsiTheme="majorBidi" w:cstheme="majorBidi"/>
                <w:color w:val="000000" w:themeColor="text1"/>
                <w:sz w:val="24"/>
                <w:szCs w:val="24"/>
              </w:rPr>
              <w:t>120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6 </w:t>
            </w:r>
            <w:r w:rsidRPr="000A4C15">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581D70"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160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highlight w:val="darkMagenta"/>
              </w:rPr>
              <w:t>ml</w:t>
            </w:r>
          </w:p>
        </w:tc>
        <w:tc>
          <w:tcPr>
            <w:tcW w:w="2340" w:type="dxa"/>
          </w:tcPr>
          <w:p w:rsidRPr="00581D70"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highlight w:val="darkMagenta"/>
              </w:rPr>
              <w:t>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8906C1">
        <w:rPr>
          <w:rFonts w:asciiTheme="majorBidi" w:hAnsiTheme="majorBidi" w:cstheme="majorBidi"/>
          <w:color w:val="000000" w:themeColor="text1"/>
          <w:sz w:val="24"/>
          <w:szCs w:val="24"/>
          <w:highlight w:val="green"/>
          <w:u w:val="single"/>
        </w:rPr>
        <w:lastRenderedPageBreak/>
        <w:t>Procedure:</w:t>
      </w:r>
    </w:p>
    <w:p xmlns:p40="http://DMSNamespace"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40="http://DMSNamespace"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2827C6">
        <w:rPr>
          <w:rFonts w:asciiTheme="majorBidi" w:hAnsiTheme="majorBidi" w:cstheme="majorBidi"/>
          <w:color w:val="003366"/>
          <w:highlight w:val="darkYellow"/>
        </w:rPr>
        <w:t>Empagliflozin</w:t>
      </w:r>
      <w:r w:rsidRPr="0094562A">
        <w:rPr>
          <w:rFonts w:asciiTheme="majorBidi" w:hAnsiTheme="majorBidi" w:cstheme="majorBidi"/>
          <w:color w:val="000000" w:themeColor="text1"/>
          <w:highlight w:val="darkYellow"/>
        </w:rPr>
        <w:t xml:space="preserve"> 25 mg FCT.</w:t>
      </w:r>
    </w:p>
    <w:p w:rsidRPr="00DA17A7" w:rsidR="006D5124" w:rsidP="007245CC" w:rsidRDefault="00BE0C99" w14:paraId="261C67CC" w14:textId="4FA14381">
      <w:pPr>
        <w:spacing w:line="276" w:lineRule="auto"/>
        <w:rPr>
          <w:highlight w:val="green"/>
          <w:lang w:val="de-DE"/>
        </w:rPr>
      </w:pPr>
      <w:proofErr w:type="gramStart"/>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w:t>
      </w:r>
      <w:proofErr w:type="gramEnd"/>
      <w:r w:rsidRPr="00DA17A7">
        <w:rPr>
          <w:b/>
          <w:bCs/>
          <w:highlight w:val="green"/>
          <w:lang w:val="de-DE"/>
        </w:rPr>
        <w:t xml:space="preserve">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Pr="00DA17A7" w:rsidR="00BE0C99">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Pr="00DA17A7" w:rsidR="00BE0C99">
        <w:rPr>
          <w:rFonts w:asciiTheme="majorBidi" w:hAnsiTheme="majorBidi" w:cstheme="majorBidi"/>
          <w:color w:val="000000" w:themeColor="text1"/>
          <w:sz w:val="24"/>
          <w:szCs w:val="24"/>
          <w:highlight w:val="yellow"/>
        </w:rPr>
        <w:t>1.1</w:t>
      </w:r>
      <w:r w:rsidRPr="00DA17A7" w:rsidR="00BE0C99">
        <w:rPr>
          <w:rFonts w:asciiTheme="majorBidi" w:hAnsiTheme="majorBidi" w:cstheme="majorBidi"/>
          <w:color w:val="000000" w:themeColor="text1"/>
          <w:sz w:val="24"/>
          <w:szCs w:val="24"/>
          <w:highlight w:val="darkMagenta"/>
        </w:rPr>
        <w:t xml:space="preserve"> </w:t>
      </w:r>
      <w:r w:rsidRPr="00DA17A7" w:rsidR="00C75CAB">
        <w:rPr>
          <w:rFonts w:asciiTheme="majorBidi" w:hAnsiTheme="majorBidi" w:cstheme="majorBidi"/>
          <w:color w:val="000000" w:themeColor="text1"/>
          <w:sz w:val="24"/>
          <w:szCs w:val="24"/>
          <w:highlight w:val="darkMagenta"/>
        </w:rPr>
        <w:t>ml /min</w:t>
      </w:r>
      <w:r w:rsidRPr="00DA17A7" w:rsidR="00BE0C99">
        <w:rPr>
          <w:rFonts w:asciiTheme="majorBidi" w:hAnsiTheme="majorBidi" w:cstheme="majorBidi"/>
          <w:color w:val="000000" w:themeColor="text1"/>
          <w:sz w:val="24"/>
          <w:szCs w:val="24"/>
          <w:highlight w:val="darkMagenta"/>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Pr="00DA17A7" w:rsidR="00D9576C">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Pr="00DA17A7" w:rsidR="007245CC">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Pr="00DA17A7" w:rsidR="007245CC">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xmlns:p40="http://DMSNamespace"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Pr="0094562A" w:rsidR="00F803B5">
        <w:rPr>
          <w:rFonts w:asciiTheme="majorBidi" w:hAnsiTheme="majorBidi" w:cstheme="majorBidi"/>
          <w:color w:val="000000" w:themeColor="text1"/>
          <w:sz w:val="24"/>
          <w:szCs w:val="24"/>
          <w:highlight w:val="yellow"/>
        </w:rPr>
        <w:t>0.2%</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Pr="0094562A" w:rsidR="00F803B5">
        <w:rPr>
          <w:rFonts w:asciiTheme="majorBidi" w:hAnsiTheme="majorBidi" w:cstheme="majorBidi"/>
          <w:color w:val="000000" w:themeColor="text1"/>
          <w:sz w:val="24"/>
          <w:szCs w:val="24"/>
          <w:highlight w:val="yellow"/>
        </w:rPr>
        <w:t>0.1%</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Pr="00DA17A7" w:rsidR="007245CC">
        <w:rPr>
          <w:rFonts w:asciiTheme="majorBidi" w:hAnsiTheme="majorBidi" w:cstheme="majorBidi"/>
          <w:color w:val="000000" w:themeColor="text1"/>
          <w:sz w:val="24"/>
          <w:szCs w:val="24"/>
          <w:highlight w:val="darkMagenta"/>
        </w:rPr>
        <w:t xml:space="preserve">and sample </w:t>
      </w:r>
      <w:r w:rsidRPr="00DA17A7" w:rsidR="00EE5ED5">
        <w:rPr>
          <w:rFonts w:asciiTheme="majorBidi" w:hAnsiTheme="majorBidi" w:cstheme="majorBidi"/>
          <w:color w:val="000000" w:themeColor="text1"/>
          <w:sz w:val="24"/>
          <w:szCs w:val="24"/>
          <w:highlight w:val="darkMagenta"/>
        </w:rPr>
        <w:t xml:space="preserve">solution, </w:t>
      </w:r>
      <w:proofErr w:type="gramStart"/>
      <w:r w:rsidRPr="00DA17A7" w:rsidR="007245CC">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Pr="00DA17A7" w:rsidR="00DD16B3">
        <w:rPr>
          <w:rFonts w:asciiTheme="majorBidi" w:hAnsiTheme="majorBidi" w:cstheme="majorBidi"/>
          <w:color w:val="000000" w:themeColor="text1"/>
          <w:sz w:val="24"/>
          <w:szCs w:val="24"/>
          <w:highlight w:val="darkMagenta"/>
        </w:rPr>
        <w:t xml:space="preserve">in </w:t>
      </w:r>
      <w:r w:rsidRPr="00DA17A7" w:rsidR="00052CA6">
        <w:rPr>
          <w:rFonts w:asciiTheme="majorBidi" w:hAnsiTheme="majorBidi" w:cstheme="majorBidi"/>
          <w:color w:val="000000" w:themeColor="text1"/>
          <w:sz w:val="24"/>
          <w:szCs w:val="24"/>
          <w:highlight w:val="darkMagenta"/>
        </w:rPr>
        <w:t>room temperature</w:t>
      </w:r>
      <w:r w:rsidRPr="00DA17A7" w:rsidR="00DD16B3">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Pr="00DA17A7" w:rsidR="007245CC">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Pr="00DA17A7" w:rsidR="007245CC">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Pr="00DA17A7" w:rsidR="00EE5ED5">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xmlns:p40="http://DMSNamespace"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A17A7" w:rsidR="004D70BE" w:rsidP="00EE5ED5" w:rsidRDefault="004D70BE" w14:paraId="0160CDF0" w14:textId="344F19FD">
      <w:pPr>
        <w:pStyle w:val="BodyText2"/>
        <w:spacing w:line="276" w:lineRule="auto"/>
        <w:rPr>
          <w:rFonts w:asciiTheme="majorBidi" w:hAnsiTheme="majorBidi" w:cstheme="majorBidi"/>
          <w:color w:val="000000" w:themeColor="text1"/>
          <w:sz w:val="24"/>
          <w:szCs w:val="24"/>
          <w:highlight w:val="darkMagenta"/>
        </w:rPr>
      </w:pPr>
      <w:bookmarkStart w:name="_Hlk146026897" w:id="102"/>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solution and sample solution, this time using 0.45 µm </w:t>
      </w:r>
      <w:r w:rsidRPr="00D66C5F">
        <w:rPr>
          <w:rFonts w:asciiTheme="majorBidi" w:hAnsiTheme="majorBidi" w:cstheme="majorBidi"/>
          <w:color w:val="000000" w:themeColor="text1"/>
          <w:sz w:val="24"/>
          <w:szCs w:val="24"/>
          <w:highlight w:val="darkMagenta"/>
        </w:rPr>
        <w:t>(</w:t>
      </w:r>
      <w:r w:rsidRPr="00D66C5F" w:rsidR="00DF097C">
        <w:rPr>
          <w:rFonts w:asciiTheme="majorBidi" w:hAnsiTheme="majorBidi" w:cstheme="majorBidi"/>
          <w:color w:val="336699"/>
          <w:sz w:val="24"/>
          <w:szCs w:val="24"/>
          <w:highlight w:val="darkMagenta"/>
        </w:rPr>
        <w:t>PTFE</w:t>
      </w:r>
      <w:r w:rsidRPr="00D66C5F">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syringe filter to filter the standards </w:t>
      </w:r>
      <w:r w:rsidRPr="00DA17A7" w:rsidR="00EE5ED5">
        <w:rPr>
          <w:rFonts w:asciiTheme="majorBidi" w:hAnsiTheme="majorBidi" w:cstheme="majorBidi"/>
          <w:color w:val="000000" w:themeColor="text1"/>
          <w:sz w:val="24"/>
          <w:szCs w:val="24"/>
          <w:highlight w:val="darkMagenta"/>
        </w:rPr>
        <w:t xml:space="preserve">and sample solutions against un-filtered </w:t>
      </w:r>
      <w:r w:rsidRPr="00DA17A7" w:rsidR="00EE5ED5">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Pr="00DA17A7" w:rsidR="00EE5ED5">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072935FE">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sid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1555" w14:textId="77777777" w:rsidR="002232D5" w:rsidRDefault="002232D5">
      <w:r>
        <w:separator/>
      </w:r>
    </w:p>
  </w:endnote>
  <w:endnote w:type="continuationSeparator" w:id="0">
    <w:p w14:paraId="21C36AE6" w14:textId="77777777" w:rsidR="002232D5" w:rsidRDefault="0022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067E3" w14:textId="77777777" w:rsidR="002232D5" w:rsidRDefault="002232D5">
      <w:r>
        <w:separator/>
      </w:r>
    </w:p>
  </w:footnote>
  <w:footnote w:type="continuationSeparator" w:id="0">
    <w:p w14:paraId="2716613F" w14:textId="77777777" w:rsidR="002232D5" w:rsidRDefault="0022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BCF"/>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4C15"/>
    <w:rsid w:val="000A5484"/>
    <w:rsid w:val="000A6780"/>
    <w:rsid w:val="000A7313"/>
    <w:rsid w:val="000B0B75"/>
    <w:rsid w:val="000B0D0F"/>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2C10"/>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2F0"/>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CD0"/>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399B"/>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2FBE"/>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D73A3"/>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284"/>
    <w:rsid w:val="00214429"/>
    <w:rsid w:val="002158EB"/>
    <w:rsid w:val="00215A37"/>
    <w:rsid w:val="00216A02"/>
    <w:rsid w:val="00216BDA"/>
    <w:rsid w:val="00216F07"/>
    <w:rsid w:val="00217AF6"/>
    <w:rsid w:val="00220238"/>
    <w:rsid w:val="00221CF8"/>
    <w:rsid w:val="00221FB2"/>
    <w:rsid w:val="00222F1C"/>
    <w:rsid w:val="002232D5"/>
    <w:rsid w:val="00223F69"/>
    <w:rsid w:val="0022565A"/>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75E"/>
    <w:rsid w:val="002A2816"/>
    <w:rsid w:val="002A3755"/>
    <w:rsid w:val="002A3A21"/>
    <w:rsid w:val="002A3BD2"/>
    <w:rsid w:val="002A3BD4"/>
    <w:rsid w:val="002A46FE"/>
    <w:rsid w:val="002A6021"/>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27A"/>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B8"/>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65F"/>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2FD4"/>
    <w:rsid w:val="00483179"/>
    <w:rsid w:val="00483DEE"/>
    <w:rsid w:val="00483E3E"/>
    <w:rsid w:val="00483F2E"/>
    <w:rsid w:val="00483F89"/>
    <w:rsid w:val="00484DAE"/>
    <w:rsid w:val="00486E83"/>
    <w:rsid w:val="00486EA8"/>
    <w:rsid w:val="00487625"/>
    <w:rsid w:val="00487AEB"/>
    <w:rsid w:val="00487CBF"/>
    <w:rsid w:val="004909F3"/>
    <w:rsid w:val="00490A46"/>
    <w:rsid w:val="004911F0"/>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4BA7"/>
    <w:rsid w:val="004A532C"/>
    <w:rsid w:val="004A6020"/>
    <w:rsid w:val="004A73AD"/>
    <w:rsid w:val="004A78FD"/>
    <w:rsid w:val="004B0857"/>
    <w:rsid w:val="004B0D67"/>
    <w:rsid w:val="004B1C8B"/>
    <w:rsid w:val="004B26EA"/>
    <w:rsid w:val="004B2CD0"/>
    <w:rsid w:val="004B2D79"/>
    <w:rsid w:val="004B2E61"/>
    <w:rsid w:val="004B30A9"/>
    <w:rsid w:val="004B30EB"/>
    <w:rsid w:val="004B37B4"/>
    <w:rsid w:val="004B461D"/>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1799"/>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31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1D7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74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1AA"/>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1569"/>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0E01"/>
    <w:rsid w:val="006D2A7F"/>
    <w:rsid w:val="006D33FD"/>
    <w:rsid w:val="006D3948"/>
    <w:rsid w:val="006D3CA3"/>
    <w:rsid w:val="006D46ED"/>
    <w:rsid w:val="006D4996"/>
    <w:rsid w:val="006D5124"/>
    <w:rsid w:val="006D5A90"/>
    <w:rsid w:val="006D5BD8"/>
    <w:rsid w:val="006D5CD6"/>
    <w:rsid w:val="006D61E0"/>
    <w:rsid w:val="006D65B3"/>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E68"/>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25C"/>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2752D"/>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6C1"/>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370"/>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522"/>
    <w:rsid w:val="008E6B3B"/>
    <w:rsid w:val="008E6C28"/>
    <w:rsid w:val="008E704E"/>
    <w:rsid w:val="008F0758"/>
    <w:rsid w:val="008F08C7"/>
    <w:rsid w:val="008F1BA7"/>
    <w:rsid w:val="008F28E0"/>
    <w:rsid w:val="008F34E0"/>
    <w:rsid w:val="008F3C74"/>
    <w:rsid w:val="008F43D7"/>
    <w:rsid w:val="008F499D"/>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8A9"/>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0C0E"/>
    <w:rsid w:val="00961888"/>
    <w:rsid w:val="00961BBF"/>
    <w:rsid w:val="00962499"/>
    <w:rsid w:val="00963EBC"/>
    <w:rsid w:val="009643F3"/>
    <w:rsid w:val="00965C71"/>
    <w:rsid w:val="00967230"/>
    <w:rsid w:val="00967411"/>
    <w:rsid w:val="00967CE4"/>
    <w:rsid w:val="00971286"/>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5C81"/>
    <w:rsid w:val="00986B8B"/>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E44A8"/>
    <w:rsid w:val="009F000E"/>
    <w:rsid w:val="009F2418"/>
    <w:rsid w:val="009F2792"/>
    <w:rsid w:val="009F296C"/>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0F7D"/>
    <w:rsid w:val="00A114D9"/>
    <w:rsid w:val="00A11B0E"/>
    <w:rsid w:val="00A11B7B"/>
    <w:rsid w:val="00A1229B"/>
    <w:rsid w:val="00A132CE"/>
    <w:rsid w:val="00A13865"/>
    <w:rsid w:val="00A14632"/>
    <w:rsid w:val="00A1486F"/>
    <w:rsid w:val="00A14D58"/>
    <w:rsid w:val="00A16569"/>
    <w:rsid w:val="00A1723A"/>
    <w:rsid w:val="00A173C7"/>
    <w:rsid w:val="00A20F64"/>
    <w:rsid w:val="00A2170E"/>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B9F"/>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3F11"/>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219E"/>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043D"/>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216C"/>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10C"/>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399"/>
    <w:rsid w:val="00CE44E5"/>
    <w:rsid w:val="00CE474F"/>
    <w:rsid w:val="00CE58F4"/>
    <w:rsid w:val="00CE65D9"/>
    <w:rsid w:val="00CE6A90"/>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719"/>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46F93"/>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66C5F"/>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5DA3"/>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7C"/>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04"/>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954"/>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4DE2"/>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87D"/>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36B3"/>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617"/>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77CB8"/>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5D16"/>
    <w:rsid w:val="00FA63CB"/>
    <w:rsid w:val="00FA6894"/>
    <w:rsid w:val="00FA6DAE"/>
    <w:rsid w:val="00FB109C"/>
    <w:rsid w:val="00FB422E"/>
    <w:rsid w:val="00FB43A7"/>
    <w:rsid w:val="00FB4F2F"/>
    <w:rsid w:val="00FB6893"/>
    <w:rsid w:val="00FB6E38"/>
    <w:rsid w:val="00FB70AE"/>
    <w:rsid w:val="00FB7699"/>
    <w:rsid w:val="00FB7C1F"/>
    <w:rsid w:val="00FC00ED"/>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3B89"/>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853"/>
    <w:rsid w:val="00FE6DCE"/>
    <w:rsid w:val="00FF0478"/>
    <w:rsid w:val="00FF0735"/>
    <w:rsid w:val="00FF1D3C"/>
    <w:rsid w:val="00FF23D0"/>
    <w:rsid w:val="00FF248C"/>
    <w:rsid w:val="00FF280D"/>
    <w:rsid w:val="00FF3067"/>
    <w:rsid w:val="00FF6474"/>
    <w:rsid w:val="00FF74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13</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60</cp:revision>
  <cp:lastPrinted>2024-01-15T22:01:00Z</cp:lastPrinted>
  <dcterms:created xsi:type="dcterms:W3CDTF">2023-12-11T21:02:00Z</dcterms:created>
  <dcterms:modified xsi:type="dcterms:W3CDTF">2024-06-23T08:01:00Z</dcterms:modified>
</cp:coreProperties>
</file>