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4"/>
          <w:szCs w:val="24"/>
        </w:rPr>
      </w:pPr>
      <w:r w:rsidDel="00000000" w:rsidR="00000000" w:rsidRPr="00000000">
        <w:rPr>
          <w:b w:val="1"/>
          <w:color w:val="ff0000"/>
          <w:sz w:val="24"/>
          <w:szCs w:val="24"/>
          <w:rtl w:val="0"/>
        </w:rPr>
        <w:t xml:space="preserve">Project Proposal: Healthcare Predictive Analytics</w:t>
      </w:r>
    </w:p>
    <w:p w:rsidR="00000000" w:rsidDel="00000000" w:rsidP="00000000" w:rsidRDefault="00000000" w:rsidRPr="00000000" w14:paraId="00000002">
      <w:pPr>
        <w:rPr>
          <w:b w:val="1"/>
          <w:color w:val="ff0000"/>
          <w:sz w:val="24"/>
          <w:szCs w:val="24"/>
        </w:rPr>
      </w:pPr>
      <w:r w:rsidDel="00000000" w:rsidR="00000000" w:rsidRPr="00000000">
        <w:rPr>
          <w:rtl w:val="0"/>
        </w:rPr>
      </w:r>
    </w:p>
    <w:p w:rsidR="00000000" w:rsidDel="00000000" w:rsidP="00000000" w:rsidRDefault="00000000" w:rsidRPr="00000000" w14:paraId="00000003">
      <w:pPr>
        <w:rPr>
          <w:b w:val="1"/>
          <w:color w:val="ff0000"/>
          <w:sz w:val="24"/>
          <w:szCs w:val="24"/>
        </w:rPr>
      </w:pPr>
      <w:r w:rsidDel="00000000" w:rsidR="00000000" w:rsidRPr="00000000">
        <w:rPr>
          <w:b w:val="1"/>
          <w:color w:val="ff0000"/>
          <w:sz w:val="24"/>
          <w:szCs w:val="24"/>
          <w:rtl w:val="0"/>
        </w:rPr>
        <w:t xml:space="preserve">Name: Ammar Menacer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Introduction:</w:t>
      </w:r>
    </w:p>
    <w:p w:rsidR="00000000" w:rsidDel="00000000" w:rsidP="00000000" w:rsidRDefault="00000000" w:rsidRPr="00000000" w14:paraId="00000006">
      <w:pPr>
        <w:rPr/>
      </w:pPr>
      <w:r w:rsidDel="00000000" w:rsidR="00000000" w:rsidRPr="00000000">
        <w:rPr>
          <w:rtl w:val="0"/>
        </w:rPr>
        <w:t xml:space="preserve">The healthcare industry is facing numerous challenges such as increasing costs, disparities in patient outcomes, and difficulty in predicting patient behavior. Healthcare predictive analytics can help address these challenges by using data to predict patient behavior and improve patient outcomes.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Objectives: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To develop a predictive model that can accurately predict patient behavior and outcomes.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To identify high-risk patients and implement targeted interventions to improve patient outcomes.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To reduce healthcare costs by predicting and preventing expensive hospital readmissions.</w:t>
      </w:r>
    </w:p>
    <w:p w:rsidR="00000000" w:rsidDel="00000000" w:rsidP="00000000" w:rsidRDefault="00000000" w:rsidRPr="00000000" w14:paraId="0000000C">
      <w:pPr>
        <w:rPr>
          <w:b w:val="1"/>
        </w:rPr>
      </w:pPr>
      <w:r w:rsidDel="00000000" w:rsidR="00000000" w:rsidRPr="00000000">
        <w:rPr>
          <w:b w:val="1"/>
          <w:rtl w:val="0"/>
        </w:rPr>
        <w:t xml:space="preserve">Data:</w:t>
      </w:r>
    </w:p>
    <w:p w:rsidR="00000000" w:rsidDel="00000000" w:rsidP="00000000" w:rsidRDefault="00000000" w:rsidRPr="00000000" w14:paraId="0000000D">
      <w:pPr>
        <w:rPr/>
      </w:pPr>
      <w:r w:rsidDel="00000000" w:rsidR="00000000" w:rsidRPr="00000000">
        <w:rPr>
          <w:rtl w:val="0"/>
        </w:rPr>
        <w:t xml:space="preserve">The following data sources will be used in this project:</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Electronic health records (EHR) - Contains detailed information about a patient's medical history, treatments, and medications.</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Demographic data - Contains information about a patient's age, gender, income, and education level.</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Claims data - Contains information about the services and treatments a patient has received and their associated costs.</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Patient behavior data - Contains information about a patient's lifestyle, behaviors, and habits that may impact their health outcomes.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Methods: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Data pre-processing and cleaning: The data will be pre-processed and cleaned to remove missing or inconsistent values and to ensure that the data is ready for analysis.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Data exploration: The data will be explored to understand the distribution and relationships between variables.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Model development: A predictive model will be developed using machine learning algorithms such as random forest, gradient boosting, and deep learning to predict patient behavior and outcomes.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Model evaluation: The developed model will be evaluated using metrics such as accuracy, precision, recall, and F1-score to ensure its performance.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Deployment: The developed model will be deployed in a healthcare setting to improve patient outcomes and reduce costs.</w:t>
        <w:br w:type="textWrapping"/>
        <w:br w:type="textWrapping"/>
        <w:br w:type="textWrapping"/>
      </w:r>
    </w:p>
    <w:p w:rsidR="00000000" w:rsidDel="00000000" w:rsidP="00000000" w:rsidRDefault="00000000" w:rsidRPr="00000000" w14:paraId="0000001A">
      <w:pPr>
        <w:rPr>
          <w:b w:val="1"/>
        </w:rPr>
      </w:pPr>
      <w:r w:rsidDel="00000000" w:rsidR="00000000" w:rsidRPr="00000000">
        <w:rPr>
          <w:b w:val="1"/>
          <w:rtl w:val="0"/>
        </w:rPr>
        <w:t xml:space="preserve">Expected Outcomes:</w:t>
      </w:r>
    </w:p>
    <w:p w:rsidR="00000000" w:rsidDel="00000000" w:rsidP="00000000" w:rsidRDefault="00000000" w:rsidRPr="00000000" w14:paraId="0000001B">
      <w:pPr>
        <w:numPr>
          <w:ilvl w:val="0"/>
          <w:numId w:val="4"/>
        </w:numPr>
        <w:ind w:left="720" w:hanging="360"/>
        <w:rPr>
          <w:b w:val="1"/>
          <w:u w:val="none"/>
        </w:rPr>
      </w:pPr>
      <w:r w:rsidDel="00000000" w:rsidR="00000000" w:rsidRPr="00000000">
        <w:rPr>
          <w:rtl w:val="0"/>
        </w:rPr>
        <w:t xml:space="preserve">Development of a predictive model that can accurately predict patient behavior and outcomes.</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Identification of high-risk patients for targeted interventions.</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Reduction of healthcare costs by predicting and preventing expensive hospital readmissions.</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Improved patient outcomes through the implementation of targeted interventions.</w:t>
        <w:br w:type="textWrapping"/>
      </w:r>
    </w:p>
    <w:p w:rsidR="00000000" w:rsidDel="00000000" w:rsidP="00000000" w:rsidRDefault="00000000" w:rsidRPr="00000000" w14:paraId="0000001F">
      <w:pPr>
        <w:rPr>
          <w:b w:val="1"/>
        </w:rPr>
      </w:pPr>
      <w:r w:rsidDel="00000000" w:rsidR="00000000" w:rsidRPr="00000000">
        <w:rPr>
          <w:b w:val="1"/>
          <w:rtl w:val="0"/>
        </w:rPr>
        <w:t xml:space="preserve">Conclusion:</w:t>
      </w:r>
    </w:p>
    <w:p w:rsidR="00000000" w:rsidDel="00000000" w:rsidP="00000000" w:rsidRDefault="00000000" w:rsidRPr="00000000" w14:paraId="00000020">
      <w:pPr>
        <w:numPr>
          <w:ilvl w:val="0"/>
          <w:numId w:val="2"/>
        </w:numPr>
        <w:ind w:left="720" w:hanging="360"/>
        <w:rPr>
          <w:b w:val="1"/>
          <w:u w:val="none"/>
        </w:rPr>
      </w:pPr>
      <w:r w:rsidDel="00000000" w:rsidR="00000000" w:rsidRPr="00000000">
        <w:rPr>
          <w:rtl w:val="0"/>
        </w:rPr>
        <w:t xml:space="preserve">The proposed project has the potential to make a significant impact on the healthcare industry by using data and machine learning to predict patient behavior and improve patient outcomes.</w:t>
      </w:r>
    </w:p>
    <w:p w:rsidR="00000000" w:rsidDel="00000000" w:rsidP="00000000" w:rsidRDefault="00000000" w:rsidRPr="00000000" w14:paraId="00000021">
      <w:pPr>
        <w:numPr>
          <w:ilvl w:val="0"/>
          <w:numId w:val="2"/>
        </w:numPr>
        <w:ind w:left="720" w:hanging="360"/>
        <w:rPr>
          <w:b w:val="1"/>
          <w:u w:val="none"/>
        </w:rPr>
      </w:pPr>
      <w:r w:rsidDel="00000000" w:rsidR="00000000" w:rsidRPr="00000000">
        <w:rPr>
          <w:rtl w:val="0"/>
        </w:rPr>
        <w:t xml:space="preserve"> The project is expected to deliver a predictive model that can be used to reduce healthcare costs and improve patient outcomes in a real-world setting.</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