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D0957" w:rsidRDefault="001A009A" w14:paraId="672A6659" w14:textId="77777777">
      <w:pPr>
        <w:jc w:val="right"/>
      </w:pPr>
      <w:r>
        <w:rPr>
          <w:noProof/>
        </w:rPr>
        <w:drawing>
          <wp:inline distT="0" distB="0" distL="0" distR="0" wp14:anchorId="51EEC3FA" wp14:editId="07777777">
            <wp:extent cx="2171301" cy="672574"/>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6"/>
                    <a:srcRect/>
                    <a:stretch>
                      <a:fillRect/>
                    </a:stretch>
                  </pic:blipFill>
                  <pic:spPr>
                    <a:xfrm>
                      <a:off x="0" y="0"/>
                      <a:ext cx="2171301" cy="672574"/>
                    </a:xfrm>
                    <a:prstGeom prst="rect">
                      <a:avLst/>
                    </a:prstGeom>
                    <a:ln/>
                  </pic:spPr>
                </pic:pic>
              </a:graphicData>
            </a:graphic>
          </wp:inline>
        </w:drawing>
      </w:r>
    </w:p>
    <w:p w:rsidR="00FD0957" w:rsidRDefault="001A009A" w14:paraId="072ADB18" w14:textId="77777777">
      <w:pPr>
        <w:jc w:val="right"/>
        <w:rPr>
          <w:sz w:val="28"/>
          <w:szCs w:val="28"/>
        </w:rPr>
      </w:pPr>
      <w:r>
        <w:rPr>
          <w:sz w:val="28"/>
          <w:szCs w:val="28"/>
        </w:rPr>
        <w:t>Egypt University of Informatics</w:t>
      </w:r>
    </w:p>
    <w:p w:rsidR="00FD0957" w:rsidRDefault="001A009A" w14:paraId="6C37D462" w14:textId="77777777">
      <w:pPr>
        <w:jc w:val="right"/>
        <w:rPr>
          <w:sz w:val="28"/>
          <w:szCs w:val="28"/>
        </w:rPr>
      </w:pPr>
      <w:r>
        <w:rPr>
          <w:sz w:val="28"/>
          <w:szCs w:val="28"/>
        </w:rPr>
        <w:t>Computer and Information Systems</w:t>
      </w:r>
    </w:p>
    <w:p w:rsidR="00FD0957" w:rsidRDefault="001A009A" w14:paraId="06BC8E61" w14:textId="77777777">
      <w:pPr>
        <w:jc w:val="right"/>
        <w:rPr>
          <w:sz w:val="28"/>
          <w:szCs w:val="28"/>
        </w:rPr>
      </w:pPr>
      <w:r>
        <w:rPr>
          <w:sz w:val="28"/>
          <w:szCs w:val="28"/>
        </w:rPr>
        <w:t>Data Analysis Course</w:t>
      </w:r>
    </w:p>
    <w:p w:rsidR="00FD0957" w:rsidRDefault="00FD0957" w14:paraId="0A37501D" w14:textId="77777777"/>
    <w:p w:rsidR="00FD0957" w:rsidRDefault="00FD0957" w14:paraId="5DAB6C7B" w14:textId="77777777"/>
    <w:p w:rsidR="00FD0957" w:rsidRDefault="00FD0957" w14:paraId="02EB378F" w14:textId="77777777"/>
    <w:p w:rsidR="00FD0957" w:rsidRDefault="00FD0957" w14:paraId="6A05A809" w14:textId="77777777"/>
    <w:p w:rsidR="00FD0957" w:rsidRDefault="00FD0957" w14:paraId="5A39BBE3" w14:textId="77777777"/>
    <w:p w:rsidR="00FD0957" w:rsidRDefault="00FD0957" w14:paraId="41C8F396" w14:textId="77777777"/>
    <w:p w:rsidR="00FD0957" w:rsidRDefault="00FD0957" w14:paraId="72A3D3EC" w14:textId="77777777"/>
    <w:p w:rsidR="00FD0957" w:rsidRDefault="00FD0957" w14:paraId="0D0B940D" w14:textId="77777777"/>
    <w:p w:rsidR="00FD0957" w:rsidRDefault="00FD0957" w14:paraId="0E27B00A" w14:textId="77777777">
      <w:pPr>
        <w:rPr>
          <w:sz w:val="48"/>
          <w:szCs w:val="48"/>
        </w:rPr>
      </w:pPr>
    </w:p>
    <w:p w:rsidR="678759DA" w:rsidP="71802062" w:rsidRDefault="678759DA" w14:paraId="11CAE19F" w14:textId="2FA5A31F">
      <w:pPr>
        <w:pStyle w:val="Title"/>
      </w:pPr>
      <w:r w:rsidRPr="71802062">
        <w:t>The Analysis of Healthcare Dynamics in Egypt</w:t>
      </w:r>
    </w:p>
    <w:p w:rsidR="71802062" w:rsidP="71802062" w:rsidRDefault="71802062" w14:paraId="426FEECE" w14:textId="0ACC5DBB"/>
    <w:p w:rsidR="00FD0957" w:rsidRDefault="001A009A" w14:paraId="71E30090" w14:textId="03F04509">
      <w:pPr>
        <w:pStyle w:val="Subtitle"/>
      </w:pPr>
      <w:r>
        <w:t>Submitted by:</w:t>
      </w:r>
      <w:r w:rsidR="6B6D6CD1">
        <w:t xml:space="preserve"> Youssef </w:t>
      </w:r>
      <w:proofErr w:type="spellStart"/>
      <w:r w:rsidR="6B6D6CD1">
        <w:t>Elmenshawy</w:t>
      </w:r>
      <w:proofErr w:type="spellEnd"/>
      <w:r w:rsidR="6B6D6CD1">
        <w:t xml:space="preserve">, Badr Mohamed, Omar Khaled, Ali Wael, Youssef Yasser </w:t>
      </w:r>
    </w:p>
    <w:p w:rsidR="00FD0957" w:rsidRDefault="00FD0957" w14:paraId="2768CF8F" w14:textId="430CFF73">
      <w:pPr>
        <w:pStyle w:val="Subtitle"/>
      </w:pPr>
    </w:p>
    <w:p w:rsidR="00FD0957" w:rsidRDefault="001A009A" w14:paraId="60061E4C" w14:textId="77777777">
      <w:r>
        <w:br w:type="page"/>
      </w:r>
    </w:p>
    <w:p w:rsidR="00FD0957" w:rsidRDefault="001A009A" w14:paraId="3E7A9F1C" w14:textId="5B47021F">
      <w:pPr>
        <w:pStyle w:val="Heading1"/>
      </w:pPr>
      <w:r>
        <w:lastRenderedPageBreak/>
        <w:t>Introduction</w:t>
      </w:r>
      <w:r w:rsidR="1E911E2D">
        <w:t>:</w:t>
      </w:r>
    </w:p>
    <w:p w:rsidR="71802062" w:rsidP="71802062" w:rsidRDefault="71802062" w14:paraId="4EFDDA06" w14:textId="76094183">
      <w:pPr>
        <w:rPr>
          <w:color w:val="000000" w:themeColor="text1"/>
        </w:rPr>
      </w:pPr>
    </w:p>
    <w:p w:rsidR="00FD0957" w:rsidP="211409C4" w:rsidRDefault="1E911E2D" w14:paraId="4B94D5A5" w14:textId="22CB28FC">
      <w:pPr>
        <w:jc w:val="center"/>
        <w:rPr>
          <w:b/>
          <w:bCs/>
          <w:color w:val="000000" w:themeColor="text1"/>
        </w:rPr>
      </w:pPr>
      <w:r w:rsidRPr="211409C4">
        <w:rPr>
          <w:b/>
          <w:bCs/>
          <w:color w:val="000000" w:themeColor="text1"/>
        </w:rPr>
        <w:t>Healthcare in Egypt is characterized by a diverse landscape of medical services, each with its own set of fees, waiting times, and quality ratings. This report examines these variations to uncover patterns that could impact patient and provider decisions. By exploring how fees differ among specializations, the relationship between doctor ratings and appointment waiting times, and whether clinic fees influence doctors' ratings, this study aims to provide valuable insights into the Egyptian healthcare system. Understanding these factors can help improve patient experiences and guide policy changes to enhance the quality of care.</w:t>
      </w:r>
    </w:p>
    <w:p w:rsidR="5370FB75" w:rsidP="71802062" w:rsidRDefault="5370FB75" w14:paraId="6856E2BE" w14:textId="33FA766E">
      <w:pPr>
        <w:pStyle w:val="Heading1"/>
      </w:pPr>
      <w:r w:rsidR="001A009A">
        <w:rPr/>
        <w:t>Research Question</w:t>
      </w:r>
      <w:r w:rsidR="33ABBAFD">
        <w:rPr/>
        <w:t>:</w:t>
      </w:r>
    </w:p>
    <w:p w:rsidR="69E32BEF" w:rsidP="0F56E703" w:rsidRDefault="69E32BEF" w14:paraId="5BE0A747" w14:textId="2E5CF5AA">
      <w:pPr>
        <w:pStyle w:val="Heading1"/>
        <w:numPr>
          <w:ilvl w:val="0"/>
          <w:numId w:val="9"/>
        </w:numPr>
        <w:spacing w:before="195" w:after="195"/>
        <w:rPr>
          <w:color w:val="auto"/>
        </w:rPr>
      </w:pPr>
      <w:r w:rsidRPr="0F56E703" w:rsidR="4380A236">
        <w:rPr>
          <w:color w:val="auto"/>
        </w:rPr>
        <w:t>What’s</w:t>
      </w:r>
      <w:r w:rsidRPr="0F56E703" w:rsidR="4380A236">
        <w:rPr>
          <w:color w:val="auto"/>
        </w:rPr>
        <w:t xml:space="preserve"> the Key factors that affect the fees of doctors in Egypt?</w:t>
      </w:r>
    </w:p>
    <w:p w:rsidR="00FD0957" w:rsidRDefault="001A009A" w14:paraId="7243A01F" w14:textId="58CEEBE8">
      <w:pPr>
        <w:pStyle w:val="Heading1"/>
      </w:pPr>
      <w:r w:rsidR="001A009A">
        <w:rPr/>
        <w:t>Hypothesis</w:t>
      </w:r>
      <w:r w:rsidR="6FDC1AB5">
        <w:rPr/>
        <w:t xml:space="preserve"> tests:</w:t>
      </w:r>
    </w:p>
    <w:p w:rsidR="6D54E43C" w:rsidP="71802062" w:rsidRDefault="6D54E43C" w14:paraId="7B0701F2" w14:textId="23711593">
      <w:pPr>
        <w:pStyle w:val="ListParagraph"/>
        <w:numPr>
          <w:ilvl w:val="0"/>
          <w:numId w:val="5"/>
        </w:numPr>
        <w:rPr/>
      </w:pPr>
      <w:r w:rsidR="6D54E43C">
        <w:rPr/>
        <w:t>Effect of specialization on fees</w:t>
      </w:r>
    </w:p>
    <w:p w:rsidRPr="00D31485" w:rsidR="60010EC2" w:rsidP="211409C4" w:rsidRDefault="00D31485" w14:paraId="4CCFB6A2" w14:textId="15245694">
      <w:pPr>
        <w:pStyle w:val="ListParagraph"/>
        <w:numPr>
          <w:ilvl w:val="0"/>
          <w:numId w:val="5"/>
        </w:numPr>
        <w:rPr>
          <w:lang w:val="en-US"/>
        </w:rPr>
      </w:pPr>
      <w:r w:rsidR="00D31485">
        <w:rPr/>
        <w:t>Fees and the doctor views</w:t>
      </w:r>
    </w:p>
    <w:p w:rsidR="2BBDD620" w:rsidP="0F56E703" w:rsidRDefault="2BBDD620" w14:paraId="520AE562" w14:textId="63893C13">
      <w:pPr>
        <w:pStyle w:val="ListParagraph"/>
        <w:numPr>
          <w:ilvl w:val="0"/>
          <w:numId w:val="5"/>
        </w:numPr>
        <w:rPr/>
      </w:pPr>
      <w:r w:rsidR="00D31485">
        <w:rPr/>
        <w:t xml:space="preserve">Fees and the </w:t>
      </w:r>
      <w:r w:rsidR="00D31485">
        <w:rPr/>
        <w:t>waiting time</w:t>
      </w:r>
      <w:proofErr w:type="gramStart"/>
      <w:proofErr w:type="gramEnd"/>
    </w:p>
    <w:p w:rsidR="2BBDD620" w:rsidP="0F56E703" w:rsidRDefault="2BBDD620" w14:paraId="6577FB35" w14:textId="7CE90C46">
      <w:pPr>
        <w:pStyle w:val="ListParagraph"/>
        <w:numPr>
          <w:ilvl w:val="0"/>
          <w:numId w:val="5"/>
        </w:numPr>
        <w:rPr/>
      </w:pPr>
      <w:r w:rsidR="2BBDD620">
        <w:rPr/>
        <w:t>location and fees</w:t>
      </w:r>
    </w:p>
    <w:p w:rsidR="00FD0957" w:rsidRDefault="001A009A" w14:paraId="060AB5BF" w14:textId="77777777">
      <w:pPr>
        <w:pStyle w:val="Heading1"/>
      </w:pPr>
      <w:r>
        <w:t xml:space="preserve">Population of Interest: </w:t>
      </w:r>
    </w:p>
    <w:p w:rsidR="00FD0957" w:rsidRDefault="001A009A" w14:paraId="615BB27A" w14:textId="532DC63C">
      <w:pPr>
        <w:ind w:left="720"/>
      </w:pPr>
      <w:r w:rsidR="001A009A">
        <w:rPr/>
        <w:t xml:space="preserve">      </w:t>
      </w:r>
      <w:r w:rsidR="310CFB2C">
        <w:rPr/>
        <w:t xml:space="preserve">Egyptian Doctors </w:t>
      </w:r>
      <w:r w:rsidR="7D0E7DE6">
        <w:rPr/>
        <w:t>on a certain booking site</w:t>
      </w:r>
    </w:p>
    <w:p w:rsidR="00FD0957" w:rsidRDefault="001A009A" w14:paraId="1A9888D4" w14:textId="77777777">
      <w:pPr>
        <w:pStyle w:val="Heading1"/>
      </w:pPr>
      <w:r>
        <w:lastRenderedPageBreak/>
        <w:t xml:space="preserve">Sampling Method: </w:t>
      </w:r>
    </w:p>
    <w:p w:rsidR="2B902C3F" w:rsidP="71802062" w:rsidRDefault="2B902C3F" w14:paraId="147D681F" w14:textId="77E0EC10">
      <w:pPr>
        <w:spacing w:before="280" w:after="280" w:line="259" w:lineRule="auto"/>
        <w:ind w:left="1080"/>
      </w:pPr>
      <w:r w:rsidRPr="71802062">
        <w:rPr>
          <w:rFonts w:ascii="Times New Roman" w:hAnsi="Times New Roman" w:eastAsia="Times New Roman" w:cs="Times New Roman"/>
        </w:rPr>
        <w:t>Simple Random Sampling</w:t>
      </w:r>
    </w:p>
    <w:p w:rsidR="00FD0957" w:rsidRDefault="001A009A" w14:paraId="708914ED" w14:textId="77777777">
      <w:pPr>
        <w:pStyle w:val="Heading1"/>
      </w:pPr>
      <w:r>
        <w:t xml:space="preserve">Bias Identification: </w:t>
      </w:r>
    </w:p>
    <w:p w:rsidR="00FD0957" w:rsidP="211409C4" w:rsidRDefault="1CFE7AC5" w14:paraId="0211C1E8" w14:textId="18536F32">
      <w:pPr>
        <w:spacing w:before="280" w:after="280"/>
        <w:rPr>
          <w:rFonts w:asciiTheme="minorHAnsi" w:hAnsiTheme="minorHAnsi" w:eastAsiaTheme="minorEastAsia" w:cstheme="minorBidi"/>
          <w:color w:val="0D0D0D" w:themeColor="text1" w:themeTint="F2"/>
        </w:rPr>
      </w:pPr>
      <w:r w:rsidRPr="211409C4">
        <w:rPr>
          <w:rFonts w:asciiTheme="minorHAnsi" w:hAnsiTheme="minorHAnsi" w:eastAsiaTheme="minorEastAsia" w:cstheme="minorBidi"/>
          <w:color w:val="0D0D0D" w:themeColor="text1" w:themeTint="F2"/>
        </w:rPr>
        <w:t>In designing this survey, we have taken steps to identify and minimize potential sources of bias. One potential bias we identified is that our sample is drawn exclusively from doctors who are listed on a booking website. To mitigate this bias, we ensured that our survey questions and analysis were focused on this specific group, acknowledging that our findings may not be representative of doctors who do not use booking websites.</w:t>
      </w:r>
    </w:p>
    <w:p w:rsidR="00FD0957" w:rsidP="211409C4" w:rsidRDefault="00FD0957" w14:paraId="05F77779" w14:textId="08A21389">
      <w:pPr>
        <w:spacing w:before="280" w:after="280"/>
      </w:pPr>
    </w:p>
    <w:p w:rsidR="0F56E703" w:rsidP="0F56E703" w:rsidRDefault="0F56E703" w14:paraId="7219F6BF" w14:textId="032BA534">
      <w:pPr>
        <w:pStyle w:val="Heading1"/>
        <w:spacing w:before="280" w:after="280"/>
      </w:pPr>
    </w:p>
    <w:p w:rsidR="00FD0957" w:rsidP="211409C4" w:rsidRDefault="1CFE7AC5" w14:paraId="7B62DE8C" w14:textId="0C805165">
      <w:pPr>
        <w:pStyle w:val="Heading1"/>
        <w:spacing w:before="280" w:after="280"/>
        <w:rPr>
          <w:rFonts w:ascii="Times New Roman" w:hAnsi="Times New Roman" w:eastAsia="Times New Roman" w:cs="Times New Roman"/>
        </w:rPr>
      </w:pPr>
      <w:r>
        <w:t>Dataset:</w:t>
      </w:r>
    </w:p>
    <w:p w:rsidR="00FD0957" w:rsidP="211409C4" w:rsidRDefault="0D6B820E" w14:paraId="598B9EA5" w14:textId="19E7CF9D">
      <w:pPr>
        <w:rPr>
          <w:rFonts w:ascii="Times New Roman" w:hAnsi="Times New Roman" w:eastAsia="Times New Roman" w:cs="Times New Roman"/>
        </w:rPr>
      </w:pPr>
      <w:r>
        <w:t xml:space="preserve">We used a dataset from </w:t>
      </w:r>
      <w:r w:rsidR="00841367">
        <w:t>Kaggle</w:t>
      </w:r>
      <w:r>
        <w:t xml:space="preserve"> of 12</w:t>
      </w:r>
      <w:r w:rsidR="0C5269F1">
        <w:t>00</w:t>
      </w:r>
      <w:r>
        <w:t xml:space="preserve"> Egyptian doctors which </w:t>
      </w:r>
      <w:r w:rsidR="7980FB80">
        <w:t xml:space="preserve">are registered on </w:t>
      </w:r>
      <w:proofErr w:type="spellStart"/>
      <w:proofErr w:type="gramStart"/>
      <w:r w:rsidR="7980FB80">
        <w:t>a</w:t>
      </w:r>
      <w:proofErr w:type="spellEnd"/>
      <w:proofErr w:type="gramEnd"/>
      <w:r w:rsidR="7980FB80">
        <w:t xml:space="preserve"> online booking site </w:t>
      </w:r>
      <w:r w:rsidR="001A009A">
        <w:t xml:space="preserve"> </w:t>
      </w:r>
    </w:p>
    <w:p w:rsidR="25CB2D24" w:rsidP="211409C4" w:rsidRDefault="25CB2D24" w14:paraId="15AACC28" w14:textId="415F155E">
      <w:pPr>
        <w:spacing w:before="280" w:after="280"/>
        <w:rPr>
          <w:rFonts w:ascii="Times New Roman" w:hAnsi="Times New Roman" w:eastAsia="Times New Roman" w:cs="Times New Roman"/>
        </w:rPr>
      </w:pPr>
      <w:r w:rsidRPr="211409C4">
        <w:rPr>
          <w:rFonts w:ascii="Times New Roman" w:hAnsi="Times New Roman" w:eastAsia="Times New Roman" w:cs="Times New Roman"/>
        </w:rPr>
        <w:t xml:space="preserve">We dropped a </w:t>
      </w:r>
      <w:r w:rsidRPr="211409C4" w:rsidR="6380649F">
        <w:rPr>
          <w:rFonts w:ascii="Times New Roman" w:hAnsi="Times New Roman" w:eastAsia="Times New Roman" w:cs="Times New Roman"/>
        </w:rPr>
        <w:t xml:space="preserve">330 </w:t>
      </w:r>
      <w:r w:rsidRPr="211409C4">
        <w:rPr>
          <w:rFonts w:ascii="Times New Roman" w:hAnsi="Times New Roman" w:eastAsia="Times New Roman" w:cs="Times New Roman"/>
        </w:rPr>
        <w:t xml:space="preserve">from the dataset </w:t>
      </w:r>
      <w:r w:rsidRPr="211409C4" w:rsidR="753CC15C">
        <w:rPr>
          <w:rFonts w:ascii="Times New Roman" w:hAnsi="Times New Roman" w:eastAsia="Times New Roman" w:cs="Times New Roman"/>
        </w:rPr>
        <w:t xml:space="preserve">after filtering the null variables in </w:t>
      </w:r>
      <w:r w:rsidRPr="211409C4" w:rsidR="00841367">
        <w:rPr>
          <w:rFonts w:ascii="Times New Roman" w:hAnsi="Times New Roman" w:eastAsia="Times New Roman" w:cs="Times New Roman"/>
        </w:rPr>
        <w:t>specializations, average</w:t>
      </w:r>
      <w:r w:rsidRPr="211409C4" w:rsidR="753CC15C">
        <w:rPr>
          <w:rFonts w:ascii="Times New Roman" w:hAnsi="Times New Roman" w:eastAsia="Times New Roman" w:cs="Times New Roman"/>
        </w:rPr>
        <w:t xml:space="preserve"> rating, waiting time, </w:t>
      </w:r>
      <w:r w:rsidRPr="211409C4" w:rsidR="00841367">
        <w:rPr>
          <w:rFonts w:ascii="Times New Roman" w:hAnsi="Times New Roman" w:eastAsia="Times New Roman" w:cs="Times New Roman"/>
        </w:rPr>
        <w:t>location,</w:t>
      </w:r>
      <w:r w:rsidRPr="211409C4" w:rsidR="753CC15C">
        <w:rPr>
          <w:rFonts w:ascii="Times New Roman" w:hAnsi="Times New Roman" w:eastAsia="Times New Roman" w:cs="Times New Roman"/>
        </w:rPr>
        <w:t xml:space="preserve"> </w:t>
      </w:r>
      <w:r w:rsidRPr="211409C4" w:rsidR="41E2BC59">
        <w:rPr>
          <w:rFonts w:ascii="Times New Roman" w:hAnsi="Times New Roman" w:eastAsia="Times New Roman" w:cs="Times New Roman"/>
        </w:rPr>
        <w:t xml:space="preserve">fees, rate count and doctor </w:t>
      </w:r>
      <w:r w:rsidRPr="211409C4" w:rsidR="00841367">
        <w:rPr>
          <w:rFonts w:ascii="Times New Roman" w:hAnsi="Times New Roman" w:eastAsia="Times New Roman" w:cs="Times New Roman"/>
        </w:rPr>
        <w:t>views.</w:t>
      </w:r>
      <w:r w:rsidRPr="211409C4" w:rsidR="41E2BC59">
        <w:rPr>
          <w:rFonts w:ascii="Times New Roman" w:hAnsi="Times New Roman" w:eastAsia="Times New Roman" w:cs="Times New Roman"/>
        </w:rPr>
        <w:t xml:space="preserve"> </w:t>
      </w:r>
    </w:p>
    <w:p w:rsidR="25CB2D24" w:rsidP="211409C4" w:rsidRDefault="25CB2D24" w14:paraId="2D75C024" w14:textId="4E6FC714">
      <w:pPr>
        <w:spacing w:before="280" w:after="280"/>
        <w:rPr>
          <w:rFonts w:ascii="Times New Roman" w:hAnsi="Times New Roman" w:eastAsia="Times New Roman" w:cs="Times New Roman"/>
        </w:rPr>
      </w:pPr>
      <w:r w:rsidRPr="211409C4">
        <w:rPr>
          <w:rFonts w:ascii="Times New Roman" w:hAnsi="Times New Roman" w:eastAsia="Times New Roman" w:cs="Times New Roman"/>
        </w:rPr>
        <w:t xml:space="preserve">Number of </w:t>
      </w:r>
      <w:proofErr w:type="gramStart"/>
      <w:r w:rsidRPr="211409C4">
        <w:rPr>
          <w:rFonts w:ascii="Times New Roman" w:hAnsi="Times New Roman" w:eastAsia="Times New Roman" w:cs="Times New Roman"/>
        </w:rPr>
        <w:t>population</w:t>
      </w:r>
      <w:proofErr w:type="gramEnd"/>
      <w:r w:rsidRPr="211409C4">
        <w:rPr>
          <w:rFonts w:ascii="Times New Roman" w:hAnsi="Times New Roman" w:eastAsia="Times New Roman" w:cs="Times New Roman"/>
        </w:rPr>
        <w:t>:</w:t>
      </w:r>
      <w:r w:rsidRPr="211409C4" w:rsidR="5124A593">
        <w:rPr>
          <w:rFonts w:ascii="Times New Roman" w:hAnsi="Times New Roman" w:eastAsia="Times New Roman" w:cs="Times New Roman"/>
        </w:rPr>
        <w:t xml:space="preserve"> 1200</w:t>
      </w:r>
    </w:p>
    <w:p w:rsidR="00FD0957" w:rsidP="211409C4" w:rsidRDefault="001A009A" w14:paraId="016C1EBF" w14:textId="4A904D24">
      <w:pPr>
        <w:spacing w:before="280" w:after="280"/>
        <w:rPr>
          <w:rFonts w:ascii="Times New Roman" w:hAnsi="Times New Roman" w:eastAsia="Times New Roman" w:cs="Times New Roman"/>
        </w:rPr>
      </w:pPr>
      <w:r w:rsidRPr="211409C4">
        <w:rPr>
          <w:rFonts w:ascii="Times New Roman" w:hAnsi="Times New Roman" w:eastAsia="Times New Roman" w:cs="Times New Roman"/>
        </w:rPr>
        <w:t>Number of samples u</w:t>
      </w:r>
      <w:r w:rsidRPr="211409C4" w:rsidR="338A58DF">
        <w:rPr>
          <w:rFonts w:ascii="Times New Roman" w:hAnsi="Times New Roman" w:eastAsia="Times New Roman" w:cs="Times New Roman"/>
        </w:rPr>
        <w:t>sed</w:t>
      </w:r>
      <w:r w:rsidRPr="211409C4" w:rsidR="70D43D7C">
        <w:rPr>
          <w:rFonts w:ascii="Times New Roman" w:hAnsi="Times New Roman" w:eastAsia="Times New Roman" w:cs="Times New Roman"/>
        </w:rPr>
        <w:t>:</w:t>
      </w:r>
      <w:r w:rsidRPr="211409C4" w:rsidR="3CA09617">
        <w:rPr>
          <w:rFonts w:ascii="Times New Roman" w:hAnsi="Times New Roman" w:eastAsia="Times New Roman" w:cs="Times New Roman"/>
        </w:rPr>
        <w:t xml:space="preserve"> </w:t>
      </w:r>
      <w:r w:rsidRPr="211409C4" w:rsidR="00841367">
        <w:rPr>
          <w:rFonts w:ascii="Times New Roman" w:hAnsi="Times New Roman" w:eastAsia="Times New Roman" w:cs="Times New Roman"/>
        </w:rPr>
        <w:t>871.</w:t>
      </w:r>
    </w:p>
    <w:p w:rsidR="001A009A" w:rsidP="211409C4" w:rsidRDefault="001A009A" w14:paraId="629E8793" w14:textId="03900977">
      <w:pPr>
        <w:pStyle w:val="Heading1"/>
      </w:pPr>
      <w:r>
        <w:t>Analysis:</w:t>
      </w:r>
    </w:p>
    <w:p w:rsidR="211409C4" w:rsidP="211409C4" w:rsidRDefault="211409C4" w14:paraId="657FCDB8" w14:textId="6F414F96"/>
    <w:p w:rsidR="076E299A" w:rsidP="211409C4" w:rsidRDefault="076E299A" w14:paraId="75006F75" w14:textId="23121C41">
      <w:pPr>
        <w:pStyle w:val="ListParagraph"/>
        <w:rPr>
          <w:rFonts w:ascii="Calibri Light" w:hAnsi="Calibri Light" w:eastAsia="Calibri Light" w:cs="Calibri Light"/>
          <w:color w:val="2F5496" w:themeColor="accent1" w:themeShade="BF"/>
          <w:sz w:val="32"/>
          <w:szCs w:val="32"/>
        </w:rPr>
      </w:pPr>
      <w:r w:rsidRPr="211409C4">
        <w:rPr>
          <w:rFonts w:ascii="Calibri Light" w:hAnsi="Calibri Light" w:eastAsia="Calibri Light" w:cs="Calibri Light"/>
          <w:color w:val="2F5496" w:themeColor="accent1" w:themeShade="BF"/>
          <w:sz w:val="32"/>
          <w:szCs w:val="32"/>
        </w:rPr>
        <w:t>First Hypothesis:</w:t>
      </w:r>
    </w:p>
    <w:p w:rsidR="211409C4" w:rsidP="211409C4" w:rsidRDefault="211409C4" w14:paraId="41D0E136" w14:textId="37803959">
      <w:pPr>
        <w:pStyle w:val="ListParagraph"/>
        <w:rPr>
          <w:rFonts w:ascii="Calibri Light" w:hAnsi="Calibri Light" w:eastAsia="Calibri Light" w:cs="Calibri Light"/>
          <w:color w:val="2F5496" w:themeColor="accent1" w:themeShade="BF"/>
          <w:sz w:val="32"/>
          <w:szCs w:val="32"/>
        </w:rPr>
      </w:pPr>
    </w:p>
    <w:p w:rsidR="03C48424" w:rsidP="211409C4" w:rsidRDefault="03C48424" w14:paraId="67912C2C" w14:textId="09C35700">
      <w:pPr>
        <w:pStyle w:val="ListParagraph"/>
      </w:pPr>
      <w:r>
        <w:t xml:space="preserve">-Null Hypothesis (H0): there’s no significant difference in fees across different specializations </w:t>
      </w:r>
    </w:p>
    <w:p w:rsidR="03C48424" w:rsidP="211409C4" w:rsidRDefault="03C48424" w14:paraId="024194CE" w14:textId="704380A2">
      <w:pPr>
        <w:pStyle w:val="ListParagraph"/>
      </w:pPr>
      <w:r>
        <w:t>-Alternative Hypothesis(H1): there’s a significant difference in fees across different specializations</w:t>
      </w:r>
    </w:p>
    <w:p w:rsidR="211409C4" w:rsidP="211409C4" w:rsidRDefault="211409C4" w14:paraId="4137DFF4" w14:textId="572099B8">
      <w:pPr>
        <w:pStyle w:val="ListParagraph"/>
      </w:pPr>
    </w:p>
    <w:p w:rsidR="263446B5" w:rsidP="211409C4" w:rsidRDefault="263446B5" w14:paraId="43CF3DA3" w14:textId="1444FD16">
      <w:pPr>
        <w:pStyle w:val="ListParagraph"/>
      </w:pPr>
      <w:r>
        <w:t>After doing the ANOVA test the</w:t>
      </w:r>
      <w:r w:rsidR="0C64B042">
        <w:t xml:space="preserve"> p value </w:t>
      </w:r>
      <w:r>
        <w:t>turned to be</w:t>
      </w:r>
      <w:r w:rsidR="41106140">
        <w:t xml:space="preserve"> less</w:t>
      </w:r>
      <w:r>
        <w:t xml:space="preserve"> than 0.05 so we rejected the null hypothesis</w:t>
      </w:r>
    </w:p>
    <w:p w:rsidR="211409C4" w:rsidP="211409C4" w:rsidRDefault="211409C4" w14:paraId="29C82117" w14:textId="1A9D4DB3">
      <w:pPr>
        <w:pStyle w:val="ListParagraph"/>
      </w:pPr>
    </w:p>
    <w:p w:rsidR="263446B5" w:rsidP="211409C4" w:rsidRDefault="263446B5" w14:paraId="77EA46D5" w14:textId="0050570B">
      <w:pPr>
        <w:pStyle w:val="ListParagraph"/>
      </w:pPr>
      <w:r>
        <w:t>Then we made the following boxplot:</w:t>
      </w:r>
    </w:p>
    <w:p w:rsidR="4751F3BE" w:rsidP="211409C4" w:rsidRDefault="4751F3BE" w14:paraId="12CDFC2D" w14:textId="091A1F0A">
      <w:pPr>
        <w:pStyle w:val="ListParagraph"/>
      </w:pPr>
      <w:r>
        <w:rPr>
          <w:noProof/>
        </w:rPr>
        <w:lastRenderedPageBreak/>
        <w:drawing>
          <wp:inline distT="0" distB="0" distL="0" distR="0" wp14:anchorId="24B784DE" wp14:editId="09CE3BE9">
            <wp:extent cx="3737986" cy="1853444"/>
            <wp:effectExtent l="0" t="0" r="0" b="0"/>
            <wp:docPr id="1033318847" name="Picture 103331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37986" cy="1853444"/>
                    </a:xfrm>
                    <a:prstGeom prst="rect">
                      <a:avLst/>
                    </a:prstGeom>
                  </pic:spPr>
                </pic:pic>
              </a:graphicData>
            </a:graphic>
          </wp:inline>
        </w:drawing>
      </w:r>
    </w:p>
    <w:p w:rsidR="3EA80962" w:rsidP="211409C4" w:rsidRDefault="3EA80962" w14:paraId="13B72B38" w14:textId="044D40B4">
      <w:pPr>
        <w:spacing w:before="280" w:after="280"/>
        <w:ind w:left="1080"/>
        <w:rPr>
          <w:rFonts w:ascii="Times New Roman" w:hAnsi="Times New Roman" w:eastAsia="Times New Roman" w:cs="Times New Roman"/>
        </w:rPr>
      </w:pPr>
      <w:r w:rsidRPr="211409C4">
        <w:rPr>
          <w:rFonts w:ascii="Times New Roman" w:hAnsi="Times New Roman" w:eastAsia="Times New Roman" w:cs="Times New Roman"/>
        </w:rPr>
        <w:t>And the scatter plot:</w:t>
      </w:r>
    </w:p>
    <w:p w:rsidR="3EA80962" w:rsidP="211409C4" w:rsidRDefault="3EA80962" w14:paraId="1356B12E" w14:textId="195854B5">
      <w:pPr>
        <w:spacing w:before="280" w:after="280"/>
        <w:ind w:left="1080"/>
        <w:rPr>
          <w:rFonts w:ascii="Times New Roman" w:hAnsi="Times New Roman" w:eastAsia="Times New Roman" w:cs="Times New Roman"/>
        </w:rPr>
      </w:pPr>
      <w:r>
        <w:rPr>
          <w:noProof/>
        </w:rPr>
        <w:drawing>
          <wp:inline distT="0" distB="0" distL="0" distR="0" wp14:anchorId="5B8E3178" wp14:editId="36C04971">
            <wp:extent cx="3422450" cy="2095611"/>
            <wp:effectExtent l="0" t="0" r="0" b="0"/>
            <wp:docPr id="911670542" name="Picture 91167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2450" cy="2095611"/>
                    </a:xfrm>
                    <a:prstGeom prst="rect">
                      <a:avLst/>
                    </a:prstGeom>
                  </pic:spPr>
                </pic:pic>
              </a:graphicData>
            </a:graphic>
          </wp:inline>
        </w:drawing>
      </w:r>
    </w:p>
    <w:p w:rsidR="263446B5" w:rsidP="0F56E703" w:rsidRDefault="263446B5" w14:paraId="4D19A8E2" w14:textId="19CFF3AB">
      <w:pPr>
        <w:spacing w:before="280" w:after="280"/>
        <w:ind w:left="1080"/>
        <w:rPr>
          <w:rFonts w:ascii="Times New Roman" w:hAnsi="Times New Roman" w:eastAsia="Times New Roman" w:cs="Times New Roman"/>
          <w:noProof w:val="0"/>
          <w:lang w:val="en-GB"/>
        </w:rPr>
      </w:pPr>
      <w:r w:rsidRPr="0F56E703" w:rsidR="263446B5">
        <w:rPr>
          <w:rFonts w:ascii="Times New Roman" w:hAnsi="Times New Roman" w:eastAsia="Times New Roman" w:cs="Times New Roman"/>
        </w:rPr>
        <w:t xml:space="preserve">As you could see there’s </w:t>
      </w:r>
      <w:r w:rsidRPr="0F56E703" w:rsidR="3B550B0D">
        <w:rPr>
          <w:rFonts w:ascii="Times New Roman" w:hAnsi="Times New Roman" w:eastAsia="Times New Roman" w:cs="Times New Roman"/>
        </w:rPr>
        <w:t xml:space="preserve">significant </w:t>
      </w:r>
      <w:r w:rsidRPr="0F56E703" w:rsidR="263446B5">
        <w:rPr>
          <w:rFonts w:ascii="Times New Roman" w:hAnsi="Times New Roman" w:eastAsia="Times New Roman" w:cs="Times New Roman"/>
        </w:rPr>
        <w:t xml:space="preserve">difference between the mean, median, and mode in different specializations compared to </w:t>
      </w:r>
      <w:r w:rsidRPr="0F56E703" w:rsidR="263446B5">
        <w:rPr>
          <w:rFonts w:ascii="Times New Roman" w:hAnsi="Times New Roman" w:eastAsia="Times New Roman" w:cs="Times New Roman"/>
        </w:rPr>
        <w:t>fees</w:t>
      </w:r>
      <w:r w:rsidRPr="0F56E703" w:rsidR="263446B5">
        <w:rPr>
          <w:rFonts w:ascii="Times New Roman" w:hAnsi="Times New Roman" w:eastAsia="Times New Roman" w:cs="Times New Roman"/>
        </w:rPr>
        <w:t xml:space="preserve"> </w:t>
      </w:r>
    </w:p>
    <w:p w:rsidR="7FE8AD9A" w:rsidP="0F56E703" w:rsidRDefault="7FE8AD9A" w14:paraId="3EBCC061" w14:textId="2A797B75">
      <w:pPr>
        <w:spacing w:before="280" w:after="280"/>
        <w:ind w:left="1080"/>
        <w:rPr>
          <w:rFonts w:ascii="Times New Roman" w:hAnsi="Times New Roman" w:eastAsia="Times New Roman" w:cs="Times New Roman"/>
          <w:noProof w:val="0"/>
          <w:lang w:val="en-GB"/>
        </w:rPr>
      </w:pPr>
      <w:r w:rsidRPr="0F56E703" w:rsidR="7FE8AD9A">
        <w:rPr>
          <w:rFonts w:ascii="Times New Roman" w:hAnsi="Times New Roman" w:eastAsia="Times New Roman" w:cs="Times New Roman"/>
        </w:rPr>
        <w:t xml:space="preserve">We also found that the top 3 specializations which charge the most are Neurosurgeon, </w:t>
      </w:r>
      <w:r w:rsidRPr="0F56E703" w:rsidR="475A826E">
        <w:rPr>
          <w:rFonts w:ascii="Times New Roman" w:hAnsi="Times New Roman" w:eastAsia="Times New Roman" w:cs="Times New Roman"/>
          <w:noProof w:val="0"/>
          <w:lang w:val="en-GB"/>
        </w:rPr>
        <w:t>Haematologist</w:t>
      </w:r>
      <w:r w:rsidRPr="0F56E703" w:rsidR="7FE8AD9A">
        <w:rPr>
          <w:rFonts w:ascii="Times New Roman" w:hAnsi="Times New Roman" w:eastAsia="Times New Roman" w:cs="Times New Roman"/>
          <w:noProof w:val="0"/>
          <w:lang w:val="en-GB"/>
        </w:rPr>
        <w:t xml:space="preserve"> and </w:t>
      </w:r>
      <w:r w:rsidRPr="0F56E703" w:rsidR="7E7413D8">
        <w:rPr>
          <w:rFonts w:ascii="Times New Roman" w:hAnsi="Times New Roman" w:eastAsia="Times New Roman" w:cs="Times New Roman"/>
          <w:noProof w:val="0"/>
          <w:lang w:val="en-GB"/>
        </w:rPr>
        <w:t xml:space="preserve">Spinal Surgeon and the top 3 which charge the least are Physiotherapist, Family </w:t>
      </w:r>
      <w:r w:rsidRPr="0F56E703" w:rsidR="7E7413D8">
        <w:rPr>
          <w:rFonts w:ascii="Times New Roman" w:hAnsi="Times New Roman" w:eastAsia="Times New Roman" w:cs="Times New Roman"/>
          <w:noProof w:val="0"/>
          <w:lang w:val="en-GB"/>
        </w:rPr>
        <w:t>Doctor</w:t>
      </w:r>
      <w:r w:rsidRPr="0F56E703" w:rsidR="7E7413D8">
        <w:rPr>
          <w:rFonts w:ascii="Times New Roman" w:hAnsi="Times New Roman" w:eastAsia="Times New Roman" w:cs="Times New Roman"/>
          <w:noProof w:val="0"/>
          <w:lang w:val="en-GB"/>
        </w:rPr>
        <w:t xml:space="preserve"> and Infertility Specialist</w:t>
      </w:r>
    </w:p>
    <w:p w:rsidR="00FD0957" w:rsidP="00841367" w:rsidRDefault="084D25D0" w14:paraId="51454139" w14:textId="5301CF54">
      <w:pPr>
        <w:pStyle w:val="Heading1"/>
      </w:pPr>
      <w:r>
        <w:t>Second Hypothesis:</w:t>
      </w:r>
    </w:p>
    <w:p w:rsidRPr="001C7682" w:rsidR="00841367" w:rsidP="001C7682" w:rsidRDefault="001C7682" w14:paraId="155B89EB" w14:textId="627080CB">
      <w:pPr>
        <w:pStyle w:val="ListParagraph"/>
        <w:numPr>
          <w:ilvl w:val="0"/>
          <w:numId w:val="8"/>
        </w:numPr>
        <w:rPr>
          <w:lang w:val="en-US"/>
        </w:rPr>
      </w:pPr>
      <w:proofErr w:type="gramStart"/>
      <w:r w:rsidRPr="0F56E703" w:rsidR="001C7682">
        <w:rPr>
          <w:lang w:val="en-US"/>
        </w:rPr>
        <w:t>first</w:t>
      </w:r>
      <w:proofErr w:type="gramEnd"/>
      <w:r w:rsidRPr="0F56E703" w:rsidR="001C7682">
        <w:rPr>
          <w:lang w:val="en-US"/>
        </w:rPr>
        <w:t xml:space="preserve"> we created the graph for the fees distribution</w:t>
      </w:r>
    </w:p>
    <w:p w:rsidRPr="00841367" w:rsidR="00841367" w:rsidP="00841367" w:rsidRDefault="00841367" w14:paraId="40E9A645" w14:textId="77777777">
      <w:pPr>
        <w:rPr>
          <w:lang w:val="en-US"/>
        </w:rPr>
      </w:pPr>
    </w:p>
    <w:p w:rsidR="00841367" w:rsidP="00841367" w:rsidRDefault="00841367" w14:paraId="79DB02AF" w14:textId="590CCB93">
      <w:pPr>
        <w:ind w:left="720"/>
        <w:rPr>
          <w:lang w:val="en-US"/>
        </w:rPr>
      </w:pPr>
      <w:r>
        <w:rPr>
          <w:noProof/>
          <w:lang w:val="en-US"/>
        </w:rPr>
        <w:drawing>
          <wp:inline distT="0" distB="0" distL="0" distR="0" wp14:anchorId="5AEAB718" wp14:editId="6D0915BD">
            <wp:extent cx="3718371" cy="2461260"/>
            <wp:effectExtent l="0" t="0" r="0" b="0"/>
            <wp:docPr id="22324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8681" name="Picture 223248681"/>
                    <pic:cNvPicPr/>
                  </pic:nvPicPr>
                  <pic:blipFill>
                    <a:blip r:embed="rId9">
                      <a:extLst>
                        <a:ext uri="{28A0092B-C50C-407E-A947-70E740481C1C}">
                          <a14:useLocalDpi xmlns:a14="http://schemas.microsoft.com/office/drawing/2010/main" val="0"/>
                        </a:ext>
                      </a:extLst>
                    </a:blip>
                    <a:stretch>
                      <a:fillRect/>
                    </a:stretch>
                  </pic:blipFill>
                  <pic:spPr>
                    <a:xfrm>
                      <a:off x="0" y="0"/>
                      <a:ext cx="3731176" cy="2469736"/>
                    </a:xfrm>
                    <a:prstGeom prst="rect">
                      <a:avLst/>
                    </a:prstGeom>
                  </pic:spPr>
                </pic:pic>
              </a:graphicData>
            </a:graphic>
          </wp:inline>
        </w:drawing>
      </w:r>
    </w:p>
    <w:p w:rsidR="001C7682" w:rsidP="00841367" w:rsidRDefault="001C7682" w14:paraId="41EA7AC3" w14:textId="77777777">
      <w:pPr>
        <w:ind w:left="720"/>
        <w:rPr>
          <w:lang w:val="en-US"/>
        </w:rPr>
      </w:pPr>
    </w:p>
    <w:p w:rsidR="001C7682" w:rsidP="001C7682" w:rsidRDefault="001C7682" w14:paraId="1DA89D78" w14:textId="6B6ABC51">
      <w:pPr>
        <w:pStyle w:val="ListParagraph"/>
        <w:numPr>
          <w:ilvl w:val="0"/>
          <w:numId w:val="8"/>
        </w:numPr>
        <w:rPr>
          <w:lang w:val="en-US"/>
        </w:rPr>
      </w:pPr>
      <w:r w:rsidRPr="0F56E703" w:rsidR="001C7682">
        <w:rPr>
          <w:lang w:val="en-US"/>
        </w:rPr>
        <w:t>then the graph for the doctor views distribution</w:t>
      </w:r>
    </w:p>
    <w:p w:rsidR="001C7682" w:rsidP="001C7682" w:rsidRDefault="001C7682" w14:paraId="12551061" w14:textId="4652EC80">
      <w:pPr>
        <w:ind w:left="720"/>
        <w:rPr>
          <w:lang w:val="en-US"/>
        </w:rPr>
      </w:pPr>
      <w:r>
        <w:rPr>
          <w:noProof/>
          <w:lang w:val="en-US"/>
        </w:rPr>
        <w:lastRenderedPageBreak/>
        <w:drawing>
          <wp:inline distT="0" distB="0" distL="0" distR="0" wp14:anchorId="7647B593" wp14:editId="75280DB3">
            <wp:extent cx="3810000" cy="2590800"/>
            <wp:effectExtent l="0" t="0" r="0" b="0"/>
            <wp:docPr id="1237762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62018" name="Picture 1237762018"/>
                    <pic:cNvPicPr/>
                  </pic:nvPicPr>
                  <pic:blipFill>
                    <a:blip r:embed="rId10">
                      <a:extLst>
                        <a:ext uri="{28A0092B-C50C-407E-A947-70E740481C1C}">
                          <a14:useLocalDpi xmlns:a14="http://schemas.microsoft.com/office/drawing/2010/main" val="0"/>
                        </a:ext>
                      </a:extLst>
                    </a:blip>
                    <a:stretch>
                      <a:fillRect/>
                    </a:stretch>
                  </pic:blipFill>
                  <pic:spPr>
                    <a:xfrm>
                      <a:off x="0" y="0"/>
                      <a:ext cx="3810190" cy="2590929"/>
                    </a:xfrm>
                    <a:prstGeom prst="rect">
                      <a:avLst/>
                    </a:prstGeom>
                  </pic:spPr>
                </pic:pic>
              </a:graphicData>
            </a:graphic>
          </wp:inline>
        </w:drawing>
      </w:r>
    </w:p>
    <w:p w:rsidR="001C7682" w:rsidP="001C7682" w:rsidRDefault="001C7682" w14:paraId="23CD9B0A" w14:textId="77777777">
      <w:pPr>
        <w:ind w:left="720"/>
        <w:rPr>
          <w:lang w:val="en-US"/>
        </w:rPr>
      </w:pPr>
    </w:p>
    <w:p w:rsidRPr="00D31485" w:rsidR="001C7682" w:rsidP="001C7682" w:rsidRDefault="001C7682" w14:paraId="747D7C05" w14:textId="77777777">
      <w:pPr>
        <w:pStyle w:val="ListParagraph"/>
        <w:numPr>
          <w:ilvl w:val="0"/>
          <w:numId w:val="8"/>
        </w:numPr>
        <w:rPr>
          <w:lang w:val="en-US"/>
        </w:rPr>
      </w:pPr>
      <w:r w:rsidR="001C7682">
        <w:rPr/>
        <w:t>Null Hypothesis(H0): Pearson r =0 that means that there is no relation between the fees and the doctor views</w:t>
      </w:r>
    </w:p>
    <w:p w:rsidRPr="00841367" w:rsidR="001C7682" w:rsidP="001C7682" w:rsidRDefault="001C7682" w14:paraId="0D0BC0A2" w14:textId="0E622380">
      <w:pPr>
        <w:pStyle w:val="ListParagraph"/>
        <w:numPr>
          <w:ilvl w:val="0"/>
          <w:numId w:val="8"/>
        </w:numPr>
        <w:rPr>
          <w:lang w:val="en-US"/>
        </w:rPr>
      </w:pPr>
      <w:r w:rsidR="001C7682">
        <w:rPr/>
        <w:t xml:space="preserve">Alternative Hypothesis(H1): Pearson </w:t>
      </w:r>
      <w:r w:rsidR="001C7682">
        <w:rPr/>
        <w:t>r! =</w:t>
      </w:r>
      <w:r w:rsidR="001C7682">
        <w:rPr/>
        <w:t>0 that means that there is a relation between the fees and the doctor views (non-directional relation)</w:t>
      </w:r>
    </w:p>
    <w:p w:rsidRPr="001C7682" w:rsidR="001C7682" w:rsidP="001C7682" w:rsidRDefault="001C7682" w14:paraId="1CA2A48E" w14:textId="6EBD6FF8">
      <w:pPr>
        <w:ind w:left="720"/>
        <w:rPr>
          <w:lang w:val="en-US"/>
        </w:rPr>
      </w:pPr>
    </w:p>
    <w:p w:rsidRPr="00841367" w:rsidR="00841367" w:rsidP="00841367" w:rsidRDefault="00841367" w14:paraId="2F13D644" w14:textId="24A94C94">
      <w:pPr>
        <w:pStyle w:val="ListParagraph"/>
        <w:numPr>
          <w:ilvl w:val="0"/>
          <w:numId w:val="8"/>
        </w:numPr>
        <w:rPr/>
      </w:pPr>
      <w:r w:rsidRPr="0F56E703" w:rsidR="00841367">
        <w:rPr>
          <w:lang w:val="en-US"/>
        </w:rPr>
        <w:t xml:space="preserve">We used Pearson r to identify if </w:t>
      </w:r>
      <w:r w:rsidRPr="0F56E703" w:rsidR="001C7682">
        <w:rPr>
          <w:lang w:val="en-US"/>
        </w:rPr>
        <w:t>their</w:t>
      </w:r>
      <w:r w:rsidRPr="0F56E703" w:rsidR="00841367">
        <w:rPr>
          <w:lang w:val="en-US"/>
        </w:rPr>
        <w:t xml:space="preserve"> s a relation between the fees and the doctor views and after that we calculated the p value to see if the result is statistically significant and reject the null </w:t>
      </w:r>
      <w:r w:rsidRPr="0F56E703" w:rsidR="001C7682">
        <w:rPr>
          <w:lang w:val="en-US"/>
        </w:rPr>
        <w:t>hypothesis.</w:t>
      </w:r>
      <w:r w:rsidRPr="0F56E703" w:rsidR="00841367">
        <w:rPr>
          <w:lang w:val="en-US"/>
        </w:rPr>
        <w:t xml:space="preserve"> </w:t>
      </w:r>
    </w:p>
    <w:p w:rsidRPr="00841367" w:rsidR="00841367" w:rsidP="00841367" w:rsidRDefault="00841367" w14:paraId="6417DA74" w14:textId="596CE49B">
      <w:pPr>
        <w:pStyle w:val="ListParagraph"/>
        <w:numPr>
          <w:ilvl w:val="0"/>
          <w:numId w:val="8"/>
        </w:numPr>
        <w:rPr>
          <w:lang w:val="en-US"/>
        </w:rPr>
      </w:pPr>
      <w:r w:rsidRPr="0F56E703" w:rsidR="00841367">
        <w:rPr>
          <w:lang w:val="en-US"/>
        </w:rPr>
        <w:t>Pearson correlation coefficient: 0.19768085354297604</w:t>
      </w:r>
      <w:r w:rsidRPr="0F56E703" w:rsidR="001C7682">
        <w:rPr>
          <w:lang w:val="en-US"/>
        </w:rPr>
        <w:t xml:space="preserve"> and since it is positive that means that there is a positive relation between the doctor views and the fees.</w:t>
      </w:r>
    </w:p>
    <w:p w:rsidR="001C7682" w:rsidP="00841367" w:rsidRDefault="00841367" w14:paraId="63195AE9" w14:textId="615B8DE3">
      <w:pPr>
        <w:pStyle w:val="ListParagraph"/>
        <w:ind w:left="1080"/>
        <w:rPr>
          <w:lang w:val="en-US"/>
        </w:rPr>
      </w:pPr>
      <w:r w:rsidRPr="00841367">
        <w:rPr>
          <w:lang w:val="en-US"/>
        </w:rPr>
        <w:t>P-value: 4.007676045122018e-09</w:t>
      </w:r>
      <w:r>
        <w:rPr>
          <w:lang w:val="en-US"/>
        </w:rPr>
        <w:t xml:space="preserve"> </w:t>
      </w:r>
      <w:r w:rsidR="001C7682">
        <w:rPr>
          <w:lang w:val="en-US"/>
        </w:rPr>
        <w:t xml:space="preserve">is smaller than 0.05 and that mean that we will reject the null hypothesis. </w:t>
      </w:r>
    </w:p>
    <w:p w:rsidR="001C7682" w:rsidP="00841367" w:rsidRDefault="001C7682" w14:paraId="13D16674" w14:textId="77777777">
      <w:pPr>
        <w:pStyle w:val="ListParagraph"/>
        <w:ind w:left="1080"/>
        <w:rPr>
          <w:lang w:val="en-US"/>
        </w:rPr>
      </w:pPr>
    </w:p>
    <w:p w:rsidR="00841367" w:rsidP="001C7682" w:rsidRDefault="001C7682" w14:paraId="0E1D0166" w14:textId="5573EE59">
      <w:pPr>
        <w:rPr>
          <w:lang w:val="en-US"/>
        </w:rPr>
      </w:pPr>
      <w:r>
        <w:rPr>
          <w:lang w:val="en-US"/>
        </w:rPr>
        <w:t xml:space="preserve">             </w:t>
      </w:r>
      <w:r>
        <w:rPr>
          <w:noProof/>
          <w:lang w:val="en-US"/>
        </w:rPr>
        <w:drawing>
          <wp:inline distT="0" distB="0" distL="0" distR="0" wp14:anchorId="269106C8" wp14:editId="6B584766">
            <wp:extent cx="5196840" cy="2689860"/>
            <wp:effectExtent l="0" t="0" r="3810" b="0"/>
            <wp:docPr id="1067436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6027" name="Picture 1067436027"/>
                    <pic:cNvPicPr/>
                  </pic:nvPicPr>
                  <pic:blipFill>
                    <a:blip r:embed="rId11">
                      <a:extLst>
                        <a:ext uri="{28A0092B-C50C-407E-A947-70E740481C1C}">
                          <a14:useLocalDpi xmlns:a14="http://schemas.microsoft.com/office/drawing/2010/main" val="0"/>
                        </a:ext>
                      </a:extLst>
                    </a:blip>
                    <a:stretch>
                      <a:fillRect/>
                    </a:stretch>
                  </pic:blipFill>
                  <pic:spPr>
                    <a:xfrm>
                      <a:off x="0" y="0"/>
                      <a:ext cx="5196840" cy="2689860"/>
                    </a:xfrm>
                    <a:prstGeom prst="rect">
                      <a:avLst/>
                    </a:prstGeom>
                  </pic:spPr>
                </pic:pic>
              </a:graphicData>
            </a:graphic>
          </wp:inline>
        </w:drawing>
      </w:r>
      <w:r w:rsidRPr="001C7682" w:rsidR="00841367">
        <w:rPr>
          <w:lang w:val="en-US"/>
        </w:rPr>
        <w:t xml:space="preserve">  </w:t>
      </w:r>
    </w:p>
    <w:p w:rsidRPr="00841367" w:rsidR="001C7682" w:rsidP="001C7682" w:rsidRDefault="001C7682" w14:paraId="194462B5" w14:textId="70718488">
      <w:pPr>
        <w:pStyle w:val="ListParagraph"/>
        <w:numPr>
          <w:ilvl w:val="0"/>
          <w:numId w:val="8"/>
        </w:numPr>
        <w:rPr/>
      </w:pPr>
      <w:r w:rsidR="001C7682">
        <w:rPr/>
        <w:t>This is a regression line that show the relation between the fees and the doctor views.</w:t>
      </w:r>
    </w:p>
    <w:p w:rsidR="00FD0957" w:rsidP="211409C4" w:rsidRDefault="0AD21530" w14:paraId="1D731867" w14:textId="2622704E">
      <w:pPr>
        <w:pStyle w:val="Heading1"/>
      </w:pPr>
      <w:r>
        <w:lastRenderedPageBreak/>
        <w:t>Third Hypothesis:</w:t>
      </w:r>
    </w:p>
    <w:p w:rsidR="001C7682" w:rsidP="001C7682" w:rsidRDefault="001C7682" w14:paraId="10E84D63" w14:textId="77777777">
      <w:pPr>
        <w:pStyle w:val="ListParagraph"/>
        <w:numPr>
          <w:ilvl w:val="0"/>
          <w:numId w:val="8"/>
        </w:numPr>
        <w:rPr>
          <w:lang w:val="en-US"/>
        </w:rPr>
      </w:pPr>
      <w:proofErr w:type="gramStart"/>
      <w:r w:rsidRPr="0F56E703" w:rsidR="001C7682">
        <w:rPr>
          <w:lang w:val="en-US"/>
        </w:rPr>
        <w:t>first</w:t>
      </w:r>
      <w:proofErr w:type="gramEnd"/>
      <w:r w:rsidRPr="0F56E703" w:rsidR="001C7682">
        <w:rPr>
          <w:lang w:val="en-US"/>
        </w:rPr>
        <w:t xml:space="preserve"> we created the graph for the fees distribution</w:t>
      </w:r>
    </w:p>
    <w:p w:rsidRPr="001C7682" w:rsidR="001C7682" w:rsidP="001C7682" w:rsidRDefault="001C7682" w14:paraId="2BABB064" w14:textId="77777777">
      <w:pPr>
        <w:pStyle w:val="ListParagraph"/>
        <w:ind w:left="1080"/>
        <w:rPr>
          <w:lang w:val="en-US"/>
        </w:rPr>
      </w:pPr>
    </w:p>
    <w:p w:rsidR="00FD0957" w:rsidP="001C7682" w:rsidRDefault="001C7682" w14:paraId="726CD30F" w14:textId="36048B65">
      <w:pPr>
        <w:spacing w:line="259" w:lineRule="auto"/>
        <w:ind w:left="720"/>
        <w:rPr>
          <w:lang w:val="en-US"/>
        </w:rPr>
      </w:pPr>
      <w:r>
        <w:rPr>
          <w:noProof/>
          <w:lang w:val="en-US"/>
        </w:rPr>
        <w:drawing>
          <wp:inline distT="0" distB="0" distL="0" distR="0" wp14:anchorId="6764668C" wp14:editId="382120EC">
            <wp:extent cx="3985260" cy="2263058"/>
            <wp:effectExtent l="0" t="0" r="0" b="4445"/>
            <wp:docPr id="556416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6057" name="Picture 556416057"/>
                    <pic:cNvPicPr/>
                  </pic:nvPicPr>
                  <pic:blipFill>
                    <a:blip r:embed="rId9">
                      <a:extLst>
                        <a:ext uri="{28A0092B-C50C-407E-A947-70E740481C1C}">
                          <a14:useLocalDpi xmlns:a14="http://schemas.microsoft.com/office/drawing/2010/main" val="0"/>
                        </a:ext>
                      </a:extLst>
                    </a:blip>
                    <a:stretch>
                      <a:fillRect/>
                    </a:stretch>
                  </pic:blipFill>
                  <pic:spPr>
                    <a:xfrm>
                      <a:off x="0" y="0"/>
                      <a:ext cx="3995284" cy="2268750"/>
                    </a:xfrm>
                    <a:prstGeom prst="rect">
                      <a:avLst/>
                    </a:prstGeom>
                  </pic:spPr>
                </pic:pic>
              </a:graphicData>
            </a:graphic>
          </wp:inline>
        </w:drawing>
      </w:r>
    </w:p>
    <w:p w:rsidR="001C7682" w:rsidP="001C7682" w:rsidRDefault="001C7682" w14:paraId="41E03F33" w14:textId="77777777">
      <w:pPr>
        <w:spacing w:line="259" w:lineRule="auto"/>
        <w:ind w:left="720"/>
        <w:rPr>
          <w:lang w:val="en-US"/>
        </w:rPr>
      </w:pPr>
    </w:p>
    <w:p w:rsidR="001C7682" w:rsidP="001C7682" w:rsidRDefault="001C7682" w14:paraId="0D21F3E2" w14:textId="57DC5ABF">
      <w:pPr>
        <w:pStyle w:val="ListParagraph"/>
        <w:numPr>
          <w:ilvl w:val="0"/>
          <w:numId w:val="8"/>
        </w:numPr>
        <w:rPr>
          <w:lang w:val="en-US"/>
        </w:rPr>
      </w:pPr>
      <w:r w:rsidRPr="0F56E703" w:rsidR="001C7682">
        <w:rPr>
          <w:lang w:val="en-US"/>
        </w:rPr>
        <w:t xml:space="preserve"> </w:t>
      </w:r>
      <w:r w:rsidRPr="0F56E703" w:rsidR="001C7682">
        <w:rPr>
          <w:lang w:val="en-US"/>
        </w:rPr>
        <w:t xml:space="preserve">then the graph for the </w:t>
      </w:r>
      <w:r w:rsidRPr="0F56E703" w:rsidR="001C7682">
        <w:rPr>
          <w:lang w:val="en-US"/>
        </w:rPr>
        <w:t>waiting time</w:t>
      </w:r>
      <w:r w:rsidRPr="0F56E703" w:rsidR="001C7682">
        <w:rPr>
          <w:lang w:val="en-US"/>
        </w:rPr>
        <w:t xml:space="preserve"> distribution</w:t>
      </w:r>
    </w:p>
    <w:p w:rsidR="001C7682" w:rsidP="001C7682" w:rsidRDefault="001C7682" w14:paraId="5A37E7FE" w14:textId="77777777">
      <w:pPr>
        <w:ind w:left="720"/>
        <w:rPr>
          <w:lang w:val="en-US"/>
        </w:rPr>
      </w:pPr>
    </w:p>
    <w:p w:rsidRPr="001C7682" w:rsidR="001C7682" w:rsidP="001C7682" w:rsidRDefault="001C7682" w14:paraId="197E5044" w14:textId="4EF7A92F">
      <w:pPr>
        <w:ind w:left="720"/>
        <w:rPr>
          <w:lang w:val="en-US"/>
        </w:rPr>
      </w:pPr>
      <w:r>
        <w:rPr>
          <w:noProof/>
          <w:lang w:val="en-US"/>
        </w:rPr>
        <w:drawing>
          <wp:inline distT="0" distB="0" distL="0" distR="0" wp14:anchorId="0E223E74" wp14:editId="124A9E15">
            <wp:extent cx="4099559" cy="2651760"/>
            <wp:effectExtent l="0" t="0" r="0" b="0"/>
            <wp:docPr id="542392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2513" name="Picture 542392513"/>
                    <pic:cNvPicPr/>
                  </pic:nvPicPr>
                  <pic:blipFill>
                    <a:blip r:embed="rId12">
                      <a:extLst>
                        <a:ext uri="{28A0092B-C50C-407E-A947-70E740481C1C}">
                          <a14:useLocalDpi xmlns:a14="http://schemas.microsoft.com/office/drawing/2010/main" val="0"/>
                        </a:ext>
                      </a:extLst>
                    </a:blip>
                    <a:stretch>
                      <a:fillRect/>
                    </a:stretch>
                  </pic:blipFill>
                  <pic:spPr>
                    <a:xfrm>
                      <a:off x="0" y="0"/>
                      <a:ext cx="4102407" cy="2653602"/>
                    </a:xfrm>
                    <a:prstGeom prst="rect">
                      <a:avLst/>
                    </a:prstGeom>
                  </pic:spPr>
                </pic:pic>
              </a:graphicData>
            </a:graphic>
          </wp:inline>
        </w:drawing>
      </w:r>
    </w:p>
    <w:p w:rsidRPr="001C7682" w:rsidR="001C7682" w:rsidP="001C7682" w:rsidRDefault="001C7682" w14:paraId="43D55055" w14:textId="6A95E025">
      <w:pPr>
        <w:spacing w:line="259" w:lineRule="auto"/>
        <w:ind w:left="720"/>
        <w:rPr>
          <w:lang w:val="en-US"/>
        </w:rPr>
      </w:pPr>
    </w:p>
    <w:p w:rsidRPr="00D31485" w:rsidR="001C7682" w:rsidP="001C7682" w:rsidRDefault="001C7682" w14:paraId="6C36114B" w14:textId="77777777">
      <w:pPr>
        <w:pStyle w:val="ListParagraph"/>
        <w:numPr>
          <w:ilvl w:val="0"/>
          <w:numId w:val="8"/>
        </w:numPr>
        <w:rPr>
          <w:lang w:val="en-US"/>
        </w:rPr>
      </w:pPr>
      <w:r w:rsidR="001C7682">
        <w:rPr/>
        <w:t>Null Hypothesis(H0): Pearson r =0 that means that there is no relation between the fees and the waiting time</w:t>
      </w:r>
    </w:p>
    <w:p w:rsidRPr="00841367" w:rsidR="001C7682" w:rsidP="001C7682" w:rsidRDefault="001C7682" w14:paraId="71424F06" w14:textId="77777777">
      <w:pPr>
        <w:pStyle w:val="ListParagraph"/>
        <w:numPr>
          <w:ilvl w:val="0"/>
          <w:numId w:val="8"/>
        </w:numPr>
        <w:rPr>
          <w:lang w:val="en-US"/>
        </w:rPr>
      </w:pPr>
      <w:r w:rsidR="001C7682">
        <w:rPr/>
        <w:t xml:space="preserve">Alternative Hypothesis(H1): Pearson </w:t>
      </w:r>
      <w:proofErr w:type="gramStart"/>
      <w:r w:rsidR="001C7682">
        <w:rPr/>
        <w:t>r !</w:t>
      </w:r>
      <w:proofErr w:type="gramEnd"/>
      <w:r w:rsidR="001C7682">
        <w:rPr/>
        <w:t>=0 that means that there is a relation between the fees and the waiting time (non-directional relation)</w:t>
      </w:r>
    </w:p>
    <w:p w:rsidRPr="00841367" w:rsidR="001C7682" w:rsidP="001C7682" w:rsidRDefault="001C7682" w14:paraId="193CE512" w14:textId="77777777">
      <w:pPr>
        <w:pStyle w:val="ListParagraph"/>
        <w:numPr>
          <w:ilvl w:val="0"/>
          <w:numId w:val="8"/>
        </w:numPr>
        <w:rPr/>
      </w:pPr>
      <w:r w:rsidRPr="0F56E703" w:rsidR="001C7682">
        <w:rPr>
          <w:lang w:val="en-US"/>
        </w:rPr>
        <w:t xml:space="preserve">We used Pearson r to identify if their s a relation between the fees and the doctor views and after that we calculated the p value to see if the result is statistically significant and reject the null hypothesis. </w:t>
      </w:r>
    </w:p>
    <w:p w:rsidRPr="00841367" w:rsidR="001C7682" w:rsidP="001C7682" w:rsidRDefault="001C7682" w14:paraId="11ADD44B" w14:textId="079F3C20">
      <w:pPr>
        <w:pStyle w:val="ListParagraph"/>
        <w:numPr>
          <w:ilvl w:val="0"/>
          <w:numId w:val="8"/>
        </w:numPr>
        <w:rPr>
          <w:lang w:val="en-US"/>
        </w:rPr>
      </w:pPr>
      <w:r w:rsidRPr="0F56E703" w:rsidR="001C7682">
        <w:rPr>
          <w:lang w:val="en-US"/>
        </w:rPr>
        <w:t xml:space="preserve">Pearson correlation coefficient: </w:t>
      </w:r>
      <w:r w:rsidR="001C7682">
        <w:rPr/>
        <w:t>0.07502645417816026</w:t>
      </w:r>
      <w:r w:rsidRPr="0F56E703" w:rsidR="001C7682">
        <w:rPr>
          <w:lang w:val="en-US"/>
        </w:rPr>
        <w:t>and since it is positive that means that there is a positive relation between the doctor views and the fees.</w:t>
      </w:r>
    </w:p>
    <w:p w:rsidR="001C7682" w:rsidP="008528AC" w:rsidRDefault="001C7682" w14:paraId="54B5F7A5" w14:textId="359C0699">
      <w:pPr>
        <w:pStyle w:val="ListParagraph"/>
        <w:ind w:left="1080"/>
        <w:rPr>
          <w:lang w:val="en-US"/>
        </w:rPr>
      </w:pPr>
      <w:r w:rsidRPr="00841367">
        <w:rPr>
          <w:lang w:val="en-US"/>
        </w:rPr>
        <w:t xml:space="preserve">P-value: </w:t>
      </w:r>
      <w:r w:rsidRPr="008528AC" w:rsidR="008528AC">
        <w:t>0.0268167145793388</w:t>
      </w:r>
      <w:r>
        <w:rPr>
          <w:lang w:val="en-US"/>
        </w:rPr>
        <w:t xml:space="preserve">is smaller than 0.05 and that mean that we will reject the null hypothesis. </w:t>
      </w:r>
    </w:p>
    <w:p w:rsidR="00FD0957" w:rsidP="001C7682" w:rsidRDefault="00FD0957" w14:paraId="776F6604" w14:textId="4AF1EF6D">
      <w:pPr>
        <w:rPr>
          <w:lang w:val="en-US"/>
        </w:rPr>
      </w:pPr>
    </w:p>
    <w:p w:rsidRPr="00841367" w:rsidR="008528AC" w:rsidP="008528AC" w:rsidRDefault="008528AC" w14:paraId="6BDDEC51" w14:textId="77777777">
      <w:pPr>
        <w:pStyle w:val="ListParagraph"/>
        <w:numPr>
          <w:ilvl w:val="0"/>
          <w:numId w:val="8"/>
        </w:numPr>
        <w:rPr/>
      </w:pPr>
      <w:r w:rsidR="008528AC">
        <w:rPr/>
        <w:t>This is a regression line that show the relation between the fees and the doctor views.</w:t>
      </w:r>
    </w:p>
    <w:p w:rsidRPr="008528AC" w:rsidR="008528AC" w:rsidP="008528AC" w:rsidRDefault="008528AC" w14:paraId="2255ED76" w14:textId="466EEF53">
      <w:pPr>
        <w:ind w:left="720"/>
        <w:rPr>
          <w:lang w:val="en-US"/>
        </w:rPr>
      </w:pPr>
      <w:r>
        <w:rPr>
          <w:noProof/>
          <w:lang w:val="en-US"/>
        </w:rPr>
        <w:drawing>
          <wp:inline distT="0" distB="0" distL="0" distR="0" wp14:anchorId="28E01773" wp14:editId="09158B1A">
            <wp:extent cx="4419600" cy="2948940"/>
            <wp:effectExtent l="0" t="0" r="0" b="3810"/>
            <wp:docPr id="2023173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3981" name="Picture 2023173981"/>
                    <pic:cNvPicPr/>
                  </pic:nvPicPr>
                  <pic:blipFill>
                    <a:blip r:embed="rId13">
                      <a:extLst>
                        <a:ext uri="{28A0092B-C50C-407E-A947-70E740481C1C}">
                          <a14:useLocalDpi xmlns:a14="http://schemas.microsoft.com/office/drawing/2010/main" val="0"/>
                        </a:ext>
                      </a:extLst>
                    </a:blip>
                    <a:stretch>
                      <a:fillRect/>
                    </a:stretch>
                  </pic:blipFill>
                  <pic:spPr>
                    <a:xfrm>
                      <a:off x="0" y="0"/>
                      <a:ext cx="4419600" cy="2948940"/>
                    </a:xfrm>
                    <a:prstGeom prst="rect">
                      <a:avLst/>
                    </a:prstGeom>
                  </pic:spPr>
                </pic:pic>
              </a:graphicData>
            </a:graphic>
          </wp:inline>
        </w:drawing>
      </w:r>
    </w:p>
    <w:p w:rsidR="00FD0957" w:rsidP="211409C4" w:rsidRDefault="605CD7EB" w14:paraId="0389B9AF" w14:textId="519833F9">
      <w:pPr>
        <w:pStyle w:val="Heading1"/>
      </w:pPr>
      <w:r>
        <w:t>Fourth Hypothesis:</w:t>
      </w:r>
    </w:p>
    <w:p w:rsidR="00FD0957" w:rsidP="211409C4" w:rsidRDefault="1FB3833C" w14:paraId="178B8B23" w14:textId="0511C2FF">
      <w:r w:rsidRPr="211409C4">
        <w:rPr>
          <w:rFonts w:ascii="ui-sans-serif" w:hAnsi="ui-sans-serif" w:eastAsia="ui-sans-serif" w:cs="ui-sans-serif"/>
          <w:color w:val="0D0D0D" w:themeColor="text1" w:themeTint="F2"/>
        </w:rPr>
        <w:t>The location of the doctor’s clinic does influence the fees.</w:t>
      </w:r>
    </w:p>
    <w:p w:rsidR="00FD0957" w:rsidP="211409C4" w:rsidRDefault="605CD7EB" w14:paraId="3FE026C8" w14:textId="4C798618">
      <w:r>
        <w:t>-Null hypothesis(H0): th</w:t>
      </w:r>
      <w:r w:rsidR="647D2DCF">
        <w:t xml:space="preserve">e location doesn’t affect the fees </w:t>
      </w:r>
    </w:p>
    <w:p w:rsidR="00FD0957" w:rsidP="211409C4" w:rsidRDefault="605CD7EB" w14:paraId="04C5A200" w14:textId="123C8494">
      <w:r>
        <w:t>-alt hypothesis(H1): the</w:t>
      </w:r>
      <w:r w:rsidR="01D714A7">
        <w:t xml:space="preserve"> location </w:t>
      </w:r>
      <w:proofErr w:type="gramStart"/>
      <w:r w:rsidR="01D714A7">
        <w:t>affect</w:t>
      </w:r>
      <w:proofErr w:type="gramEnd"/>
      <w:r w:rsidR="01D714A7">
        <w:t xml:space="preserve"> the fees </w:t>
      </w:r>
    </w:p>
    <w:p w:rsidR="00FD0957" w:rsidP="211409C4" w:rsidRDefault="3C1005D5" w14:paraId="695087F5" w14:textId="2A7C4C78">
      <w:r>
        <w:t xml:space="preserve"> </w:t>
      </w:r>
    </w:p>
    <w:p w:rsidR="00FD0957" w:rsidP="211409C4" w:rsidRDefault="3C1005D5" w14:paraId="75A28559" w14:textId="436D8FC5">
      <w:r>
        <w:t xml:space="preserve">After calculating the P-value from the </w:t>
      </w:r>
      <w:proofErr w:type="spellStart"/>
      <w:r>
        <w:t>anove</w:t>
      </w:r>
      <w:proofErr w:type="spellEnd"/>
      <w:r>
        <w:t xml:space="preserve"> test it turned out to be less than 0.05 so we rejected the null hypothesis and after getting the box plot and scatter plot it</w:t>
      </w:r>
      <w:r w:rsidR="6C5075D8">
        <w:t xml:space="preserve"> turned out that there’s significant difference between </w:t>
      </w:r>
      <w:proofErr w:type="spellStart"/>
      <w:r w:rsidR="6C5075D8">
        <w:t>locarions</w:t>
      </w:r>
      <w:proofErr w:type="spellEnd"/>
      <w:r w:rsidR="6C5075D8">
        <w:t xml:space="preserve"> and fees </w:t>
      </w:r>
    </w:p>
    <w:p w:rsidR="00FD0957" w:rsidP="211409C4" w:rsidRDefault="00FD0957" w14:paraId="20152F8E" w14:textId="667F3C90"/>
    <w:p w:rsidR="00FD0957" w:rsidP="211409C4" w:rsidRDefault="6C5075D8" w14:paraId="7D6AC7C2" w14:textId="4EFE4366">
      <w:r>
        <w:t>The box plot:</w:t>
      </w:r>
    </w:p>
    <w:p w:rsidR="00FD0957" w:rsidP="211409C4" w:rsidRDefault="6C5075D8" w14:paraId="12BE3F1A" w14:textId="14B1BF82">
      <w:r>
        <w:rPr>
          <w:noProof/>
        </w:rPr>
        <w:drawing>
          <wp:inline distT="0" distB="0" distL="0" distR="0" wp14:anchorId="2FA02778" wp14:editId="6FF57617">
            <wp:extent cx="3350474" cy="1666875"/>
            <wp:effectExtent l="0" t="0" r="0" b="0"/>
            <wp:docPr id="1475743961" name="Picture 147574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0474" cy="1666875"/>
                    </a:xfrm>
                    <a:prstGeom prst="rect">
                      <a:avLst/>
                    </a:prstGeom>
                  </pic:spPr>
                </pic:pic>
              </a:graphicData>
            </a:graphic>
          </wp:inline>
        </w:drawing>
      </w:r>
    </w:p>
    <w:p w:rsidR="00FD0957" w:rsidP="211409C4" w:rsidRDefault="6C5075D8" w14:paraId="0D590221" w14:textId="12D31AC0">
      <w:r>
        <w:t>The scatter plot:</w:t>
      </w:r>
    </w:p>
    <w:p w:rsidR="00FD0957" w:rsidP="211409C4" w:rsidRDefault="6C5075D8" w14:paraId="5C15D487" w14:textId="7FB63CF0">
      <w:r>
        <w:rPr>
          <w:noProof/>
        </w:rPr>
        <w:lastRenderedPageBreak/>
        <w:drawing>
          <wp:inline distT="0" distB="0" distL="0" distR="0" wp14:anchorId="2F436130" wp14:editId="65EDD446">
            <wp:extent cx="4762498" cy="2630865"/>
            <wp:effectExtent l="0" t="0" r="0" b="0"/>
            <wp:docPr id="269314787" name="Picture 26931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2498" cy="2630865"/>
                    </a:xfrm>
                    <a:prstGeom prst="rect">
                      <a:avLst/>
                    </a:prstGeom>
                  </pic:spPr>
                </pic:pic>
              </a:graphicData>
            </a:graphic>
          </wp:inline>
        </w:drawing>
      </w:r>
    </w:p>
    <w:p w:rsidR="00FD0957" w:rsidP="211409C4" w:rsidRDefault="001A009A" w14:paraId="7C598258" w14:textId="2F3DB0F8">
      <w:pPr>
        <w:pStyle w:val="Heading1"/>
      </w:pPr>
      <w:r>
        <w:t>Hypothesis Testing Steps</w:t>
      </w:r>
      <w:r w:rsidR="55FB1B94">
        <w:t>:</w:t>
      </w:r>
    </w:p>
    <w:p w:rsidR="001A009A" w:rsidP="211409C4" w:rsidRDefault="001A009A" w14:paraId="010FB688" w14:textId="75F274A5">
      <w:pPr>
        <w:numPr>
          <w:ilvl w:val="0"/>
          <w:numId w:val="7"/>
        </w:numPr>
        <w:pBdr>
          <w:top w:val="nil"/>
          <w:left w:val="nil"/>
          <w:bottom w:val="nil"/>
          <w:right w:val="nil"/>
          <w:between w:val="nil"/>
        </w:pBdr>
        <w:rPr>
          <w:color w:val="000000" w:themeColor="text1"/>
        </w:rPr>
      </w:pPr>
      <w:r w:rsidRPr="211409C4">
        <w:rPr>
          <w:color w:val="000000" w:themeColor="text1"/>
        </w:rPr>
        <w:t xml:space="preserve">Step </w:t>
      </w:r>
      <w:proofErr w:type="gramStart"/>
      <w:r w:rsidRPr="211409C4">
        <w:rPr>
          <w:color w:val="000000" w:themeColor="text1"/>
        </w:rPr>
        <w:t>1:</w:t>
      </w:r>
      <w:r w:rsidRPr="211409C4" w:rsidR="0D8CF12A">
        <w:rPr>
          <w:color w:val="000000" w:themeColor="text1"/>
        </w:rPr>
        <w:t>define</w:t>
      </w:r>
      <w:proofErr w:type="gramEnd"/>
      <w:r w:rsidRPr="211409C4" w:rsidR="0D8CF12A">
        <w:rPr>
          <w:color w:val="000000" w:themeColor="text1"/>
        </w:rPr>
        <w:t xml:space="preserve"> null and alternative hypotheses</w:t>
      </w:r>
      <w:r w:rsidRPr="211409C4" w:rsidR="5DD8A0F2">
        <w:rPr>
          <w:color w:val="000000" w:themeColor="text1"/>
        </w:rPr>
        <w:t>:</w:t>
      </w:r>
    </w:p>
    <w:p w:rsidR="5DD8A0F2" w:rsidP="211409C4" w:rsidRDefault="5DD8A0F2" w14:paraId="0B9F25A2" w14:textId="0A5264F6">
      <w:pPr>
        <w:numPr>
          <w:ilvl w:val="0"/>
          <w:numId w:val="7"/>
        </w:numPr>
      </w:pPr>
      <w:r w:rsidRPr="211409C4">
        <w:rPr>
          <w:color w:val="000000" w:themeColor="text1"/>
        </w:rPr>
        <w:t xml:space="preserve">First </w:t>
      </w:r>
      <w:proofErr w:type="spellStart"/>
      <w:r w:rsidRPr="211409C4">
        <w:rPr>
          <w:color w:val="000000" w:themeColor="text1"/>
        </w:rPr>
        <w:t>Hypothsis</w:t>
      </w:r>
      <w:proofErr w:type="spellEnd"/>
      <w:r w:rsidRPr="211409C4">
        <w:rPr>
          <w:color w:val="000000" w:themeColor="text1"/>
        </w:rPr>
        <w:t xml:space="preserve">: </w:t>
      </w:r>
    </w:p>
    <w:p w:rsidR="5DD8A0F2" w:rsidP="211409C4" w:rsidRDefault="5DD8A0F2" w14:paraId="1AC7CBC3" w14:textId="0CCF3BA4">
      <w:pPr>
        <w:numPr>
          <w:ilvl w:val="0"/>
          <w:numId w:val="7"/>
        </w:numPr>
      </w:pPr>
      <w:r>
        <w:t xml:space="preserve">-Null Hypothesis (H0): there’s no significant difference in fees across different specializations </w:t>
      </w:r>
    </w:p>
    <w:p w:rsidR="5DD8A0F2" w:rsidP="211409C4" w:rsidRDefault="5DD8A0F2" w14:paraId="2654C5ED" w14:textId="151F1011">
      <w:pPr>
        <w:numPr>
          <w:ilvl w:val="0"/>
          <w:numId w:val="7"/>
        </w:numPr>
      </w:pPr>
      <w:r>
        <w:t>-Alternative Hypothesis(H1): there’s a significant difference in fees across different specializations</w:t>
      </w:r>
    </w:p>
    <w:p w:rsidR="5DD8A0F2" w:rsidP="211409C4" w:rsidRDefault="5DD8A0F2" w14:paraId="46648744" w14:textId="6E325E9D">
      <w:pPr>
        <w:numPr>
          <w:ilvl w:val="0"/>
          <w:numId w:val="7"/>
        </w:numPr>
        <w:pBdr>
          <w:top w:val="nil"/>
          <w:left w:val="nil"/>
          <w:bottom w:val="nil"/>
          <w:right w:val="nil"/>
          <w:between w:val="nil"/>
        </w:pBdr>
        <w:rPr>
          <w:color w:val="000000" w:themeColor="text1"/>
        </w:rPr>
      </w:pPr>
      <w:r w:rsidRPr="211409C4">
        <w:rPr>
          <w:color w:val="000000" w:themeColor="text1"/>
        </w:rPr>
        <w:t>Second hypothesis:</w:t>
      </w:r>
    </w:p>
    <w:p w:rsidR="6FDEE018" w:rsidP="0F56E703" w:rsidRDefault="6FDEE018" w14:paraId="6C2E67D4" w14:textId="28781C00">
      <w:pPr>
        <w:numPr>
          <w:ilvl w:val="0"/>
          <w:numId w:val="7"/>
        </w:numPr>
        <w:rPr>
          <w:rFonts w:ascii="Calibri" w:hAnsi="Calibri" w:eastAsia="Calibri" w:cs="Calibri"/>
          <w:noProof w:val="0"/>
          <w:sz w:val="24"/>
          <w:szCs w:val="24"/>
          <w:lang w:val="en-GB"/>
        </w:rPr>
      </w:pPr>
      <w:r w:rsidR="6FDEE018">
        <w:rPr/>
        <w:t>-Null Hypothesis (H0):</w:t>
      </w:r>
      <w:r w:rsidRPr="0F56E703" w:rsidR="6FDEE018">
        <w:rPr>
          <w:rFonts w:ascii="ui-sans-serif" w:hAnsi="ui-sans-serif" w:eastAsia="ui-sans-serif" w:cs="ui-sans-serif"/>
          <w:color w:val="0D0D0D" w:themeColor="text1" w:themeTint="F2" w:themeShade="FF"/>
        </w:rPr>
        <w:t xml:space="preserve"> </w:t>
      </w:r>
      <w:r w:rsidRPr="0F56E703" w:rsidR="34082818">
        <w:rPr>
          <w:rFonts w:ascii="Calibri" w:hAnsi="Calibri" w:eastAsia="Calibri" w:cs="Calibri"/>
          <w:noProof w:val="0"/>
          <w:sz w:val="24"/>
          <w:szCs w:val="24"/>
          <w:lang w:val="en-GB"/>
        </w:rPr>
        <w:t>Pearson r =0 that means that there is no relation between the fees and the doctor views</w:t>
      </w:r>
    </w:p>
    <w:p w:rsidR="6FDEE018" w:rsidP="0F56E703" w:rsidRDefault="6FDEE018" w14:paraId="7EDD5929" w14:textId="1DEF3282">
      <w:pPr>
        <w:pStyle w:val="ListParagraph"/>
        <w:numPr>
          <w:ilvl w:val="0"/>
          <w:numId w:val="2"/>
        </w:numPr>
        <w:rPr>
          <w:rFonts w:ascii="ui-sans-serif" w:hAnsi="ui-sans-serif" w:eastAsia="ui-sans-serif" w:cs="ui-sans-serif"/>
          <w:color w:val="0D0D0D" w:themeColor="text1" w:themeTint="F2" w:themeShade="FF"/>
        </w:rPr>
      </w:pPr>
      <w:r w:rsidR="6FDEE018">
        <w:rPr/>
        <w:t>-Alternative Hypothesis (H1):</w:t>
      </w:r>
      <w:r w:rsidRPr="0F56E703" w:rsidR="6FDEE018">
        <w:rPr>
          <w:rFonts w:ascii="ui-sans-serif" w:hAnsi="ui-sans-serif" w:eastAsia="ui-sans-serif" w:cs="ui-sans-serif"/>
          <w:color w:val="0D0D0D" w:themeColor="text1" w:themeTint="F2" w:themeShade="FF"/>
        </w:rPr>
        <w:t xml:space="preserve"> </w:t>
      </w:r>
      <w:r w:rsidRPr="0F56E703" w:rsidR="7029CC42">
        <w:rPr>
          <w:rFonts w:ascii="Calibri" w:hAnsi="Calibri" w:eastAsia="Calibri" w:cs="Calibri"/>
          <w:noProof w:val="0"/>
          <w:sz w:val="24"/>
          <w:szCs w:val="24"/>
          <w:lang w:val="en-GB"/>
        </w:rPr>
        <w:t>Pearson r !=0 that means that there is a relation between the fees and the doctor views (non-directional relation)</w:t>
      </w:r>
    </w:p>
    <w:p w:rsidR="6FDEE018" w:rsidP="211409C4" w:rsidRDefault="6FDEE018" w14:paraId="7805CAF6" w14:textId="366D1EC2">
      <w:pPr>
        <w:pStyle w:val="ListParagraph"/>
        <w:numPr>
          <w:ilvl w:val="0"/>
          <w:numId w:val="2"/>
        </w:numPr>
        <w:rPr>
          <w:color w:val="000000" w:themeColor="text1"/>
        </w:rPr>
      </w:pPr>
      <w:r w:rsidRPr="211409C4">
        <w:rPr>
          <w:color w:val="000000" w:themeColor="text1"/>
        </w:rPr>
        <w:t>Third Hypothesis:</w:t>
      </w:r>
    </w:p>
    <w:p w:rsidR="4B8B18AA" w:rsidP="0F56E703" w:rsidRDefault="4B8B18AA" w14:paraId="03D287B0" w14:textId="57E21CE2">
      <w:pPr>
        <w:numPr>
          <w:ilvl w:val="0"/>
          <w:numId w:val="7"/>
        </w:numPr>
        <w:rPr>
          <w:rFonts w:ascii="Calibri" w:hAnsi="Calibri" w:eastAsia="Calibri" w:cs="Calibri"/>
          <w:noProof w:val="0"/>
          <w:sz w:val="24"/>
          <w:szCs w:val="24"/>
          <w:lang w:val="en-GB"/>
        </w:rPr>
      </w:pPr>
      <w:r w:rsidRPr="0F56E703" w:rsidR="4B8B18AA">
        <w:rPr>
          <w:color w:val="000000" w:themeColor="text1" w:themeTint="FF" w:themeShade="FF"/>
        </w:rPr>
        <w:t>Null</w:t>
      </w:r>
      <w:r w:rsidRPr="0F56E703" w:rsidR="1A0C5FD9">
        <w:rPr>
          <w:color w:val="000000" w:themeColor="text1" w:themeTint="FF" w:themeShade="FF"/>
        </w:rPr>
        <w:t xml:space="preserve"> Hypothesis(H0)</w:t>
      </w:r>
      <w:r w:rsidRPr="0F56E703" w:rsidR="4B8B18AA">
        <w:rPr>
          <w:color w:val="000000" w:themeColor="text1" w:themeTint="FF" w:themeShade="FF"/>
        </w:rPr>
        <w:t xml:space="preserve">: </w:t>
      </w:r>
      <w:r w:rsidRPr="0F56E703" w:rsidR="6828E2D7">
        <w:rPr>
          <w:rFonts w:ascii="Calibri" w:hAnsi="Calibri" w:eastAsia="Calibri" w:cs="Calibri"/>
          <w:noProof w:val="0"/>
          <w:sz w:val="24"/>
          <w:szCs w:val="24"/>
          <w:lang w:val="en-GB"/>
        </w:rPr>
        <w:t>Pearson r =0 that means that there is no relation between the fees and the waiting time</w:t>
      </w:r>
    </w:p>
    <w:p w:rsidR="4B8B18AA" w:rsidP="0F56E703" w:rsidRDefault="4B8B18AA" w14:paraId="0117B50F" w14:textId="6D512265">
      <w:pPr>
        <w:numPr>
          <w:ilvl w:val="0"/>
          <w:numId w:val="7"/>
        </w:numPr>
        <w:rPr>
          <w:rFonts w:ascii="Calibri" w:hAnsi="Calibri" w:eastAsia="Calibri" w:cs="Calibri"/>
          <w:noProof w:val="0"/>
          <w:sz w:val="24"/>
          <w:szCs w:val="24"/>
          <w:lang w:val="en-GB"/>
        </w:rPr>
      </w:pPr>
      <w:r w:rsidRPr="0F56E703" w:rsidR="4B8B18AA">
        <w:rPr>
          <w:color w:val="000000" w:themeColor="text1" w:themeTint="FF" w:themeShade="FF"/>
        </w:rPr>
        <w:t>Alt</w:t>
      </w:r>
      <w:r w:rsidRPr="0F56E703" w:rsidR="33DB34C6">
        <w:rPr>
          <w:color w:val="000000" w:themeColor="text1" w:themeTint="FF" w:themeShade="FF"/>
        </w:rPr>
        <w:t>ernative Hypothesis(H1)</w:t>
      </w:r>
      <w:r w:rsidRPr="0F56E703" w:rsidR="4B8B18AA">
        <w:rPr>
          <w:color w:val="000000" w:themeColor="text1" w:themeTint="FF" w:themeShade="FF"/>
        </w:rPr>
        <w:t>:</w:t>
      </w:r>
      <w:r w:rsidRPr="0F56E703" w:rsidR="0395F31B">
        <w:rPr>
          <w:rFonts w:ascii="Calibri" w:hAnsi="Calibri" w:eastAsia="Calibri" w:cs="Calibri"/>
          <w:noProof w:val="0"/>
          <w:sz w:val="24"/>
          <w:szCs w:val="24"/>
          <w:lang w:val="en-GB"/>
        </w:rPr>
        <w:t xml:space="preserve"> Pearson </w:t>
      </w:r>
      <w:r w:rsidRPr="0F56E703" w:rsidR="0395F31B">
        <w:rPr>
          <w:rFonts w:ascii="Calibri" w:hAnsi="Calibri" w:eastAsia="Calibri" w:cs="Calibri"/>
          <w:noProof w:val="0"/>
          <w:sz w:val="24"/>
          <w:szCs w:val="24"/>
          <w:lang w:val="en-GB"/>
        </w:rPr>
        <w:t>r !</w:t>
      </w:r>
      <w:r w:rsidRPr="0F56E703" w:rsidR="0395F31B">
        <w:rPr>
          <w:rFonts w:ascii="Calibri" w:hAnsi="Calibri" w:eastAsia="Calibri" w:cs="Calibri"/>
          <w:noProof w:val="0"/>
          <w:sz w:val="24"/>
          <w:szCs w:val="24"/>
          <w:lang w:val="en-GB"/>
        </w:rPr>
        <w:t>=0 that means that there is a relation between the fees and the waiting time (non-directional relation)</w:t>
      </w:r>
    </w:p>
    <w:p w:rsidR="4B8B18AA" w:rsidP="211409C4" w:rsidRDefault="4B8B18AA" w14:paraId="3E782149" w14:textId="072D98B6">
      <w:pPr>
        <w:numPr>
          <w:ilvl w:val="0"/>
          <w:numId w:val="7"/>
        </w:numPr>
        <w:pBdr>
          <w:top w:val="nil"/>
          <w:left w:val="nil"/>
          <w:bottom w:val="nil"/>
          <w:right w:val="nil"/>
          <w:between w:val="nil"/>
        </w:pBdr>
      </w:pPr>
      <w:r w:rsidRPr="211409C4">
        <w:rPr>
          <w:color w:val="000000" w:themeColor="text1"/>
        </w:rPr>
        <w:t>Fourth hypothesis:</w:t>
      </w:r>
    </w:p>
    <w:p w:rsidR="4B8B18AA" w:rsidP="211409C4" w:rsidRDefault="4B8B18AA" w14:paraId="3A09387F" w14:textId="5248A7BC">
      <w:pPr>
        <w:numPr>
          <w:ilvl w:val="0"/>
          <w:numId w:val="7"/>
        </w:numPr>
        <w:pBdr>
          <w:top w:val="nil"/>
          <w:left w:val="nil"/>
          <w:bottom w:val="nil"/>
          <w:right w:val="nil"/>
          <w:between w:val="nil"/>
        </w:pBdr>
      </w:pPr>
      <w:r>
        <w:t xml:space="preserve">-Null hypothesis(H0): The location of doctor’s clinic does not affect the fees </w:t>
      </w:r>
    </w:p>
    <w:p w:rsidR="4B8B18AA" w:rsidP="211409C4" w:rsidRDefault="4B8B18AA" w14:paraId="1FEF337D" w14:textId="3DC7BC06">
      <w:pPr>
        <w:numPr>
          <w:ilvl w:val="0"/>
          <w:numId w:val="7"/>
        </w:numPr>
        <w:pBdr>
          <w:top w:val="nil"/>
          <w:left w:val="nil"/>
          <w:bottom w:val="nil"/>
          <w:right w:val="nil"/>
          <w:between w:val="nil"/>
        </w:pBdr>
      </w:pPr>
      <w:r>
        <w:t xml:space="preserve">-alt hypothesis(H1): The location of the doctor’s clinic </w:t>
      </w:r>
      <w:proofErr w:type="gramStart"/>
      <w:r>
        <w:t>affect</w:t>
      </w:r>
      <w:proofErr w:type="gramEnd"/>
      <w:r>
        <w:t xml:space="preserve"> the fees</w:t>
      </w:r>
    </w:p>
    <w:p w:rsidR="00FD0957" w:rsidP="211409C4" w:rsidRDefault="001A009A" w14:paraId="2A46BC8B" w14:textId="51B4244E">
      <w:pPr>
        <w:numPr>
          <w:ilvl w:val="0"/>
          <w:numId w:val="7"/>
        </w:numPr>
        <w:pBdr>
          <w:top w:val="nil"/>
          <w:left w:val="nil"/>
          <w:bottom w:val="nil"/>
          <w:right w:val="nil"/>
          <w:between w:val="nil"/>
        </w:pBdr>
        <w:rPr>
          <w:color w:val="000000"/>
        </w:rPr>
      </w:pPr>
      <w:r w:rsidRPr="211409C4">
        <w:rPr>
          <w:color w:val="000000" w:themeColor="text1"/>
        </w:rPr>
        <w:t>Step 2:</w:t>
      </w:r>
      <w:r w:rsidRPr="211409C4" w:rsidR="52A04DFE">
        <w:rPr>
          <w:color w:val="000000" w:themeColor="text1"/>
        </w:rPr>
        <w:t xml:space="preserve"> choosing </w:t>
      </w:r>
      <w:proofErr w:type="spellStart"/>
      <w:proofErr w:type="gramStart"/>
      <w:r w:rsidRPr="211409C4" w:rsidR="7F3C45F0">
        <w:rPr>
          <w:color w:val="000000" w:themeColor="text1"/>
        </w:rPr>
        <w:t>a</w:t>
      </w:r>
      <w:proofErr w:type="spellEnd"/>
      <w:proofErr w:type="gramEnd"/>
      <w:r w:rsidRPr="211409C4" w:rsidR="7F3C45F0">
        <w:rPr>
          <w:color w:val="000000" w:themeColor="text1"/>
        </w:rPr>
        <w:t xml:space="preserve"> appropriate test for each hypothesis:</w:t>
      </w:r>
    </w:p>
    <w:p w:rsidR="17B41585" w:rsidP="211409C4" w:rsidRDefault="17B41585" w14:paraId="6DE2096E" w14:textId="4B416ACB">
      <w:pPr>
        <w:numPr>
          <w:ilvl w:val="0"/>
          <w:numId w:val="7"/>
        </w:numPr>
        <w:pBdr>
          <w:top w:val="nil"/>
          <w:left w:val="nil"/>
          <w:bottom w:val="nil"/>
          <w:right w:val="nil"/>
          <w:between w:val="nil"/>
        </w:pBdr>
        <w:rPr>
          <w:color w:val="000000" w:themeColor="text1"/>
        </w:rPr>
      </w:pPr>
      <w:r w:rsidRPr="211409C4">
        <w:rPr>
          <w:color w:val="000000" w:themeColor="text1"/>
        </w:rPr>
        <w:t xml:space="preserve">First Hypothesis: ANOVA </w:t>
      </w:r>
      <w:proofErr w:type="gramStart"/>
      <w:r w:rsidRPr="211409C4">
        <w:rPr>
          <w:color w:val="000000" w:themeColor="text1"/>
        </w:rPr>
        <w:t>test ,</w:t>
      </w:r>
      <w:proofErr w:type="gramEnd"/>
      <w:r w:rsidRPr="211409C4">
        <w:rPr>
          <w:color w:val="000000" w:themeColor="text1"/>
        </w:rPr>
        <w:t xml:space="preserve"> boxplot and scatterplot</w:t>
      </w:r>
    </w:p>
    <w:p w:rsidR="17B41585" w:rsidP="211409C4" w:rsidRDefault="17B41585" w14:paraId="582DAB12" w14:textId="7B12AB58">
      <w:pPr>
        <w:numPr>
          <w:ilvl w:val="0"/>
          <w:numId w:val="7"/>
        </w:numPr>
        <w:pBdr>
          <w:top w:val="nil"/>
          <w:left w:val="nil"/>
          <w:bottom w:val="nil"/>
          <w:right w:val="nil"/>
          <w:between w:val="nil"/>
        </w:pBdr>
        <w:rPr>
          <w:color w:val="000000" w:themeColor="text1"/>
        </w:rPr>
      </w:pPr>
      <w:r w:rsidRPr="211409C4">
        <w:rPr>
          <w:color w:val="000000" w:themeColor="text1"/>
        </w:rPr>
        <w:t xml:space="preserve">Second Hypothesis: </w:t>
      </w:r>
      <w:proofErr w:type="spellStart"/>
      <w:r w:rsidR="00677C68">
        <w:rPr>
          <w:color w:val="000000" w:themeColor="text1"/>
        </w:rPr>
        <w:t>pearson</w:t>
      </w:r>
      <w:proofErr w:type="spellEnd"/>
      <w:r w:rsidR="00677C68">
        <w:rPr>
          <w:color w:val="000000" w:themeColor="text1"/>
        </w:rPr>
        <w:t xml:space="preserve"> r, scatterplot</w:t>
      </w:r>
    </w:p>
    <w:p w:rsidR="17B41585" w:rsidP="211409C4" w:rsidRDefault="17B41585" w14:paraId="71D923C9" w14:textId="0F6137A2">
      <w:pPr>
        <w:numPr>
          <w:ilvl w:val="0"/>
          <w:numId w:val="7"/>
        </w:numPr>
        <w:pBdr>
          <w:top w:val="nil"/>
          <w:left w:val="nil"/>
          <w:bottom w:val="nil"/>
          <w:right w:val="nil"/>
          <w:between w:val="nil"/>
        </w:pBdr>
        <w:rPr>
          <w:color w:val="000000" w:themeColor="text1"/>
        </w:rPr>
      </w:pPr>
      <w:r w:rsidRPr="211409C4">
        <w:rPr>
          <w:color w:val="000000" w:themeColor="text1"/>
        </w:rPr>
        <w:t xml:space="preserve">Third Hypothesis: </w:t>
      </w:r>
      <w:proofErr w:type="spellStart"/>
      <w:r w:rsidR="00677C68">
        <w:rPr>
          <w:color w:val="000000" w:themeColor="text1"/>
        </w:rPr>
        <w:t>pearson</w:t>
      </w:r>
      <w:proofErr w:type="spellEnd"/>
      <w:r w:rsidR="00677C68">
        <w:rPr>
          <w:color w:val="000000" w:themeColor="text1"/>
        </w:rPr>
        <w:t xml:space="preserve"> </w:t>
      </w:r>
      <w:proofErr w:type="gramStart"/>
      <w:r w:rsidR="00677C68">
        <w:rPr>
          <w:color w:val="000000" w:themeColor="text1"/>
        </w:rPr>
        <w:t>r ,scatterplot</w:t>
      </w:r>
      <w:proofErr w:type="gramEnd"/>
    </w:p>
    <w:p w:rsidR="17B41585" w:rsidP="211409C4" w:rsidRDefault="17B41585" w14:paraId="4F52A0B0" w14:textId="589EE953">
      <w:pPr>
        <w:numPr>
          <w:ilvl w:val="0"/>
          <w:numId w:val="7"/>
        </w:numPr>
        <w:pBdr>
          <w:top w:val="nil"/>
          <w:left w:val="nil"/>
          <w:bottom w:val="nil"/>
          <w:right w:val="nil"/>
          <w:between w:val="nil"/>
        </w:pBdr>
        <w:rPr>
          <w:color w:val="000000" w:themeColor="text1"/>
        </w:rPr>
      </w:pPr>
      <w:r w:rsidRPr="211409C4">
        <w:rPr>
          <w:color w:val="000000" w:themeColor="text1"/>
        </w:rPr>
        <w:t xml:space="preserve">Fourth Hypothesis: ANOVA </w:t>
      </w:r>
      <w:proofErr w:type="gramStart"/>
      <w:r w:rsidRPr="211409C4">
        <w:rPr>
          <w:color w:val="000000" w:themeColor="text1"/>
        </w:rPr>
        <w:t>test ,</w:t>
      </w:r>
      <w:proofErr w:type="gramEnd"/>
      <w:r w:rsidRPr="211409C4">
        <w:rPr>
          <w:color w:val="000000" w:themeColor="text1"/>
        </w:rPr>
        <w:t xml:space="preserve"> boxplot and scatterplot</w:t>
      </w:r>
    </w:p>
    <w:p w:rsidR="00FD0957" w:rsidP="211409C4" w:rsidRDefault="001A009A" w14:paraId="60601372" w14:textId="4B7DEF57">
      <w:pPr>
        <w:numPr>
          <w:ilvl w:val="0"/>
          <w:numId w:val="7"/>
        </w:numPr>
        <w:pBdr>
          <w:top w:val="nil"/>
          <w:left w:val="nil"/>
          <w:bottom w:val="nil"/>
          <w:right w:val="nil"/>
          <w:between w:val="nil"/>
        </w:pBdr>
        <w:rPr>
          <w:color w:val="000000"/>
        </w:rPr>
      </w:pPr>
      <w:r w:rsidRPr="211409C4">
        <w:rPr>
          <w:color w:val="000000" w:themeColor="text1"/>
        </w:rPr>
        <w:t xml:space="preserve">Step 3: </w:t>
      </w:r>
      <w:r w:rsidRPr="211409C4" w:rsidR="42EDD951">
        <w:rPr>
          <w:color w:val="000000" w:themeColor="text1"/>
        </w:rPr>
        <w:t>c</w:t>
      </w:r>
      <w:r w:rsidRPr="211409C4" w:rsidR="52500ED9">
        <w:rPr>
          <w:color w:val="000000" w:themeColor="text1"/>
        </w:rPr>
        <w:t>alculate p-value</w:t>
      </w:r>
      <w:r w:rsidRPr="211409C4" w:rsidR="336CB3F7">
        <w:rPr>
          <w:color w:val="000000" w:themeColor="text1"/>
        </w:rPr>
        <w:t>:</w:t>
      </w:r>
    </w:p>
    <w:p w:rsidR="336CB3F7" w:rsidP="211409C4" w:rsidRDefault="336CB3F7" w14:paraId="37782EFB" w14:textId="6649F4EE">
      <w:pPr>
        <w:numPr>
          <w:ilvl w:val="0"/>
          <w:numId w:val="7"/>
        </w:numPr>
        <w:pBdr>
          <w:top w:val="nil"/>
          <w:left w:val="nil"/>
          <w:bottom w:val="nil"/>
          <w:right w:val="nil"/>
          <w:between w:val="nil"/>
        </w:pBdr>
        <w:rPr>
          <w:color w:val="212121"/>
          <w:sz w:val="21"/>
          <w:szCs w:val="21"/>
        </w:rPr>
      </w:pPr>
      <w:r w:rsidRPr="211409C4">
        <w:rPr>
          <w:color w:val="000000" w:themeColor="text1"/>
        </w:rPr>
        <w:t xml:space="preserve">First Hypothesis: </w:t>
      </w:r>
      <w:r w:rsidRPr="211409C4">
        <w:rPr>
          <w:color w:val="212121"/>
          <w:sz w:val="21"/>
          <w:szCs w:val="21"/>
        </w:rPr>
        <w:t>1.1102230246251565e-16</w:t>
      </w:r>
    </w:p>
    <w:p w:rsidR="336CB3F7" w:rsidP="006D66BA" w:rsidRDefault="006D66BA" w14:paraId="67CEC2AB" w14:textId="784ECA3F">
      <w:pPr>
        <w:numPr>
          <w:ilvl w:val="0"/>
          <w:numId w:val="7"/>
        </w:numPr>
        <w:pBdr>
          <w:top w:val="nil"/>
          <w:left w:val="nil"/>
          <w:bottom w:val="nil"/>
          <w:right w:val="nil"/>
          <w:between w:val="nil"/>
        </w:pBdr>
        <w:rPr>
          <w:color w:val="212121"/>
          <w:sz w:val="21"/>
          <w:szCs w:val="21"/>
        </w:rPr>
      </w:pPr>
      <w:r>
        <w:rPr>
          <w:color w:val="212121"/>
          <w:sz w:val="21"/>
          <w:szCs w:val="21"/>
        </w:rPr>
        <w:t xml:space="preserve">Second Hypothesis: </w:t>
      </w:r>
      <w:r w:rsidRPr="006D66BA">
        <w:rPr>
          <w:color w:val="212121"/>
          <w:sz w:val="21"/>
          <w:szCs w:val="21"/>
        </w:rPr>
        <w:t>4.007676045122018e-09</w:t>
      </w:r>
    </w:p>
    <w:p w:rsidR="006D66BA" w:rsidP="006D66BA" w:rsidRDefault="006D66BA" w14:paraId="7825C833" w14:textId="5661A1EE">
      <w:pPr>
        <w:numPr>
          <w:ilvl w:val="0"/>
          <w:numId w:val="7"/>
        </w:numPr>
        <w:pBdr>
          <w:top w:val="nil"/>
          <w:left w:val="nil"/>
          <w:bottom w:val="nil"/>
          <w:right w:val="nil"/>
          <w:between w:val="nil"/>
        </w:pBdr>
        <w:rPr>
          <w:color w:val="212121"/>
          <w:sz w:val="21"/>
          <w:szCs w:val="21"/>
        </w:rPr>
      </w:pPr>
      <w:r>
        <w:rPr>
          <w:color w:val="212121"/>
          <w:sz w:val="21"/>
          <w:szCs w:val="21"/>
        </w:rPr>
        <w:t xml:space="preserve">Third Hypothesis: </w:t>
      </w:r>
      <w:r w:rsidRPr="006D66BA">
        <w:rPr>
          <w:color w:val="212121"/>
          <w:sz w:val="21"/>
          <w:szCs w:val="21"/>
        </w:rPr>
        <w:t>0.0268167145793388</w:t>
      </w:r>
    </w:p>
    <w:p w:rsidR="336CB3F7" w:rsidP="211409C4" w:rsidRDefault="336CB3F7" w14:paraId="2959D43B" w14:textId="2AB4E0EE">
      <w:pPr>
        <w:numPr>
          <w:ilvl w:val="0"/>
          <w:numId w:val="7"/>
        </w:numPr>
        <w:pBdr>
          <w:top w:val="nil"/>
          <w:left w:val="nil"/>
          <w:bottom w:val="nil"/>
          <w:right w:val="nil"/>
          <w:between w:val="nil"/>
        </w:pBdr>
        <w:rPr>
          <w:color w:val="212121"/>
          <w:sz w:val="21"/>
          <w:szCs w:val="21"/>
        </w:rPr>
      </w:pPr>
      <w:r w:rsidRPr="211409C4">
        <w:rPr>
          <w:color w:val="212121"/>
          <w:sz w:val="21"/>
          <w:szCs w:val="21"/>
        </w:rPr>
        <w:t>Fourth Hypothesis: 7.383402432330294e-66</w:t>
      </w:r>
    </w:p>
    <w:p w:rsidR="00FD0957" w:rsidP="211409C4" w:rsidRDefault="001A009A" w14:paraId="4D11CD96" w14:textId="4FDCDC39">
      <w:pPr>
        <w:numPr>
          <w:ilvl w:val="0"/>
          <w:numId w:val="7"/>
        </w:numPr>
        <w:pBdr>
          <w:top w:val="nil"/>
          <w:left w:val="nil"/>
          <w:bottom w:val="nil"/>
          <w:right w:val="nil"/>
          <w:between w:val="nil"/>
        </w:pBdr>
        <w:rPr>
          <w:color w:val="000000"/>
        </w:rPr>
      </w:pPr>
      <w:r w:rsidRPr="211409C4">
        <w:rPr>
          <w:color w:val="000000" w:themeColor="text1"/>
        </w:rPr>
        <w:t>Step 4:</w:t>
      </w:r>
      <w:r w:rsidRPr="211409C4" w:rsidR="5694F741">
        <w:rPr>
          <w:color w:val="000000" w:themeColor="text1"/>
        </w:rPr>
        <w:t xml:space="preserve"> determining </w:t>
      </w:r>
      <w:r w:rsidRPr="211409C4" w:rsidR="1D0420C3">
        <w:rPr>
          <w:color w:val="000000" w:themeColor="text1"/>
        </w:rPr>
        <w:t>statistical</w:t>
      </w:r>
      <w:r w:rsidRPr="211409C4" w:rsidR="0797B4E3">
        <w:rPr>
          <w:color w:val="000000" w:themeColor="text1"/>
        </w:rPr>
        <w:t xml:space="preserve"> significance</w:t>
      </w:r>
      <w:r w:rsidRPr="211409C4" w:rsidR="14691E0A">
        <w:rPr>
          <w:color w:val="000000" w:themeColor="text1"/>
        </w:rPr>
        <w:t>:</w:t>
      </w:r>
    </w:p>
    <w:p w:rsidR="00FD0957" w:rsidP="211409C4" w:rsidRDefault="14691E0A" w14:paraId="2EFB26F0" w14:textId="018162F2">
      <w:pPr>
        <w:numPr>
          <w:ilvl w:val="0"/>
          <w:numId w:val="7"/>
        </w:numPr>
        <w:pBdr>
          <w:top w:val="nil"/>
          <w:left w:val="nil"/>
          <w:bottom w:val="nil"/>
          <w:right w:val="nil"/>
          <w:between w:val="nil"/>
        </w:pBdr>
        <w:rPr>
          <w:color w:val="000000" w:themeColor="text1"/>
        </w:rPr>
      </w:pPr>
      <w:r w:rsidRPr="211409C4">
        <w:rPr>
          <w:color w:val="000000" w:themeColor="text1"/>
        </w:rPr>
        <w:t>a=0.05</w:t>
      </w:r>
    </w:p>
    <w:p w:rsidR="00FD0957" w:rsidP="211409C4" w:rsidRDefault="001A009A" w14:paraId="0B1A40C9" w14:textId="5F086537">
      <w:pPr>
        <w:pStyle w:val="Heading1"/>
      </w:pPr>
      <w:r w:rsidR="001A009A">
        <w:rPr/>
        <w:t>Conclusion</w:t>
      </w:r>
      <w:r w:rsidR="0EC58FB0">
        <w:rPr/>
        <w:t>:</w:t>
      </w:r>
    </w:p>
    <w:p w:rsidR="00FD0957" w:rsidP="0F56E703" w:rsidRDefault="00FD0957" w14:paraId="6360230E" w14:textId="5D56E177">
      <w:pPr>
        <w:pStyle w:val="Normal"/>
        <w:rPr>
          <w:noProof w:val="0"/>
          <w:lang w:val="en-GB"/>
        </w:rPr>
      </w:pPr>
      <w:r w:rsidRPr="0F56E703" w:rsidR="3AB9832B">
        <w:rPr>
          <w:noProof w:val="0"/>
          <w:lang w:val="en-GB"/>
        </w:rPr>
        <w:t xml:space="preserve">Our findings </w:t>
      </w:r>
      <w:r w:rsidRPr="0F56E703" w:rsidR="3AB9832B">
        <w:rPr>
          <w:noProof w:val="0"/>
          <w:lang w:val="en-GB"/>
        </w:rPr>
        <w:t>indicate</w:t>
      </w:r>
      <w:r w:rsidRPr="0F56E703" w:rsidR="3AB9832B">
        <w:rPr>
          <w:noProof w:val="0"/>
          <w:lang w:val="en-GB"/>
        </w:rPr>
        <w:t xml:space="preserve"> that several factors significantly </w:t>
      </w:r>
      <w:r w:rsidRPr="0F56E703" w:rsidR="3AB9832B">
        <w:rPr>
          <w:noProof w:val="0"/>
          <w:lang w:val="en-GB"/>
        </w:rPr>
        <w:t>impact</w:t>
      </w:r>
      <w:r w:rsidRPr="0F56E703" w:rsidR="3AB9832B">
        <w:rPr>
          <w:noProof w:val="0"/>
          <w:lang w:val="en-GB"/>
        </w:rPr>
        <w:t xml:space="preserve"> the fees charged by doctors in Egypt. Specialization, the number of views a doctor receives, waiting time, and clinic location all play crucial roles. Notably, doctors with specialized skills, higher visibility, longer waiting times, and clinics in certain locations tend to charge higher fees. These insights are based on a specific sample of doctors listed on a booking website, and while these results are significant, they may not </w:t>
      </w:r>
      <w:r w:rsidRPr="0F56E703" w:rsidR="3AB9832B">
        <w:rPr>
          <w:noProof w:val="0"/>
          <w:lang w:val="en-GB"/>
        </w:rPr>
        <w:t>represent</w:t>
      </w:r>
      <w:r w:rsidRPr="0F56E703" w:rsidR="3AB9832B">
        <w:rPr>
          <w:noProof w:val="0"/>
          <w:lang w:val="en-GB"/>
        </w:rPr>
        <w:t xml:space="preserve"> the broader population of Egyptian doctors</w:t>
      </w:r>
    </w:p>
    <w:p w:rsidR="00FD0957" w:rsidRDefault="001A009A" w14:paraId="17482115" w14:textId="78C2887B">
      <w:pPr>
        <w:pStyle w:val="Heading1"/>
      </w:pPr>
      <w:r w:rsidR="001A009A">
        <w:rPr/>
        <w:t xml:space="preserve">Any potential issues </w:t>
      </w:r>
    </w:p>
    <w:p w:rsidR="031A445C" w:rsidP="0F56E703" w:rsidRDefault="031A445C" w14:paraId="1A33944E" w14:textId="53552120">
      <w:pPr>
        <w:pStyle w:val="Normal"/>
      </w:pPr>
      <w:r w:rsidRPr="0F56E703" w:rsidR="031A445C">
        <w:rPr>
          <w:noProof w:val="0"/>
          <w:lang w:val="en-GB"/>
        </w:rPr>
        <w:t>1. Sample Bias:</w:t>
      </w:r>
      <w:r w:rsidRPr="0F56E703" w:rsidR="031A445C">
        <w:rPr>
          <w:noProof w:val="0"/>
          <w:lang w:val="en-GB"/>
        </w:rPr>
        <w:t xml:space="preserve"> Our sample is limited to doctors listed on a specific booking website, which may not be representative of all Egyptian doctors.</w:t>
      </w:r>
    </w:p>
    <w:p w:rsidR="031A445C" w:rsidP="0F56E703" w:rsidRDefault="031A445C" w14:paraId="38547A65" w14:textId="2894FA2E">
      <w:pPr>
        <w:pStyle w:val="Normal"/>
      </w:pPr>
      <w:r w:rsidRPr="0F56E703" w:rsidR="031A445C">
        <w:rPr>
          <w:noProof w:val="0"/>
          <w:lang w:val="en-GB"/>
        </w:rPr>
        <w:t>2. Data Quality: Filtering out 330 samples due to missing values may affect the robustness of our analysis.</w:t>
      </w:r>
    </w:p>
    <w:p w:rsidR="031A445C" w:rsidP="0F56E703" w:rsidRDefault="031A445C" w14:paraId="03341E8F" w14:textId="29B18906">
      <w:pPr>
        <w:pStyle w:val="Normal"/>
      </w:pPr>
      <w:r w:rsidRPr="0F56E703" w:rsidR="031A445C">
        <w:rPr>
          <w:noProof w:val="0"/>
          <w:lang w:val="en-GB"/>
        </w:rPr>
        <w:t xml:space="preserve">3. Geographic Distribution: Unequal representation of geographic regions could </w:t>
      </w:r>
      <w:r w:rsidRPr="0F56E703" w:rsidR="031A445C">
        <w:rPr>
          <w:noProof w:val="0"/>
          <w:lang w:val="en-GB"/>
        </w:rPr>
        <w:t>impact</w:t>
      </w:r>
      <w:r w:rsidRPr="0F56E703" w:rsidR="031A445C">
        <w:rPr>
          <w:noProof w:val="0"/>
          <w:lang w:val="en-GB"/>
        </w:rPr>
        <w:t xml:space="preserve"> findings related to location and fees.</w:t>
      </w:r>
    </w:p>
    <w:p w:rsidR="031A445C" w:rsidP="0F56E703" w:rsidRDefault="031A445C" w14:paraId="5F95AFBE" w14:textId="1A9F3F39">
      <w:pPr>
        <w:pStyle w:val="Normal"/>
      </w:pPr>
      <w:r w:rsidRPr="0F56E703" w:rsidR="031A445C">
        <w:rPr>
          <w:noProof w:val="0"/>
          <w:lang w:val="en-GB"/>
        </w:rPr>
        <w:t xml:space="preserve">4. Variable Interactions: Potential interactions between variables like specialization and location were not deeply explored, </w:t>
      </w:r>
      <w:r w:rsidRPr="0F56E703" w:rsidR="031A445C">
        <w:rPr>
          <w:noProof w:val="0"/>
          <w:lang w:val="en-GB"/>
        </w:rPr>
        <w:t>possibly oversimplifying</w:t>
      </w:r>
      <w:r w:rsidRPr="0F56E703" w:rsidR="031A445C">
        <w:rPr>
          <w:noProof w:val="0"/>
          <w:lang w:val="en-GB"/>
        </w:rPr>
        <w:t xml:space="preserve"> results.</w:t>
      </w:r>
    </w:p>
    <w:p w:rsidR="031A445C" w:rsidP="0F56E703" w:rsidRDefault="031A445C" w14:paraId="07D72059" w14:textId="2977596C">
      <w:pPr>
        <w:pStyle w:val="Normal"/>
      </w:pPr>
      <w:r w:rsidRPr="0F56E703" w:rsidR="031A445C">
        <w:rPr>
          <w:noProof w:val="0"/>
          <w:lang w:val="en-GB"/>
        </w:rPr>
        <w:t>5. External Factors: healthcare policies, and insurance coverage were not considered, leading to an incomplete analysis.</w:t>
      </w:r>
    </w:p>
    <w:p w:rsidR="0F56E703" w:rsidRDefault="0F56E703" w14:paraId="02C2F680" w14:textId="142B4F12"/>
    <w:p w:rsidR="0F56E703" w:rsidP="0F56E703" w:rsidRDefault="0F56E703" w14:paraId="12A712D3" w14:textId="43786B05">
      <w:pPr>
        <w:pStyle w:val="Normal"/>
        <w:spacing w:before="280" w:after="280"/>
        <w:ind w:left="1080"/>
        <w:rPr>
          <w:rFonts w:ascii="Times New Roman" w:hAnsi="Times New Roman" w:eastAsia="Times New Roman" w:cs="Times New Roman"/>
        </w:rPr>
      </w:pPr>
    </w:p>
    <w:sectPr w:rsidR="00FD0957">
      <w:pgSz w:w="11900" w:h="16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w:fontKey="{F72CE238-02EF-4E49-B80B-DB411A1B53A0}" r:id="rId1"/>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w:fontKey="{D1DE4511-1E26-423E-B4F9-A1CA4A3FC241}" r:id="rId2"/>
    <w:embedBold w:fontKey="{8A119A61-B891-42C7-9717-F2774F304D33}" r:id="rId3"/>
  </w:font>
  <w:font w:name="Calibri Light">
    <w:panose1 w:val="020F0302020204030204"/>
    <w:charset w:val="00"/>
    <w:family w:val="swiss"/>
    <w:pitch w:val="variable"/>
    <w:sig w:usb0="E4002EFF" w:usb1="C200247B" w:usb2="00000009" w:usb3="00000000" w:csb0="000001FF" w:csb1="00000000"/>
    <w:embedRegular w:fontKey="{6FC809C4-22B1-4447-BD8C-EBD950175408}" r:id="rId4"/>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embedRegular w:fontKey="{9B675259-5CD5-4100-B963-ED78BE3860DD}" r:id="rId5"/>
  </w:font>
  <w:font w:name="Arial">
    <w:panose1 w:val="020B0604020202020204"/>
    <w:charset w:val="00"/>
    <w:family w:val="swiss"/>
    <w:pitch w:val="variable"/>
    <w:sig w:usb0="E0002EFF" w:usb1="C000785B" w:usb2="00000009" w:usb3="00000000" w:csb0="000001FF" w:csb1="00000000"/>
  </w:font>
  <w:font w:name="ui-sans-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2">
    <w:nsid w:val="400cbaeb"/>
    <w:multiLevelType xmlns:w="http://schemas.openxmlformats.org/wordprocessingml/2006/main" w:val="multilevel"/>
    <w:lvl xmlns:w="http://schemas.openxmlformats.org/wordprocessingml/2006/main" w:ilvl="0">
      <w:start w:val="2"/>
      <w:numFmt w:val="decimal"/>
      <w:lvlText w:val="%1."/>
      <w:lvlJc w:val="left"/>
      <w:pPr>
        <w:ind w:left="144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a5ceb28"/>
    <w:multiLevelType xmlns:w="http://schemas.openxmlformats.org/wordprocessingml/2006/main" w:val="multilevel"/>
    <w:lvl xmlns:w="http://schemas.openxmlformats.org/wordprocessingml/2006/main" w:ilvl="0">
      <w:start w:val="1"/>
      <w:numFmt w:val="decimal"/>
      <w:lvlText w:val="%1."/>
      <w:lvlJc w:val="left"/>
      <w:pPr>
        <w:ind w:left="144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c8548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4c58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b5e57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5E8F10"/>
    <w:multiLevelType w:val="hybridMultilevel"/>
    <w:tmpl w:val="D3865DF2"/>
    <w:lvl w:ilvl="0" w:tplc="72D61244">
      <w:start w:val="1"/>
      <w:numFmt w:val="decimal"/>
      <w:lvlText w:val="%1-"/>
      <w:lvlJc w:val="left"/>
      <w:pPr>
        <w:ind w:left="720" w:hanging="360"/>
      </w:pPr>
    </w:lvl>
    <w:lvl w:ilvl="1" w:tplc="340AD296">
      <w:start w:val="1"/>
      <w:numFmt w:val="lowerLetter"/>
      <w:lvlText w:val="%2."/>
      <w:lvlJc w:val="left"/>
      <w:pPr>
        <w:ind w:left="1440" w:hanging="360"/>
      </w:pPr>
    </w:lvl>
    <w:lvl w:ilvl="2" w:tplc="6764D4DA">
      <w:start w:val="1"/>
      <w:numFmt w:val="lowerRoman"/>
      <w:lvlText w:val="%3."/>
      <w:lvlJc w:val="right"/>
      <w:pPr>
        <w:ind w:left="2160" w:hanging="180"/>
      </w:pPr>
    </w:lvl>
    <w:lvl w:ilvl="3" w:tplc="2AC04E52">
      <w:start w:val="1"/>
      <w:numFmt w:val="decimal"/>
      <w:lvlText w:val="%4."/>
      <w:lvlJc w:val="left"/>
      <w:pPr>
        <w:ind w:left="2880" w:hanging="360"/>
      </w:pPr>
    </w:lvl>
    <w:lvl w:ilvl="4" w:tplc="074C363A">
      <w:start w:val="1"/>
      <w:numFmt w:val="lowerLetter"/>
      <w:lvlText w:val="%5."/>
      <w:lvlJc w:val="left"/>
      <w:pPr>
        <w:ind w:left="3600" w:hanging="360"/>
      </w:pPr>
    </w:lvl>
    <w:lvl w:ilvl="5" w:tplc="9A38F2B0">
      <w:start w:val="1"/>
      <w:numFmt w:val="lowerRoman"/>
      <w:lvlText w:val="%6."/>
      <w:lvlJc w:val="right"/>
      <w:pPr>
        <w:ind w:left="4320" w:hanging="180"/>
      </w:pPr>
    </w:lvl>
    <w:lvl w:ilvl="6" w:tplc="F1AE4F92">
      <w:start w:val="1"/>
      <w:numFmt w:val="decimal"/>
      <w:lvlText w:val="%7."/>
      <w:lvlJc w:val="left"/>
      <w:pPr>
        <w:ind w:left="5040" w:hanging="360"/>
      </w:pPr>
    </w:lvl>
    <w:lvl w:ilvl="7" w:tplc="2E7222C4">
      <w:start w:val="1"/>
      <w:numFmt w:val="lowerLetter"/>
      <w:lvlText w:val="%8."/>
      <w:lvlJc w:val="left"/>
      <w:pPr>
        <w:ind w:left="5760" w:hanging="360"/>
      </w:pPr>
    </w:lvl>
    <w:lvl w:ilvl="8" w:tplc="1A58E626">
      <w:start w:val="1"/>
      <w:numFmt w:val="lowerRoman"/>
      <w:lvlText w:val="%9."/>
      <w:lvlJc w:val="right"/>
      <w:pPr>
        <w:ind w:left="6480" w:hanging="180"/>
      </w:pPr>
    </w:lvl>
  </w:abstractNum>
  <w:abstractNum w:abstractNumId="1" w15:restartNumberingAfterBreak="0">
    <w:nsid w:val="2503E1D5"/>
    <w:multiLevelType w:val="hybridMultilevel"/>
    <w:tmpl w:val="8B5E2D58"/>
    <w:lvl w:ilvl="0" w:tplc="CEFADBBC">
      <w:start w:val="1"/>
      <w:numFmt w:val="bullet"/>
      <w:lvlText w:val="●"/>
      <w:lvlJc w:val="left"/>
      <w:pPr>
        <w:ind w:left="720" w:hanging="360"/>
      </w:pPr>
      <w:rPr>
        <w:rFonts w:hint="default" w:ascii="Noto Sans Symbols" w:hAnsi="Noto Sans Symbols"/>
      </w:rPr>
    </w:lvl>
    <w:lvl w:ilvl="1" w:tplc="6D2CB104">
      <w:start w:val="1"/>
      <w:numFmt w:val="bullet"/>
      <w:lvlText w:val="o"/>
      <w:lvlJc w:val="left"/>
      <w:pPr>
        <w:ind w:left="1440" w:hanging="360"/>
      </w:pPr>
      <w:rPr>
        <w:rFonts w:hint="default" w:ascii="Courier New" w:hAnsi="Courier New"/>
      </w:rPr>
    </w:lvl>
    <w:lvl w:ilvl="2" w:tplc="60227B16">
      <w:start w:val="1"/>
      <w:numFmt w:val="bullet"/>
      <w:lvlText w:val=""/>
      <w:lvlJc w:val="left"/>
      <w:pPr>
        <w:ind w:left="2160" w:hanging="360"/>
      </w:pPr>
      <w:rPr>
        <w:rFonts w:hint="default" w:ascii="Wingdings" w:hAnsi="Wingdings"/>
      </w:rPr>
    </w:lvl>
    <w:lvl w:ilvl="3" w:tplc="634CD93C">
      <w:start w:val="1"/>
      <w:numFmt w:val="bullet"/>
      <w:lvlText w:val=""/>
      <w:lvlJc w:val="left"/>
      <w:pPr>
        <w:ind w:left="2880" w:hanging="360"/>
      </w:pPr>
      <w:rPr>
        <w:rFonts w:hint="default" w:ascii="Symbol" w:hAnsi="Symbol"/>
      </w:rPr>
    </w:lvl>
    <w:lvl w:ilvl="4" w:tplc="5E16E414">
      <w:start w:val="1"/>
      <w:numFmt w:val="bullet"/>
      <w:lvlText w:val="o"/>
      <w:lvlJc w:val="left"/>
      <w:pPr>
        <w:ind w:left="3600" w:hanging="360"/>
      </w:pPr>
      <w:rPr>
        <w:rFonts w:hint="default" w:ascii="Courier New" w:hAnsi="Courier New"/>
      </w:rPr>
    </w:lvl>
    <w:lvl w:ilvl="5" w:tplc="60864E14">
      <w:start w:val="1"/>
      <w:numFmt w:val="bullet"/>
      <w:lvlText w:val=""/>
      <w:lvlJc w:val="left"/>
      <w:pPr>
        <w:ind w:left="4320" w:hanging="360"/>
      </w:pPr>
      <w:rPr>
        <w:rFonts w:hint="default" w:ascii="Wingdings" w:hAnsi="Wingdings"/>
      </w:rPr>
    </w:lvl>
    <w:lvl w:ilvl="6" w:tplc="EA8A2D32">
      <w:start w:val="1"/>
      <w:numFmt w:val="bullet"/>
      <w:lvlText w:val=""/>
      <w:lvlJc w:val="left"/>
      <w:pPr>
        <w:ind w:left="5040" w:hanging="360"/>
      </w:pPr>
      <w:rPr>
        <w:rFonts w:hint="default" w:ascii="Symbol" w:hAnsi="Symbol"/>
      </w:rPr>
    </w:lvl>
    <w:lvl w:ilvl="7" w:tplc="5F164302">
      <w:start w:val="1"/>
      <w:numFmt w:val="bullet"/>
      <w:lvlText w:val="o"/>
      <w:lvlJc w:val="left"/>
      <w:pPr>
        <w:ind w:left="5760" w:hanging="360"/>
      </w:pPr>
      <w:rPr>
        <w:rFonts w:hint="default" w:ascii="Courier New" w:hAnsi="Courier New"/>
      </w:rPr>
    </w:lvl>
    <w:lvl w:ilvl="8" w:tplc="097AE256">
      <w:start w:val="1"/>
      <w:numFmt w:val="bullet"/>
      <w:lvlText w:val=""/>
      <w:lvlJc w:val="left"/>
      <w:pPr>
        <w:ind w:left="6480" w:hanging="360"/>
      </w:pPr>
      <w:rPr>
        <w:rFonts w:hint="default" w:ascii="Wingdings" w:hAnsi="Wingdings"/>
      </w:rPr>
    </w:lvl>
  </w:abstractNum>
  <w:abstractNum w:abstractNumId="2" w15:restartNumberingAfterBreak="0">
    <w:nsid w:val="2B6D30A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394604DE"/>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4C3B3064"/>
    <w:multiLevelType w:val="hybridMultilevel"/>
    <w:tmpl w:val="DB8642F2"/>
    <w:lvl w:ilvl="0" w:tplc="8D766460">
      <w:start w:val="1"/>
      <w:numFmt w:val="bullet"/>
      <w:lvlText w:val=""/>
      <w:lvlJc w:val="left"/>
      <w:pPr>
        <w:ind w:left="720" w:hanging="360"/>
      </w:pPr>
      <w:rPr>
        <w:rFonts w:hint="default" w:ascii="Symbol" w:hAnsi="Symbol"/>
      </w:rPr>
    </w:lvl>
    <w:lvl w:ilvl="1" w:tplc="107009E2">
      <w:start w:val="1"/>
      <w:numFmt w:val="bullet"/>
      <w:lvlText w:val="●"/>
      <w:lvlJc w:val="left"/>
      <w:pPr>
        <w:ind w:left="1440" w:hanging="360"/>
      </w:pPr>
      <w:rPr>
        <w:rFonts w:hint="default" w:ascii="Noto Sans Symbols" w:hAnsi="Noto Sans Symbols"/>
      </w:rPr>
    </w:lvl>
    <w:lvl w:ilvl="2" w:tplc="9206888E">
      <w:start w:val="1"/>
      <w:numFmt w:val="bullet"/>
      <w:lvlText w:val=""/>
      <w:lvlJc w:val="left"/>
      <w:pPr>
        <w:ind w:left="2160" w:hanging="360"/>
      </w:pPr>
      <w:rPr>
        <w:rFonts w:hint="default" w:ascii="Wingdings" w:hAnsi="Wingdings"/>
      </w:rPr>
    </w:lvl>
    <w:lvl w:ilvl="3" w:tplc="1E5272D6">
      <w:start w:val="1"/>
      <w:numFmt w:val="bullet"/>
      <w:lvlText w:val=""/>
      <w:lvlJc w:val="left"/>
      <w:pPr>
        <w:ind w:left="2880" w:hanging="360"/>
      </w:pPr>
      <w:rPr>
        <w:rFonts w:hint="default" w:ascii="Symbol" w:hAnsi="Symbol"/>
      </w:rPr>
    </w:lvl>
    <w:lvl w:ilvl="4" w:tplc="F1A25CB2">
      <w:start w:val="1"/>
      <w:numFmt w:val="bullet"/>
      <w:lvlText w:val="o"/>
      <w:lvlJc w:val="left"/>
      <w:pPr>
        <w:ind w:left="3600" w:hanging="360"/>
      </w:pPr>
      <w:rPr>
        <w:rFonts w:hint="default" w:ascii="Courier New" w:hAnsi="Courier New"/>
      </w:rPr>
    </w:lvl>
    <w:lvl w:ilvl="5" w:tplc="9B745A12">
      <w:start w:val="1"/>
      <w:numFmt w:val="bullet"/>
      <w:lvlText w:val=""/>
      <w:lvlJc w:val="left"/>
      <w:pPr>
        <w:ind w:left="4320" w:hanging="360"/>
      </w:pPr>
      <w:rPr>
        <w:rFonts w:hint="default" w:ascii="Wingdings" w:hAnsi="Wingdings"/>
      </w:rPr>
    </w:lvl>
    <w:lvl w:ilvl="6" w:tplc="F39AE22A">
      <w:start w:val="1"/>
      <w:numFmt w:val="bullet"/>
      <w:lvlText w:val=""/>
      <w:lvlJc w:val="left"/>
      <w:pPr>
        <w:ind w:left="5040" w:hanging="360"/>
      </w:pPr>
      <w:rPr>
        <w:rFonts w:hint="default" w:ascii="Symbol" w:hAnsi="Symbol"/>
      </w:rPr>
    </w:lvl>
    <w:lvl w:ilvl="7" w:tplc="F1FE48B8">
      <w:start w:val="1"/>
      <w:numFmt w:val="bullet"/>
      <w:lvlText w:val="o"/>
      <w:lvlJc w:val="left"/>
      <w:pPr>
        <w:ind w:left="5760" w:hanging="360"/>
      </w:pPr>
      <w:rPr>
        <w:rFonts w:hint="default" w:ascii="Courier New" w:hAnsi="Courier New"/>
      </w:rPr>
    </w:lvl>
    <w:lvl w:ilvl="8" w:tplc="10807DC2">
      <w:start w:val="1"/>
      <w:numFmt w:val="bullet"/>
      <w:lvlText w:val=""/>
      <w:lvlJc w:val="left"/>
      <w:pPr>
        <w:ind w:left="6480" w:hanging="360"/>
      </w:pPr>
      <w:rPr>
        <w:rFonts w:hint="default" w:ascii="Wingdings" w:hAnsi="Wingdings"/>
      </w:rPr>
    </w:lvl>
  </w:abstractNum>
  <w:abstractNum w:abstractNumId="5" w15:restartNumberingAfterBreak="0">
    <w:nsid w:val="4F9555C2"/>
    <w:multiLevelType w:val="hybridMultilevel"/>
    <w:tmpl w:val="058636FC"/>
    <w:lvl w:ilvl="0" w:tplc="832EF268">
      <w:numFmt w:val="bullet"/>
      <w:lvlText w:val="-"/>
      <w:lvlJc w:val="left"/>
      <w:pPr>
        <w:ind w:left="1080" w:hanging="360"/>
      </w:pPr>
      <w:rPr>
        <w:rFonts w:hint="default" w:ascii="Calibri" w:hAnsi="Calibri" w:eastAsia="Calibri" w:cs="Calibr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5ECA54A9"/>
    <w:multiLevelType w:val="hybridMultilevel"/>
    <w:tmpl w:val="CC5091FC"/>
    <w:lvl w:ilvl="0">
      <w:start w:val="1"/>
      <w:numFmt w:val="decimal"/>
      <w:lvlText w:val="%1-"/>
      <w:lvlJc w:val="left"/>
      <w:pPr>
        <w:ind w:left="720" w:hanging="360"/>
      </w:pPr>
    </w:lvl>
    <w:lvl w:ilvl="1" w:tplc="C61A5486">
      <w:start w:val="1"/>
      <w:numFmt w:val="lowerLetter"/>
      <w:lvlText w:val="%2."/>
      <w:lvlJc w:val="left"/>
      <w:pPr>
        <w:ind w:left="1440" w:hanging="360"/>
      </w:pPr>
    </w:lvl>
    <w:lvl w:ilvl="2" w:tplc="20E2DB9E">
      <w:start w:val="1"/>
      <w:numFmt w:val="lowerRoman"/>
      <w:lvlText w:val="%3."/>
      <w:lvlJc w:val="right"/>
      <w:pPr>
        <w:ind w:left="2160" w:hanging="180"/>
      </w:pPr>
    </w:lvl>
    <w:lvl w:ilvl="3" w:tplc="E4E82FA4">
      <w:start w:val="1"/>
      <w:numFmt w:val="decimal"/>
      <w:lvlText w:val="%4."/>
      <w:lvlJc w:val="left"/>
      <w:pPr>
        <w:ind w:left="2880" w:hanging="360"/>
      </w:pPr>
    </w:lvl>
    <w:lvl w:ilvl="4" w:tplc="258CCCC8">
      <w:start w:val="1"/>
      <w:numFmt w:val="lowerLetter"/>
      <w:lvlText w:val="%5."/>
      <w:lvlJc w:val="left"/>
      <w:pPr>
        <w:ind w:left="3600" w:hanging="360"/>
      </w:pPr>
    </w:lvl>
    <w:lvl w:ilvl="5" w:tplc="ADD07A46">
      <w:start w:val="1"/>
      <w:numFmt w:val="lowerRoman"/>
      <w:lvlText w:val="%6."/>
      <w:lvlJc w:val="right"/>
      <w:pPr>
        <w:ind w:left="4320" w:hanging="180"/>
      </w:pPr>
    </w:lvl>
    <w:lvl w:ilvl="6" w:tplc="551A544E">
      <w:start w:val="1"/>
      <w:numFmt w:val="decimal"/>
      <w:lvlText w:val="%7."/>
      <w:lvlJc w:val="left"/>
      <w:pPr>
        <w:ind w:left="5040" w:hanging="360"/>
      </w:pPr>
    </w:lvl>
    <w:lvl w:ilvl="7" w:tplc="ADAADEC8">
      <w:start w:val="1"/>
      <w:numFmt w:val="lowerLetter"/>
      <w:lvlText w:val="%8."/>
      <w:lvlJc w:val="left"/>
      <w:pPr>
        <w:ind w:left="5760" w:hanging="360"/>
      </w:pPr>
    </w:lvl>
    <w:lvl w:ilvl="8" w:tplc="5A4217E4">
      <w:start w:val="1"/>
      <w:numFmt w:val="lowerRoman"/>
      <w:lvlText w:val="%9."/>
      <w:lvlJc w:val="right"/>
      <w:pPr>
        <w:ind w:left="6480" w:hanging="180"/>
      </w:pPr>
    </w:lvl>
  </w:abstractNum>
  <w:abstractNum w:abstractNumId="7" w15:restartNumberingAfterBreak="0">
    <w:nsid w:val="6E27A15A"/>
    <w:multiLevelType w:val="hybridMultilevel"/>
    <w:tmpl w:val="33DA93BA"/>
    <w:lvl w:ilvl="0" w:tplc="CFA0C802">
      <w:start w:val="1"/>
      <w:numFmt w:val="bullet"/>
      <w:lvlText w:val=""/>
      <w:lvlJc w:val="left"/>
      <w:pPr>
        <w:ind w:left="720" w:hanging="360"/>
      </w:pPr>
      <w:rPr>
        <w:rFonts w:hint="default" w:ascii="Symbol" w:hAnsi="Symbol"/>
      </w:rPr>
    </w:lvl>
    <w:lvl w:ilvl="1" w:tplc="88FCC3DA">
      <w:start w:val="1"/>
      <w:numFmt w:val="bullet"/>
      <w:lvlText w:val="●"/>
      <w:lvlJc w:val="left"/>
      <w:pPr>
        <w:ind w:left="1440" w:hanging="360"/>
      </w:pPr>
      <w:rPr>
        <w:rFonts w:hint="default" w:ascii="Noto Sans Symbols" w:hAnsi="Noto Sans Symbols"/>
      </w:rPr>
    </w:lvl>
    <w:lvl w:ilvl="2" w:tplc="01CE778C">
      <w:start w:val="1"/>
      <w:numFmt w:val="bullet"/>
      <w:lvlText w:val=""/>
      <w:lvlJc w:val="left"/>
      <w:pPr>
        <w:ind w:left="2160" w:hanging="360"/>
      </w:pPr>
      <w:rPr>
        <w:rFonts w:hint="default" w:ascii="Wingdings" w:hAnsi="Wingdings"/>
      </w:rPr>
    </w:lvl>
    <w:lvl w:ilvl="3" w:tplc="99BC3FC6">
      <w:start w:val="1"/>
      <w:numFmt w:val="bullet"/>
      <w:lvlText w:val=""/>
      <w:lvlJc w:val="left"/>
      <w:pPr>
        <w:ind w:left="2880" w:hanging="360"/>
      </w:pPr>
      <w:rPr>
        <w:rFonts w:hint="default" w:ascii="Symbol" w:hAnsi="Symbol"/>
      </w:rPr>
    </w:lvl>
    <w:lvl w:ilvl="4" w:tplc="1F042346">
      <w:start w:val="1"/>
      <w:numFmt w:val="bullet"/>
      <w:lvlText w:val="o"/>
      <w:lvlJc w:val="left"/>
      <w:pPr>
        <w:ind w:left="3600" w:hanging="360"/>
      </w:pPr>
      <w:rPr>
        <w:rFonts w:hint="default" w:ascii="Courier New" w:hAnsi="Courier New"/>
      </w:rPr>
    </w:lvl>
    <w:lvl w:ilvl="5" w:tplc="BEBCBBE8">
      <w:start w:val="1"/>
      <w:numFmt w:val="bullet"/>
      <w:lvlText w:val=""/>
      <w:lvlJc w:val="left"/>
      <w:pPr>
        <w:ind w:left="4320" w:hanging="360"/>
      </w:pPr>
      <w:rPr>
        <w:rFonts w:hint="default" w:ascii="Wingdings" w:hAnsi="Wingdings"/>
      </w:rPr>
    </w:lvl>
    <w:lvl w:ilvl="6" w:tplc="62BAD3AA">
      <w:start w:val="1"/>
      <w:numFmt w:val="bullet"/>
      <w:lvlText w:val=""/>
      <w:lvlJc w:val="left"/>
      <w:pPr>
        <w:ind w:left="5040" w:hanging="360"/>
      </w:pPr>
      <w:rPr>
        <w:rFonts w:hint="default" w:ascii="Symbol" w:hAnsi="Symbol"/>
      </w:rPr>
    </w:lvl>
    <w:lvl w:ilvl="7" w:tplc="A5064286">
      <w:start w:val="1"/>
      <w:numFmt w:val="bullet"/>
      <w:lvlText w:val="o"/>
      <w:lvlJc w:val="left"/>
      <w:pPr>
        <w:ind w:left="5760" w:hanging="360"/>
      </w:pPr>
      <w:rPr>
        <w:rFonts w:hint="default" w:ascii="Courier New" w:hAnsi="Courier New"/>
      </w:rPr>
    </w:lvl>
    <w:lvl w:ilvl="8" w:tplc="8E3074B4">
      <w:start w:val="1"/>
      <w:numFmt w:val="bullet"/>
      <w:lvlText w:val=""/>
      <w:lvlJc w:val="left"/>
      <w:pPr>
        <w:ind w:left="6480"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1" w16cid:durableId="120071886">
    <w:abstractNumId w:val="7"/>
  </w:num>
  <w:num w:numId="2" w16cid:durableId="1557204533">
    <w:abstractNumId w:val="1"/>
  </w:num>
  <w:num w:numId="3" w16cid:durableId="1788423543">
    <w:abstractNumId w:val="4"/>
  </w:num>
  <w:num w:numId="4" w16cid:durableId="1669600339">
    <w:abstractNumId w:val="0"/>
  </w:num>
  <w:num w:numId="5" w16cid:durableId="2127890475">
    <w:abstractNumId w:val="6"/>
  </w:num>
  <w:num w:numId="6" w16cid:durableId="659240246">
    <w:abstractNumId w:val="3"/>
  </w:num>
  <w:num w:numId="7" w16cid:durableId="1019159183">
    <w:abstractNumId w:val="2"/>
  </w:num>
  <w:num w:numId="8" w16cid:durableId="22292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957"/>
    <w:rsid w:val="00197850"/>
    <w:rsid w:val="001A009A"/>
    <w:rsid w:val="001C7682"/>
    <w:rsid w:val="00677C68"/>
    <w:rsid w:val="006D66BA"/>
    <w:rsid w:val="006F78D9"/>
    <w:rsid w:val="00841367"/>
    <w:rsid w:val="008528AC"/>
    <w:rsid w:val="009251B3"/>
    <w:rsid w:val="00D31485"/>
    <w:rsid w:val="00D55B9D"/>
    <w:rsid w:val="00FD0957"/>
    <w:rsid w:val="0116771B"/>
    <w:rsid w:val="0130BBBA"/>
    <w:rsid w:val="01D714A7"/>
    <w:rsid w:val="020C18D4"/>
    <w:rsid w:val="02EBA021"/>
    <w:rsid w:val="02EBE33D"/>
    <w:rsid w:val="031A445C"/>
    <w:rsid w:val="037DB82C"/>
    <w:rsid w:val="0395F31B"/>
    <w:rsid w:val="03C48424"/>
    <w:rsid w:val="048CE86F"/>
    <w:rsid w:val="070C3152"/>
    <w:rsid w:val="076E299A"/>
    <w:rsid w:val="0797B4E3"/>
    <w:rsid w:val="084D25D0"/>
    <w:rsid w:val="0A8F30A7"/>
    <w:rsid w:val="0AD21530"/>
    <w:rsid w:val="0C5269F1"/>
    <w:rsid w:val="0C64B042"/>
    <w:rsid w:val="0CD6738D"/>
    <w:rsid w:val="0D6B820E"/>
    <w:rsid w:val="0D8CF12A"/>
    <w:rsid w:val="0D9884DB"/>
    <w:rsid w:val="0E06E3F7"/>
    <w:rsid w:val="0E1BA70A"/>
    <w:rsid w:val="0EC58FB0"/>
    <w:rsid w:val="0F56E703"/>
    <w:rsid w:val="0FC0BEFC"/>
    <w:rsid w:val="0FDCFEBD"/>
    <w:rsid w:val="1049C4D3"/>
    <w:rsid w:val="10568087"/>
    <w:rsid w:val="111D652C"/>
    <w:rsid w:val="123CC71D"/>
    <w:rsid w:val="1358CD8F"/>
    <w:rsid w:val="138866E3"/>
    <w:rsid w:val="14691E0A"/>
    <w:rsid w:val="14F72D16"/>
    <w:rsid w:val="158E6C4C"/>
    <w:rsid w:val="16D78EC0"/>
    <w:rsid w:val="17B41585"/>
    <w:rsid w:val="182794B9"/>
    <w:rsid w:val="18737479"/>
    <w:rsid w:val="1A0C5FD9"/>
    <w:rsid w:val="1ABB7D79"/>
    <w:rsid w:val="1AD48A3C"/>
    <w:rsid w:val="1AF18BF1"/>
    <w:rsid w:val="1B13B4C3"/>
    <w:rsid w:val="1B488B48"/>
    <w:rsid w:val="1C4005CC"/>
    <w:rsid w:val="1C493E5C"/>
    <w:rsid w:val="1CB205F6"/>
    <w:rsid w:val="1CFE7AC5"/>
    <w:rsid w:val="1D0420C3"/>
    <w:rsid w:val="1D23F298"/>
    <w:rsid w:val="1D5D2DDE"/>
    <w:rsid w:val="1D6AE1C5"/>
    <w:rsid w:val="1E5883E2"/>
    <w:rsid w:val="1E911E2D"/>
    <w:rsid w:val="1ED8486E"/>
    <w:rsid w:val="1F4307E8"/>
    <w:rsid w:val="1FB3833C"/>
    <w:rsid w:val="20456516"/>
    <w:rsid w:val="211409C4"/>
    <w:rsid w:val="219B7BCD"/>
    <w:rsid w:val="21B2C6C0"/>
    <w:rsid w:val="22DD4D53"/>
    <w:rsid w:val="237980E4"/>
    <w:rsid w:val="23E774E2"/>
    <w:rsid w:val="25121F46"/>
    <w:rsid w:val="255726FB"/>
    <w:rsid w:val="25A8CB43"/>
    <w:rsid w:val="25CB2D24"/>
    <w:rsid w:val="263446B5"/>
    <w:rsid w:val="264703CF"/>
    <w:rsid w:val="26F3DF66"/>
    <w:rsid w:val="277EB449"/>
    <w:rsid w:val="27DAB87E"/>
    <w:rsid w:val="28584AA3"/>
    <w:rsid w:val="28D0C3D4"/>
    <w:rsid w:val="28FF6103"/>
    <w:rsid w:val="296AEA8C"/>
    <w:rsid w:val="2983A8DE"/>
    <w:rsid w:val="2A64864B"/>
    <w:rsid w:val="2B902C3F"/>
    <w:rsid w:val="2BBDD620"/>
    <w:rsid w:val="2D0D666D"/>
    <w:rsid w:val="2D2E7233"/>
    <w:rsid w:val="2D331EB9"/>
    <w:rsid w:val="2E08A6FE"/>
    <w:rsid w:val="2EF22603"/>
    <w:rsid w:val="2F46921D"/>
    <w:rsid w:val="2FDBDD80"/>
    <w:rsid w:val="303960CD"/>
    <w:rsid w:val="30C7E159"/>
    <w:rsid w:val="30E281D1"/>
    <w:rsid w:val="30E2DBCC"/>
    <w:rsid w:val="310CFB2C"/>
    <w:rsid w:val="31CA6E5A"/>
    <w:rsid w:val="3317CA43"/>
    <w:rsid w:val="33224161"/>
    <w:rsid w:val="332FB29E"/>
    <w:rsid w:val="336CB3F7"/>
    <w:rsid w:val="338A58DF"/>
    <w:rsid w:val="33ABBAFD"/>
    <w:rsid w:val="33DB34C6"/>
    <w:rsid w:val="34082818"/>
    <w:rsid w:val="340C8A69"/>
    <w:rsid w:val="34801442"/>
    <w:rsid w:val="34918736"/>
    <w:rsid w:val="354C48FB"/>
    <w:rsid w:val="3659134B"/>
    <w:rsid w:val="3799F8B1"/>
    <w:rsid w:val="3814D141"/>
    <w:rsid w:val="38BC102F"/>
    <w:rsid w:val="3901343C"/>
    <w:rsid w:val="39D75E6C"/>
    <w:rsid w:val="3AB9832B"/>
    <w:rsid w:val="3B550B0D"/>
    <w:rsid w:val="3B60A203"/>
    <w:rsid w:val="3C1005D5"/>
    <w:rsid w:val="3CA09617"/>
    <w:rsid w:val="3E2FBDBE"/>
    <w:rsid w:val="3EA80962"/>
    <w:rsid w:val="40073FE9"/>
    <w:rsid w:val="40B40D65"/>
    <w:rsid w:val="41106140"/>
    <w:rsid w:val="412D5B7B"/>
    <w:rsid w:val="41E2BC59"/>
    <w:rsid w:val="42277801"/>
    <w:rsid w:val="42D4113D"/>
    <w:rsid w:val="42EDD951"/>
    <w:rsid w:val="430BC40E"/>
    <w:rsid w:val="4380A236"/>
    <w:rsid w:val="43DA0DE2"/>
    <w:rsid w:val="4572BBAB"/>
    <w:rsid w:val="45A31223"/>
    <w:rsid w:val="4751F3BE"/>
    <w:rsid w:val="475A826E"/>
    <w:rsid w:val="47D0CEDE"/>
    <w:rsid w:val="485BB2FF"/>
    <w:rsid w:val="4A31B14A"/>
    <w:rsid w:val="4A92791E"/>
    <w:rsid w:val="4AA4418C"/>
    <w:rsid w:val="4B7A2277"/>
    <w:rsid w:val="4B8B18AA"/>
    <w:rsid w:val="4C7069EA"/>
    <w:rsid w:val="4CE775D3"/>
    <w:rsid w:val="4DB66C30"/>
    <w:rsid w:val="4E26D1F7"/>
    <w:rsid w:val="4E7C97A3"/>
    <w:rsid w:val="4FFADD73"/>
    <w:rsid w:val="502C7A6D"/>
    <w:rsid w:val="5110CA9A"/>
    <w:rsid w:val="5124A593"/>
    <w:rsid w:val="5243EEF8"/>
    <w:rsid w:val="52500ED9"/>
    <w:rsid w:val="52A04DFE"/>
    <w:rsid w:val="52A51987"/>
    <w:rsid w:val="5370FB75"/>
    <w:rsid w:val="53B13CAC"/>
    <w:rsid w:val="53F58FB8"/>
    <w:rsid w:val="545E3DFE"/>
    <w:rsid w:val="54D4B761"/>
    <w:rsid w:val="55FB1B94"/>
    <w:rsid w:val="567ED8FB"/>
    <w:rsid w:val="5694F741"/>
    <w:rsid w:val="58484D71"/>
    <w:rsid w:val="588DD7D9"/>
    <w:rsid w:val="5A161FBB"/>
    <w:rsid w:val="5AF8F968"/>
    <w:rsid w:val="5AF9AB15"/>
    <w:rsid w:val="5B443B9D"/>
    <w:rsid w:val="5B9C67E1"/>
    <w:rsid w:val="5C2208E4"/>
    <w:rsid w:val="5C5938EC"/>
    <w:rsid w:val="5D7C6B5E"/>
    <w:rsid w:val="5DD8A0F2"/>
    <w:rsid w:val="5DEAACC5"/>
    <w:rsid w:val="5E81A3FB"/>
    <w:rsid w:val="5F2C29A2"/>
    <w:rsid w:val="5F35CFB4"/>
    <w:rsid w:val="5F471ED0"/>
    <w:rsid w:val="5F750B26"/>
    <w:rsid w:val="60010EC2"/>
    <w:rsid w:val="6017E5AA"/>
    <w:rsid w:val="605CD7EB"/>
    <w:rsid w:val="60FCCF82"/>
    <w:rsid w:val="615C242F"/>
    <w:rsid w:val="61FA08CC"/>
    <w:rsid w:val="61FB82FB"/>
    <w:rsid w:val="62645776"/>
    <w:rsid w:val="633C28EE"/>
    <w:rsid w:val="6349C276"/>
    <w:rsid w:val="6380649F"/>
    <w:rsid w:val="63B52528"/>
    <w:rsid w:val="647D2DCF"/>
    <w:rsid w:val="64CC3600"/>
    <w:rsid w:val="65B9ABD8"/>
    <w:rsid w:val="678759DA"/>
    <w:rsid w:val="6828E2D7"/>
    <w:rsid w:val="6861769F"/>
    <w:rsid w:val="68908C8E"/>
    <w:rsid w:val="68BA679D"/>
    <w:rsid w:val="68D3D50A"/>
    <w:rsid w:val="68E51255"/>
    <w:rsid w:val="69A70CD6"/>
    <w:rsid w:val="69E32BEF"/>
    <w:rsid w:val="6A8BEE79"/>
    <w:rsid w:val="6B6D6CD1"/>
    <w:rsid w:val="6B78972B"/>
    <w:rsid w:val="6BC55E6F"/>
    <w:rsid w:val="6C5075D8"/>
    <w:rsid w:val="6C60E6BF"/>
    <w:rsid w:val="6D54E43C"/>
    <w:rsid w:val="6EF53081"/>
    <w:rsid w:val="6FDC1AB5"/>
    <w:rsid w:val="6FDEE018"/>
    <w:rsid w:val="6FE42D35"/>
    <w:rsid w:val="7029CC42"/>
    <w:rsid w:val="703C912C"/>
    <w:rsid w:val="70451691"/>
    <w:rsid w:val="706B5838"/>
    <w:rsid w:val="708149E2"/>
    <w:rsid w:val="70D43D7C"/>
    <w:rsid w:val="70D88044"/>
    <w:rsid w:val="714B168B"/>
    <w:rsid w:val="716205C5"/>
    <w:rsid w:val="716B959D"/>
    <w:rsid w:val="717519D2"/>
    <w:rsid w:val="71802062"/>
    <w:rsid w:val="73F8D585"/>
    <w:rsid w:val="74DC2D50"/>
    <w:rsid w:val="753CC15C"/>
    <w:rsid w:val="7546AAF7"/>
    <w:rsid w:val="757E0358"/>
    <w:rsid w:val="7804E824"/>
    <w:rsid w:val="7909C631"/>
    <w:rsid w:val="793479A7"/>
    <w:rsid w:val="796F6679"/>
    <w:rsid w:val="7980FB80"/>
    <w:rsid w:val="7A2F4A33"/>
    <w:rsid w:val="7AB100C1"/>
    <w:rsid w:val="7BBDE26C"/>
    <w:rsid w:val="7BDA286E"/>
    <w:rsid w:val="7C2D2D0F"/>
    <w:rsid w:val="7CCE7D31"/>
    <w:rsid w:val="7D0E7DE6"/>
    <w:rsid w:val="7E2735C4"/>
    <w:rsid w:val="7E365656"/>
    <w:rsid w:val="7E7413D8"/>
    <w:rsid w:val="7F3C45F0"/>
    <w:rsid w:val="7FE8AD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CDA3A"/>
  <w15:docId w15:val="{6A482073-4781-4EF4-BC71-DDEFD003E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Calibri" w:cs="Calibri"/>
        <w:sz w:val="24"/>
        <w:szCs w:val="24"/>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96B82"/>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E96B82"/>
    <w:pPr>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E96B82"/>
    <w:rPr>
      <w:rFonts w:asciiTheme="majorHAnsi" w:hAnsiTheme="majorHAnsi" w:eastAsiaTheme="majorEastAsia" w:cstheme="majorBidi"/>
      <w:color w:val="2F5496" w:themeColor="accent1" w:themeShade="BF"/>
      <w:sz w:val="32"/>
      <w:szCs w:val="32"/>
    </w:rPr>
  </w:style>
  <w:style w:type="character" w:styleId="TitleChar" w:customStyle="1">
    <w:name w:val="Title Char"/>
    <w:basedOn w:val="DefaultParagraphFont"/>
    <w:link w:val="Title"/>
    <w:uiPriority w:val="10"/>
    <w:rsid w:val="00E96B8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styleId="SubtitleChar" w:customStyle="1">
    <w:name w:val="Subtitle Char"/>
    <w:basedOn w:val="DefaultParagraphFont"/>
    <w:link w:val="Subtitle"/>
    <w:uiPriority w:val="11"/>
    <w:rsid w:val="00E96B82"/>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E96B82"/>
    <w:rPr>
      <w:color w:val="0000FF"/>
      <w:u w:val="single"/>
    </w:rPr>
  </w:style>
  <w:style w:type="table" w:styleId="TableGrid">
    <w:name w:val="Table Grid"/>
    <w:basedOn w:val="TableNormal"/>
    <w:uiPriority w:val="39"/>
    <w:rsid w:val="00E96B8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96B82"/>
    <w:pPr>
      <w:ind w:left="720"/>
      <w:contextualSpacing/>
    </w:pPr>
  </w:style>
  <w:style w:type="table" w:styleId="a" w:customStyle="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3933396">
      <w:bodyDiv w:val="1"/>
      <w:marLeft w:val="0"/>
      <w:marRight w:val="0"/>
      <w:marTop w:val="0"/>
      <w:marBottom w:val="0"/>
      <w:divBdr>
        <w:top w:val="none" w:sz="0" w:space="0" w:color="auto"/>
        <w:left w:val="none" w:sz="0" w:space="0" w:color="auto"/>
        <w:bottom w:val="none" w:sz="0" w:space="0" w:color="auto"/>
        <w:right w:val="none" w:sz="0" w:space="0" w:color="auto"/>
      </w:divBdr>
    </w:div>
    <w:div w:id="1150828820">
      <w:bodyDiv w:val="1"/>
      <w:marLeft w:val="0"/>
      <w:marRight w:val="0"/>
      <w:marTop w:val="0"/>
      <w:marBottom w:val="0"/>
      <w:divBdr>
        <w:top w:val="none" w:sz="0" w:space="0" w:color="auto"/>
        <w:left w:val="none" w:sz="0" w:space="0" w:color="auto"/>
        <w:bottom w:val="none" w:sz="0" w:space="0" w:color="auto"/>
        <w:right w:val="none" w:sz="0" w:space="0" w:color="auto"/>
      </w:divBdr>
    </w:div>
    <w:div w:id="1154907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eVqGa2tQeKFhVMOwinggrTzzQ==">CgMxLjA4AHIhMWFpcUQ4Y09HeXU0MHJWZ3dQQTVqSjNFTVdOaVZXYVAy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Mohamed Taher Alrefaie</dc:creator>
  <lastModifiedBy>Youssef Ahmed Fayez Hussein Elmenshawy</lastModifiedBy>
  <revision>3</revision>
  <dcterms:created xsi:type="dcterms:W3CDTF">2024-05-26T17:52:00.0000000Z</dcterms:created>
  <dcterms:modified xsi:type="dcterms:W3CDTF">2024-05-26T21:45:37.8800190Z</dcterms:modified>
</coreProperties>
</file>