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electrical- will build sensor package and integrate it to the power system.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Mechanical will design 3D models of channels and integrates it with the incubation chamber.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Idea 1: optical counting using laser and photodiodes to sense disturbances in laser diffraction. Mechanism will separate fry into “lanes” or channels and can be counted by detecting blocked light.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Idea 2: use a parallel plate capacitor and measure changes in capacitance as fry pass through the cap. You should see a dip in capacitance as they pass through. Similar channelling techniques as idea 1.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Idea 3: using a camera and computer vision to detect fry. This uses machine learning algorithms to recognize what is a fry and what is not a fry. Power intensive. Can use channels or some other separation techniques.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Idea 4: use 2 complementary planar optical sensors that are orthogonal to get both x and y directions. Sync them up to verify counts. This sensors can be placed on exit tube. No separation needed.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like idea 1 for its simplicity and Idea 4 for its complexity.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