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right"/>
        <w:bidi/>
      </w:pPr>
      <w:r>
        <w:rPr>
          <w:rFonts w:ascii="Tahoma" w:hAnsi="Tahoma"/>
          <w:b/>
          <w:color w:val="082F3D"/>
          <w:sz w:val="44"/>
          <w:rtl/>
        </w:rPr>
        <w:t>مناهج بناء واجهة WASALNI (Frontend-First)</w:t>
      </w:r>
    </w:p>
    <w:p>
      <w:pPr>
        <w:spacing w:after="200" w:before="0"/>
        <w:jc w:val="right"/>
        <w:bidi/>
      </w:pPr>
      <w:r>
        <w:rPr>
          <w:rFonts w:ascii="Tahoma" w:hAnsi="Tahoma"/>
          <w:b w:val="0"/>
          <w:color w:val="555555"/>
          <w:sz w:val="20"/>
          <w:rtl/>
        </w:rPr>
        <w:t>المرحلة: تطبيق Flutter — موبايل فقط  •  الفرع: 002-rebuild-from-zero  •  التاريخ: 2026-05-29</w:t>
      </w:r>
    </w:p>
    <w:p>
      <w:pPr>
        <w:spacing w:after="160" w:before="0"/>
        <w:jc w:val="right"/>
        <w:bidi/>
      </w:pPr>
      <w:r>
        <w:rPr>
          <w:rFonts w:ascii="Tahoma" w:hAnsi="Tahoma"/>
          <w:b w:val="0"/>
          <w:sz w:val="22"/>
          <w:rtl/>
        </w:rPr>
        <w:t>قرّرنا نبني الواجهة كاملة الأول بـ mock data (بيانات وهمية) قبل ما نشتغل في الباك إند، عشان لما الـ UI يكون كامل قدامنا نقدر نستخرج المواصفات الدقيقة ونبني الـ schema على أساسها. الملف ده بيشرح: جرد الشاشات، وتلات مناهج لترتيب البناء بمميزاتها وعيوبها، والتوصية — عشان تختار.</w:t>
      </w:r>
    </w:p>
    <w:p>
      <w:pPr>
        <w:spacing w:after="40" w:before="40"/>
        <w:jc w:val="right"/>
        <w:bidi/>
        <w:pBdr>
          <w:bottom w:val="single" w:sz="6" w:space="1" w:color="D0DCE2"/>
        </w:pBdr>
      </w:pPr>
    </w:p>
    <w:p>
      <w:pPr>
        <w:spacing w:after="120" w:before="240"/>
        <w:jc w:val="right"/>
        <w:bidi/>
      </w:pPr>
      <w:r>
        <w:rPr>
          <w:rFonts w:ascii="Tahoma" w:hAnsi="Tahoma"/>
          <w:b/>
          <w:color w:val="0D5C75"/>
          <w:sz w:val="32"/>
          <w:rtl/>
        </w:rPr>
        <w:t>جرد الشاشات — "الفرونت الكامل" = ~18 شاشة</w:t>
      </w:r>
    </w:p>
    <w:p>
      <w:pPr>
        <w:spacing w:after="40" w:before="80"/>
        <w:jc w:val="right"/>
        <w:bidi/>
      </w:pPr>
      <w:r>
        <w:rPr>
          <w:rFonts w:ascii="Tahoma" w:hAnsi="Tahoma"/>
          <w:b/>
          <w:color w:val="082F3D"/>
          <w:sz w:val="22"/>
          <w:rtl/>
        </w:rPr>
        <w:t>الاكتشاف والتصفّح</w:t>
      </w:r>
    </w:p>
    <w:p>
      <w:pPr>
        <w:spacing w:after="60"/>
        <w:ind w:right="432"/>
        <w:jc w:val="right"/>
        <w:bidi/>
      </w:pPr>
      <w:r>
        <w:rPr>
          <w:rFonts w:ascii="Tahoma" w:hAnsi="Tahoma"/>
          <w:sz w:val="22"/>
          <w:rtl/>
        </w:rPr>
        <w:t>•  الرئيسية (Feed) — جريد عمودين + تاب خريطة</w:t>
      </w:r>
    </w:p>
    <w:p>
      <w:pPr>
        <w:spacing w:after="60"/>
        <w:ind w:right="432"/>
        <w:jc w:val="right"/>
        <w:bidi/>
      </w:pPr>
      <w:r>
        <w:rPr>
          <w:rFonts w:ascii="Tahoma" w:hAnsi="Tahoma"/>
          <w:sz w:val="22"/>
          <w:rtl/>
        </w:rPr>
        <w:t>•  التصنيفات</w:t>
      </w:r>
    </w:p>
    <w:p>
      <w:pPr>
        <w:spacing w:after="60"/>
        <w:ind w:right="432"/>
        <w:jc w:val="right"/>
        <w:bidi/>
      </w:pPr>
      <w:r>
        <w:rPr>
          <w:rFonts w:ascii="Tahoma" w:hAnsi="Tahoma"/>
          <w:sz w:val="22"/>
          <w:rtl/>
        </w:rPr>
        <w:t>•  البحث</w:t>
      </w:r>
    </w:p>
    <w:p>
      <w:pPr>
        <w:spacing w:after="60"/>
        <w:ind w:right="432"/>
        <w:jc w:val="right"/>
        <w:bidi/>
      </w:pPr>
      <w:r>
        <w:rPr>
          <w:rFonts w:ascii="Tahoma" w:hAnsi="Tahoma"/>
          <w:sz w:val="22"/>
          <w:rtl/>
        </w:rPr>
        <w:t>•  فلتر القرية (قريتي / المجاورة)</w:t>
      </w:r>
    </w:p>
    <w:p>
      <w:pPr>
        <w:spacing w:after="40" w:before="80"/>
        <w:jc w:val="right"/>
        <w:bidi/>
      </w:pPr>
      <w:r>
        <w:rPr>
          <w:rFonts w:ascii="Tahoma" w:hAnsi="Tahoma"/>
          <w:b/>
          <w:color w:val="082F3D"/>
          <w:sz w:val="22"/>
          <w:rtl/>
        </w:rPr>
        <w:t>البروفايلات</w:t>
      </w:r>
    </w:p>
    <w:p>
      <w:pPr>
        <w:spacing w:after="60"/>
        <w:ind w:right="432"/>
        <w:jc w:val="right"/>
        <w:bidi/>
      </w:pPr>
      <w:r>
        <w:rPr>
          <w:rFonts w:ascii="Tahoma" w:hAnsi="Tahoma"/>
          <w:sz w:val="22"/>
          <w:rtl/>
        </w:rPr>
        <w:t>•  صفحة مقدم خدمة — بورتفوليو</w:t>
      </w:r>
    </w:p>
    <w:p>
      <w:pPr>
        <w:spacing w:after="60"/>
        <w:ind w:right="432"/>
        <w:jc w:val="right"/>
        <w:bidi/>
      </w:pPr>
      <w:r>
        <w:rPr>
          <w:rFonts w:ascii="Tahoma" w:hAnsi="Tahoma"/>
          <w:sz w:val="22"/>
          <w:rtl/>
        </w:rPr>
        <w:t>•  صفحة محل — منتجات + توصيل</w:t>
      </w:r>
    </w:p>
    <w:p>
      <w:pPr>
        <w:spacing w:after="60"/>
        <w:ind w:right="432"/>
        <w:jc w:val="right"/>
        <w:bidi/>
      </w:pPr>
      <w:r>
        <w:rPr>
          <w:rFonts w:ascii="Tahoma" w:hAnsi="Tahoma"/>
          <w:sz w:val="22"/>
          <w:rtl/>
        </w:rPr>
        <w:t>•  صفحة منتج</w:t>
      </w:r>
    </w:p>
    <w:p>
      <w:pPr>
        <w:spacing w:after="60"/>
        <w:ind w:right="432"/>
        <w:jc w:val="right"/>
        <w:bidi/>
      </w:pPr>
      <w:r>
        <w:rPr>
          <w:rFonts w:ascii="Tahoma" w:hAnsi="Tahoma"/>
          <w:sz w:val="22"/>
          <w:rtl/>
        </w:rPr>
        <w:t>•  صفحة سائق نقل</w:t>
      </w:r>
    </w:p>
    <w:p>
      <w:pPr>
        <w:spacing w:after="40" w:before="80"/>
        <w:jc w:val="right"/>
        <w:bidi/>
      </w:pPr>
      <w:r>
        <w:rPr>
          <w:rFonts w:ascii="Tahoma" w:hAnsi="Tahoma"/>
          <w:b/>
          <w:color w:val="082F3D"/>
          <w:sz w:val="22"/>
          <w:rtl/>
        </w:rPr>
        <w:t>السلة والطلب</w:t>
      </w:r>
    </w:p>
    <w:p>
      <w:pPr>
        <w:spacing w:after="60"/>
        <w:ind w:right="432"/>
        <w:jc w:val="right"/>
        <w:bidi/>
      </w:pPr>
      <w:r>
        <w:rPr>
          <w:rFonts w:ascii="Tahoma" w:hAnsi="Tahoma"/>
          <w:sz w:val="22"/>
          <w:rtl/>
        </w:rPr>
        <w:t>•  السلة</w:t>
      </w:r>
    </w:p>
    <w:p>
      <w:pPr>
        <w:spacing w:after="60"/>
        <w:ind w:right="432"/>
        <w:jc w:val="right"/>
        <w:bidi/>
      </w:pPr>
      <w:r>
        <w:rPr>
          <w:rFonts w:ascii="Tahoma" w:hAnsi="Tahoma"/>
          <w:sz w:val="22"/>
          <w:rtl/>
        </w:rPr>
        <w:t>•  تأكيد الطلب ← تسليم لواتساب</w:t>
      </w:r>
    </w:p>
    <w:p>
      <w:pPr>
        <w:spacing w:after="40" w:before="80"/>
        <w:jc w:val="right"/>
        <w:bidi/>
      </w:pPr>
      <w:r>
        <w:rPr>
          <w:rFonts w:ascii="Tahoma" w:hAnsi="Tahoma"/>
          <w:b/>
          <w:color w:val="082F3D"/>
          <w:sz w:val="22"/>
          <w:rtl/>
        </w:rPr>
        <w:t>الحساب والدخول</w:t>
      </w:r>
    </w:p>
    <w:p>
      <w:pPr>
        <w:spacing w:after="60"/>
        <w:ind w:right="432"/>
        <w:jc w:val="right"/>
        <w:bidi/>
      </w:pPr>
      <w:r>
        <w:rPr>
          <w:rFonts w:ascii="Tahoma" w:hAnsi="Tahoma"/>
          <w:sz w:val="22"/>
          <w:rtl/>
        </w:rPr>
        <w:t>•  onboarding / اختيار القرية</w:t>
      </w:r>
    </w:p>
    <w:p>
      <w:pPr>
        <w:spacing w:after="60"/>
        <w:ind w:right="432"/>
        <w:jc w:val="right"/>
        <w:bidi/>
      </w:pPr>
      <w:r>
        <w:rPr>
          <w:rFonts w:ascii="Tahoma" w:hAnsi="Tahoma"/>
          <w:sz w:val="22"/>
          <w:rtl/>
        </w:rPr>
        <w:t>•  موبايل + OTP</w:t>
      </w:r>
    </w:p>
    <w:p>
      <w:pPr>
        <w:spacing w:after="60"/>
        <w:ind w:right="432"/>
        <w:jc w:val="right"/>
        <w:bidi/>
      </w:pPr>
      <w:r>
        <w:rPr>
          <w:rFonts w:ascii="Tahoma" w:hAnsi="Tahoma"/>
          <w:sz w:val="22"/>
          <w:rtl/>
        </w:rPr>
        <w:t>•  استكمال البروفايل</w:t>
      </w:r>
    </w:p>
    <w:p>
      <w:pPr>
        <w:spacing w:after="60"/>
        <w:ind w:right="432"/>
        <w:jc w:val="right"/>
        <w:bidi/>
      </w:pPr>
      <w:r>
        <w:rPr>
          <w:rFonts w:ascii="Tahoma" w:hAnsi="Tahoma"/>
          <w:sz w:val="22"/>
          <w:rtl/>
        </w:rPr>
        <w:t>•  حسابي</w:t>
      </w:r>
    </w:p>
    <w:p>
      <w:pPr>
        <w:spacing w:after="60"/>
        <w:ind w:right="432"/>
        <w:jc w:val="right"/>
        <w:bidi/>
      </w:pPr>
      <w:r>
        <w:rPr>
          <w:rFonts w:ascii="Tahoma" w:hAnsi="Tahoma"/>
          <w:sz w:val="22"/>
          <w:rtl/>
        </w:rPr>
        <w:t>•  المفضلة</w:t>
      </w:r>
    </w:p>
    <w:p>
      <w:pPr>
        <w:spacing w:after="40" w:before="80"/>
        <w:jc w:val="right"/>
        <w:bidi/>
      </w:pPr>
      <w:r>
        <w:rPr>
          <w:rFonts w:ascii="Tahoma" w:hAnsi="Tahoma"/>
          <w:b/>
          <w:color w:val="082F3D"/>
          <w:sz w:val="22"/>
          <w:rtl/>
        </w:rPr>
        <w:t>تسجيل النشاط</w:t>
      </w:r>
    </w:p>
    <w:p>
      <w:pPr>
        <w:spacing w:after="60"/>
        <w:ind w:right="432"/>
        <w:jc w:val="right"/>
        <w:bidi/>
      </w:pPr>
      <w:r>
        <w:rPr>
          <w:rFonts w:ascii="Tahoma" w:hAnsi="Tahoma"/>
          <w:sz w:val="22"/>
          <w:rtl/>
        </w:rPr>
        <w:t>•  سجّل نشاطك (إنشاء listing)</w:t>
      </w:r>
    </w:p>
    <w:p>
      <w:pPr>
        <w:spacing w:after="60"/>
        <w:ind w:right="432"/>
        <w:jc w:val="right"/>
        <w:bidi/>
      </w:pPr>
      <w:r>
        <w:rPr>
          <w:rFonts w:ascii="Tahoma" w:hAnsi="Tahoma"/>
          <w:sz w:val="22"/>
          <w:rtl/>
        </w:rPr>
        <w:t>•  رفع التوثيق</w:t>
      </w:r>
    </w:p>
    <w:p>
      <w:pPr>
        <w:spacing w:after="40" w:before="80"/>
        <w:jc w:val="right"/>
        <w:bidi/>
      </w:pPr>
      <w:r>
        <w:rPr>
          <w:rFonts w:ascii="Tahoma" w:hAnsi="Tahoma"/>
          <w:b/>
          <w:color w:val="082F3D"/>
          <w:sz w:val="22"/>
          <w:rtl/>
        </w:rPr>
        <w:t>متفرقات</w:t>
      </w:r>
    </w:p>
    <w:p>
      <w:pPr>
        <w:spacing w:after="60"/>
        <w:ind w:right="432"/>
        <w:jc w:val="right"/>
        <w:bidi/>
      </w:pPr>
      <w:r>
        <w:rPr>
          <w:rFonts w:ascii="Tahoma" w:hAnsi="Tahoma"/>
          <w:sz w:val="22"/>
          <w:rtl/>
        </w:rPr>
        <w:t>•  الإعدادات / الشروط / الخصوصية</w:t>
      </w:r>
    </w:p>
    <w:p>
      <w:pPr>
        <w:spacing w:after="80" w:before="120"/>
        <w:jc w:val="right"/>
        <w:bidi/>
      </w:pPr>
      <w:r>
        <w:rPr>
          <w:rFonts w:ascii="Tahoma" w:hAnsi="Tahoma"/>
          <w:b w:val="0"/>
          <w:color w:val="555555"/>
          <w:sz w:val="20"/>
          <w:rtl/>
        </w:rPr>
        <w:t>بالإضافة إلى: الـ bottom navigation بـ 4 تابات (الرئيسية / التصنيفات / المفضلة / حسابي).</w:t>
      </w:r>
    </w:p>
    <w:p>
      <w:pPr>
        <w:spacing w:after="40" w:before="40"/>
        <w:jc w:val="right"/>
        <w:bidi/>
        <w:pBdr>
          <w:bottom w:val="single" w:sz="6" w:space="1" w:color="D0DCE2"/>
        </w:pBdr>
      </w:pPr>
    </w:p>
    <w:p>
      <w:pPr>
        <w:spacing w:after="120" w:before="240"/>
        <w:jc w:val="right"/>
        <w:bidi/>
      </w:pPr>
      <w:r>
        <w:rPr>
          <w:rFonts w:ascii="Tahoma" w:hAnsi="Tahoma"/>
          <w:b/>
          <w:color w:val="0D5C75"/>
          <w:sz w:val="32"/>
          <w:rtl/>
        </w:rPr>
        <w:t>المنهج أ) Depth-first — شاشة كاملة في كل مرة</w:t>
      </w:r>
    </w:p>
    <w:p>
      <w:pPr>
        <w:spacing w:after="120" w:before="0"/>
        <w:jc w:val="right"/>
        <w:bidi/>
      </w:pPr>
      <w:r>
        <w:rPr>
          <w:rFonts w:ascii="Tahoma" w:hAnsi="Tahoma"/>
          <w:b w:val="0"/>
          <w:sz w:val="22"/>
          <w:rtl/>
        </w:rPr>
        <w:t>الترتيب: الأساس ← الرئيسية بالكامل (جريد + كروت + فلتر + تاب خريطة + Bloc + mock repo + حالات تحميل/فاضي/خطأ + تلميع كامل) ← بعدها شاشة كاملة تانية ← وهكذا. كل شاشة 100% قبل اللي بعدها.</w:t>
      </w:r>
    </w:p>
    <w:p>
      <w:pPr>
        <w:spacing w:after="120" w:before="80"/>
        <w:jc w:val="right"/>
        <w:bidi/>
      </w:pPr>
      <w:r>
        <w:rPr>
          <w:rFonts w:ascii="Tahoma" w:hAnsi="Tahoma"/>
          <w:b/>
          <w:color w:val="0D5C75"/>
          <w:sz w:val="22"/>
          <w:rtl/>
        </w:rPr>
        <w:t xml:space="preserve">هتشوف إيه:  </w:t>
      </w:r>
      <w:r>
        <w:rPr>
          <w:rFonts w:ascii="Tahoma" w:hAnsi="Tahoma"/>
          <w:sz w:val="22"/>
          <w:rtl/>
        </w:rPr>
        <w:t>بعد أول milestone الرئيسية مظبوطة وحلوة — بس لو دوست على كارت مفيش حاجة تتفتح (الشاشة لسه ماتعملتش). التطبيق "عميق وضيّق": كام شاشة مثالية والباقي غايب. تشوف التطبيق كامل في الآخر خالص.</w:t>
      </w:r>
    </w:p>
    <w:p>
      <w:pPr>
        <w:spacing w:after="60" w:before="80"/>
        <w:jc w:val="right"/>
        <w:bidi/>
      </w:pPr>
      <w:r>
        <w:rPr>
          <w:rFonts w:ascii="Tahoma" w:hAnsi="Tahoma"/>
          <w:b/>
          <w:color w:val="2E9E5B"/>
          <w:sz w:val="22"/>
          <w:rtl/>
        </w:rPr>
        <w:t>المميزات:</w:t>
      </w:r>
    </w:p>
    <w:p>
      <w:pPr>
        <w:spacing w:after="60"/>
        <w:ind w:right="360"/>
        <w:jc w:val="right"/>
        <w:bidi/>
      </w:pPr>
      <w:r>
        <w:rPr>
          <w:rFonts w:ascii="Tahoma" w:hAnsi="Tahoma"/>
          <w:color w:val="2E9E5B"/>
          <w:sz w:val="22"/>
          <w:rtl/>
        </w:rPr>
        <w:t>✔  كل شاشة بتتسلّم بجودة إنتاج كاملة.</w:t>
      </w:r>
    </w:p>
    <w:p>
      <w:pPr>
        <w:spacing w:after="60"/>
        <w:ind w:right="360"/>
        <w:jc w:val="right"/>
        <w:bidi/>
      </w:pPr>
      <w:r>
        <w:rPr>
          <w:rFonts w:ascii="Tahoma" w:hAnsi="Tahoma"/>
          <w:color w:val="2E9E5B"/>
          <w:sz w:val="22"/>
          <w:rtl/>
        </w:rPr>
        <w:t>✔  صفر إعادة شغل.</w:t>
      </w:r>
    </w:p>
    <w:p>
      <w:pPr>
        <w:spacing w:after="60"/>
        <w:ind w:right="360"/>
        <w:jc w:val="right"/>
        <w:bidi/>
      </w:pPr>
      <w:r>
        <w:rPr>
          <w:rFonts w:ascii="Tahoma" w:hAnsi="Tahoma"/>
          <w:color w:val="2E9E5B"/>
          <w:sz w:val="22"/>
          <w:rtl/>
        </w:rPr>
        <w:t>✔  المعمارية تتأكد من أول شاشة.</w:t>
      </w:r>
    </w:p>
    <w:p>
      <w:pPr>
        <w:spacing w:after="60" w:before="80"/>
        <w:jc w:val="right"/>
        <w:bidi/>
      </w:pPr>
      <w:r>
        <w:rPr>
          <w:rFonts w:ascii="Tahoma" w:hAnsi="Tahoma"/>
          <w:b/>
          <w:color w:val="FF7A45"/>
          <w:sz w:val="22"/>
          <w:rtl/>
        </w:rPr>
        <w:t>العيوب:</w:t>
      </w:r>
    </w:p>
    <w:p>
      <w:pPr>
        <w:spacing w:after="60"/>
        <w:ind w:right="360"/>
        <w:jc w:val="right"/>
        <w:bidi/>
      </w:pPr>
      <w:r>
        <w:rPr>
          <w:rFonts w:ascii="Tahoma" w:hAnsi="Tahoma"/>
          <w:color w:val="FF7A45"/>
          <w:sz w:val="22"/>
          <w:rtl/>
        </w:rPr>
        <w:t>✕  ماتعيشش الـ flow الكامل غير قرب النهاية.</w:t>
      </w:r>
    </w:p>
    <w:p>
      <w:pPr>
        <w:spacing w:after="60"/>
        <w:ind w:right="360"/>
        <w:jc w:val="right"/>
        <w:bidi/>
      </w:pPr>
      <w:r>
        <w:rPr>
          <w:rFonts w:ascii="Tahoma" w:hAnsi="Tahoma"/>
          <w:color w:val="FF7A45"/>
          <w:sz w:val="22"/>
          <w:rtl/>
        </w:rPr>
        <w:t>✕  صعب تقيّم الـ navigation والتدفق ككل.</w:t>
      </w:r>
    </w:p>
    <w:p>
      <w:pPr>
        <w:spacing w:after="60"/>
        <w:ind w:right="360"/>
        <w:jc w:val="right"/>
        <w:bidi/>
      </w:pPr>
      <w:r>
        <w:rPr>
          <w:rFonts w:ascii="Tahoma" w:hAnsi="Tahoma"/>
          <w:color w:val="FF7A45"/>
          <w:sz w:val="22"/>
          <w:rtl/>
        </w:rPr>
        <w:t>✕  هدفك (تشوف الـ UI كامل) يتحقق آخر حاجة.</w:t>
      </w:r>
    </w:p>
    <w:p>
      <w:pPr>
        <w:spacing w:after="40" w:before="40"/>
        <w:jc w:val="right"/>
        <w:bidi/>
        <w:pBdr>
          <w:bottom w:val="single" w:sz="6" w:space="1" w:color="D0DCE2"/>
        </w:pBdr>
      </w:pPr>
    </w:p>
    <w:p>
      <w:pPr>
        <w:spacing w:after="120" w:before="240"/>
        <w:jc w:val="right"/>
        <w:bidi/>
      </w:pPr>
      <w:r>
        <w:rPr>
          <w:rFonts w:ascii="Tahoma" w:hAnsi="Tahoma"/>
          <w:b/>
          <w:color w:val="0D5C75"/>
          <w:sz w:val="32"/>
          <w:rtl/>
        </w:rPr>
        <w:t>المنهج ب) Breadth-first — هيكل قابل للتنقّل بالكامل</w:t>
      </w:r>
    </w:p>
    <w:p>
      <w:pPr>
        <w:spacing w:after="120" w:before="0"/>
        <w:jc w:val="right"/>
        <w:bidi/>
      </w:pPr>
      <w:r>
        <w:rPr>
          <w:rFonts w:ascii="Tahoma" w:hAnsi="Tahoma"/>
          <w:b w:val="0"/>
          <w:sz w:val="22"/>
          <w:rtl/>
        </w:rPr>
        <w:t>الترتيب: الأساس ← كل الـ18 شاشة كـ stubs خشنة لكن كلها شغّالة ومترابطة (الـ bottom nav يشتغل، دوس كارت يفتح صفحة محل خشنة، السلة تتفتح...). الداتا hardcoded بسيطة جوّه الشاشات ← بعدين نرجع نلمّع ونربط الـ mock repos صح ونضيف الحالات.</w:t>
      </w:r>
    </w:p>
    <w:p>
      <w:pPr>
        <w:spacing w:after="120" w:before="80"/>
        <w:jc w:val="right"/>
        <w:bidi/>
      </w:pPr>
      <w:r>
        <w:rPr>
          <w:rFonts w:ascii="Tahoma" w:hAnsi="Tahoma"/>
          <w:b/>
          <w:color w:val="0D5C75"/>
          <w:sz w:val="22"/>
          <w:rtl/>
        </w:rPr>
        <w:t xml:space="preserve">هتشوف إيه:  </w:t>
      </w:r>
      <w:r>
        <w:rPr>
          <w:rFonts w:ascii="Tahoma" w:hAnsi="Tahoma"/>
          <w:sz w:val="22"/>
          <w:rtl/>
        </w:rPr>
        <w:t>بدري جداً تقدر تمشي خلال التطبيق كله — كل شاشة وكل انتقال — حتى لو شكله خشن. ممتاز لاكتشاف شاشة ناقصة أو فجوة في التدفق. بيخدم هدف "أشوف الـ UI كامل" بشكل مباشر.</w:t>
      </w:r>
    </w:p>
    <w:p>
      <w:pPr>
        <w:spacing w:after="60" w:before="80"/>
        <w:jc w:val="right"/>
        <w:bidi/>
      </w:pPr>
      <w:r>
        <w:rPr>
          <w:rFonts w:ascii="Tahoma" w:hAnsi="Tahoma"/>
          <w:b/>
          <w:color w:val="2E9E5B"/>
          <w:sz w:val="22"/>
          <w:rtl/>
        </w:rPr>
        <w:t>المميزات:</w:t>
      </w:r>
    </w:p>
    <w:p>
      <w:pPr>
        <w:spacing w:after="60"/>
        <w:ind w:right="360"/>
        <w:jc w:val="right"/>
        <w:bidi/>
      </w:pPr>
      <w:r>
        <w:rPr>
          <w:rFonts w:ascii="Tahoma" w:hAnsi="Tahoma"/>
          <w:color w:val="2E9E5B"/>
          <w:sz w:val="22"/>
          <w:rtl/>
        </w:rPr>
        <w:t>✔  تنقر خلال التطبيق كله من بدري جداً.</w:t>
      </w:r>
    </w:p>
    <w:p>
      <w:pPr>
        <w:spacing w:after="60"/>
        <w:ind w:right="360"/>
        <w:jc w:val="right"/>
        <w:bidi/>
      </w:pPr>
      <w:r>
        <w:rPr>
          <w:rFonts w:ascii="Tahoma" w:hAnsi="Tahoma"/>
          <w:color w:val="2E9E5B"/>
          <w:sz w:val="22"/>
          <w:rtl/>
        </w:rPr>
        <w:t>✔  بيكشف مشاكل التدفق والـ IA بدري.</w:t>
      </w:r>
    </w:p>
    <w:p>
      <w:pPr>
        <w:spacing w:after="60" w:before="80"/>
        <w:jc w:val="right"/>
        <w:bidi/>
      </w:pPr>
      <w:r>
        <w:rPr>
          <w:rFonts w:ascii="Tahoma" w:hAnsi="Tahoma"/>
          <w:b/>
          <w:color w:val="FF7A45"/>
          <w:sz w:val="22"/>
          <w:rtl/>
        </w:rPr>
        <w:t>العيوب:</w:t>
      </w:r>
    </w:p>
    <w:p>
      <w:pPr>
        <w:spacing w:after="60"/>
        <w:ind w:right="360"/>
        <w:jc w:val="right"/>
        <w:bidi/>
      </w:pPr>
      <w:r>
        <w:rPr>
          <w:rFonts w:ascii="Tahoma" w:hAnsi="Tahoma"/>
          <w:color w:val="FF7A45"/>
          <w:sz w:val="22"/>
          <w:rtl/>
        </w:rPr>
        <w:t>✕  مفيش حاجة ملمّعة لفترة طويلة.</w:t>
      </w:r>
    </w:p>
    <w:p>
      <w:pPr>
        <w:spacing w:after="60"/>
        <w:ind w:right="360"/>
        <w:jc w:val="right"/>
        <w:bidi/>
      </w:pPr>
      <w:r>
        <w:rPr>
          <w:rFonts w:ascii="Tahoma" w:hAnsi="Tahoma"/>
          <w:color w:val="FF7A45"/>
          <w:sz w:val="22"/>
          <w:rtl/>
        </w:rPr>
        <w:t>✕  إعادة شغل كتير — الـ stubs الخشنة بتتعاد كتابتها.</w:t>
      </w:r>
    </w:p>
    <w:p>
      <w:pPr>
        <w:spacing w:after="60"/>
        <w:ind w:right="360"/>
        <w:jc w:val="right"/>
        <w:bidi/>
      </w:pPr>
      <w:r>
        <w:rPr>
          <w:rFonts w:ascii="Tahoma" w:hAnsi="Tahoma"/>
          <w:color w:val="FF7A45"/>
          <w:sz w:val="22"/>
          <w:rtl/>
        </w:rPr>
        <w:t>✕  الـ mock/Bloc/repo بيتلزق متأخر → فوضى في الكود.</w:t>
      </w:r>
    </w:p>
    <w:p>
      <w:pPr>
        <w:spacing w:after="60"/>
        <w:ind w:right="360"/>
        <w:jc w:val="right"/>
        <w:bidi/>
      </w:pPr>
      <w:r>
        <w:rPr>
          <w:rFonts w:ascii="Tahoma" w:hAnsi="Tahoma"/>
          <w:color w:val="FF7A45"/>
          <w:sz w:val="22"/>
          <w:rtl/>
        </w:rPr>
        <w:t>✕  المعمارية تتأكد متأخر — لو النمط غلط تبقى لمست 18 شاشة.</w:t>
      </w:r>
    </w:p>
    <w:p>
      <w:pPr>
        <w:spacing w:after="40" w:before="40"/>
        <w:jc w:val="right"/>
        <w:bidi/>
        <w:pBdr>
          <w:bottom w:val="single" w:sz="6" w:space="1" w:color="D0DCE2"/>
        </w:pBdr>
      </w:pPr>
    </w:p>
    <w:p>
      <w:pPr>
        <w:spacing w:after="120" w:before="240"/>
        <w:jc w:val="right"/>
        <w:bidi/>
      </w:pPr>
      <w:r>
        <w:rPr>
          <w:rFonts w:ascii="Tahoma" w:hAnsi="Tahoma"/>
          <w:b/>
          <w:color w:val="0D5C75"/>
          <w:sz w:val="32"/>
          <w:rtl/>
        </w:rPr>
        <w:t>المنهج ج) هجين (التوصية) — أثبت مرة، وسّع بأمان، لمّع</w:t>
      </w:r>
    </w:p>
    <w:p>
      <w:pPr>
        <w:spacing w:after="60" w:before="0"/>
        <w:jc w:val="right"/>
        <w:bidi/>
      </w:pPr>
      <w:r>
        <w:rPr>
          <w:rFonts w:ascii="Tahoma" w:hAnsi="Tahoma"/>
          <w:b/>
          <w:sz w:val="22"/>
          <w:rtl/>
        </w:rPr>
        <w:t>أربع مراحل:</w:t>
      </w:r>
    </w:p>
    <w:p>
      <w:pPr>
        <w:spacing w:after="40" w:before="80"/>
        <w:jc w:val="right"/>
        <w:bidi/>
      </w:pPr>
      <w:r>
        <w:rPr>
          <w:rFonts w:ascii="Tahoma" w:hAnsi="Tahoma"/>
          <w:b/>
          <w:color w:val="082F3D"/>
          <w:sz w:val="22"/>
          <w:rtl/>
        </w:rPr>
        <w:t>المرحلة 1 — الأساس</w:t>
      </w:r>
    </w:p>
    <w:p>
      <w:pPr>
        <w:spacing w:after="60"/>
        <w:ind w:right="432"/>
        <w:jc w:val="right"/>
        <w:bidi/>
      </w:pPr>
      <w:r>
        <w:rPr>
          <w:rFonts w:ascii="Tahoma" w:hAnsi="Tahoma"/>
          <w:sz w:val="22"/>
          <w:rtl/>
        </w:rPr>
        <w:t>•  theme + design tokens + خط Cairo + RTL، هيكل المجلدات (feature-first)، الـ DI (get_it)، الـ navigation (go_router) مع شِل الـ4 تابات، نمط الـ repository + models بأنواع (مسودة الـ schema)، ومصدر mock data واحد.</w:t>
      </w:r>
    </w:p>
    <w:p>
      <w:pPr>
        <w:spacing w:after="40" w:before="80"/>
        <w:jc w:val="right"/>
        <w:bidi/>
      </w:pPr>
      <w:r>
        <w:rPr>
          <w:rFonts w:ascii="Tahoma" w:hAnsi="Tahoma"/>
          <w:b/>
          <w:color w:val="082F3D"/>
          <w:sz w:val="22"/>
          <w:rtl/>
        </w:rPr>
        <w:t>المرحلة 2 — شريحة رأسية واحدة (الرئيسية)</w:t>
      </w:r>
    </w:p>
    <w:p>
      <w:pPr>
        <w:spacing w:after="60"/>
        <w:ind w:right="432"/>
        <w:jc w:val="right"/>
        <w:bidi/>
      </w:pPr>
      <w:r>
        <w:rPr>
          <w:rFonts w:ascii="Tahoma" w:hAnsi="Tahoma"/>
          <w:sz w:val="22"/>
          <w:rtl/>
        </w:rPr>
        <w:t>•  نبني الرئيسية من الآخر للآخر: جريد + كروت + فلتر + Bloc + mock repo + كل الحالات + تلميع بالهوية. دي بتثبت الـ stack كامل (model ← repo ← bloc ← screen ← theme). لو فيه أي غلط في النمط نصلّحه هنا مرة واحدة.</w:t>
      </w:r>
    </w:p>
    <w:p>
      <w:pPr>
        <w:spacing w:after="40" w:before="80"/>
        <w:jc w:val="right"/>
        <w:bidi/>
      </w:pPr>
      <w:r>
        <w:rPr>
          <w:rFonts w:ascii="Tahoma" w:hAnsi="Tahoma"/>
          <w:b/>
          <w:color w:val="082F3D"/>
          <w:sz w:val="22"/>
          <w:rtl/>
        </w:rPr>
        <w:t>المرحلة 3 — التوسّع بالنمط المثبَّت</w:t>
      </w:r>
    </w:p>
    <w:p>
      <w:pPr>
        <w:spacing w:after="60"/>
        <w:ind w:right="432"/>
        <w:jc w:val="right"/>
        <w:bidi/>
      </w:pPr>
      <w:r>
        <w:rPr>
          <w:rFonts w:ascii="Tahoma" w:hAnsi="Tahoma"/>
          <w:sz w:val="22"/>
          <w:rtl/>
        </w:rPr>
        <w:t>•  نبني باقي الشاشات كلها قابلة للوصول وشغّالة بالـ mock data، بإعادة استخدام نفس النمط والكومبوننتس المثبَّتة (مش stubs خشنة — كل شاشة بتستخدم الكروت والكومبوننتس الحقيقية من الـ design system). لإن النمط مقفول، الشاشات دي بتطلع بسرعة وبتناسق.</w:t>
      </w:r>
    </w:p>
    <w:p>
      <w:pPr>
        <w:spacing w:after="40" w:before="80"/>
        <w:jc w:val="right"/>
        <w:bidi/>
      </w:pPr>
      <w:r>
        <w:rPr>
          <w:rFonts w:ascii="Tahoma" w:hAnsi="Tahoma"/>
          <w:b/>
          <w:color w:val="082F3D"/>
          <w:sz w:val="22"/>
          <w:rtl/>
        </w:rPr>
        <w:t>المرحلة 4 — مشية كاملة + تلميع نهائي</w:t>
      </w:r>
    </w:p>
    <w:p>
      <w:pPr>
        <w:spacing w:after="60"/>
        <w:ind w:right="432"/>
        <w:jc w:val="right"/>
        <w:bidi/>
      </w:pPr>
      <w:r>
        <w:rPr>
          <w:rFonts w:ascii="Tahoma" w:hAnsi="Tahoma"/>
          <w:sz w:val="22"/>
          <w:rtl/>
        </w:rPr>
        <w:t>•  ننقر خلال كل حاجة، نصلّح التدفق والـ IA، ونقفل.</w:t>
      </w:r>
    </w:p>
    <w:p>
      <w:pPr>
        <w:spacing w:after="120" w:before="80"/>
        <w:jc w:val="right"/>
        <w:bidi/>
      </w:pPr>
      <w:r>
        <w:rPr>
          <w:rFonts w:ascii="Tahoma" w:hAnsi="Tahoma"/>
          <w:b/>
          <w:color w:val="0D5C75"/>
          <w:sz w:val="22"/>
          <w:rtl/>
        </w:rPr>
        <w:t xml:space="preserve">هتشوف إيه:  </w:t>
      </w:r>
      <w:r>
        <w:rPr>
          <w:rFonts w:ascii="Tahoma" w:hAnsi="Tahoma"/>
          <w:sz w:val="22"/>
          <w:rtl/>
        </w:rPr>
        <w:t>بعد المرحلة 2 شاشة واحدة مثالية بتثبت الشكل. بعد المرحلة 3 التطبيق كله قابل للتنقّل وملمّع بشكل معقول (مش خشن). وبعدين المرحلة 4 تقفل.</w:t>
      </w:r>
    </w:p>
    <w:p>
      <w:pPr>
        <w:spacing w:after="40" w:before="40"/>
        <w:jc w:val="right"/>
        <w:bidi/>
        <w:pBdr>
          <w:bottom w:val="single" w:sz="6" w:space="1" w:color="D0DCE2"/>
        </w:pBdr>
      </w:pPr>
    </w:p>
    <w:p>
      <w:pPr>
        <w:spacing w:after="120" w:before="240"/>
        <w:jc w:val="right"/>
        <w:bidi/>
      </w:pPr>
      <w:r>
        <w:rPr>
          <w:rFonts w:ascii="Tahoma" w:hAnsi="Tahoma"/>
          <w:b/>
          <w:color w:val="0D5C75"/>
          <w:sz w:val="32"/>
          <w:rtl/>
        </w:rPr>
        <w:t>الفروقات المهمة</w:t>
      </w:r>
    </w:p>
    <w:p>
      <w:pPr>
        <w:spacing w:after="40" w:before="0"/>
        <w:jc w:val="right"/>
        <w:bidi/>
      </w:pPr>
      <w:r>
        <w:rPr>
          <w:rFonts w:ascii="Tahoma" w:hAnsi="Tahoma"/>
          <w:b/>
          <w:color w:val="082F3D"/>
          <w:sz w:val="22"/>
          <w:rtl/>
        </w:rPr>
        <w:t>ج مقابل ب:</w:t>
      </w:r>
    </w:p>
    <w:p>
      <w:pPr>
        <w:spacing w:after="60"/>
        <w:ind w:right="432"/>
        <w:jc w:val="right"/>
        <w:bidi/>
      </w:pPr>
      <w:r>
        <w:rPr>
          <w:rFonts w:ascii="Tahoma" w:hAnsi="Tahoma"/>
          <w:sz w:val="22"/>
          <w:rtl/>
        </w:rPr>
        <w:t>•  في ب مرحلة التوسّع = stubs خشنة (إعادة شغل بعدين). في ج التوسّع بيستخدم الكومبوننتس المثبَّتة الملمّعة → إعادة شغل أقل بكتير.</w:t>
      </w:r>
    </w:p>
    <w:p>
      <w:pPr>
        <w:spacing w:after="40" w:before="80"/>
        <w:jc w:val="right"/>
        <w:bidi/>
      </w:pPr>
      <w:r>
        <w:rPr>
          <w:rFonts w:ascii="Tahoma" w:hAnsi="Tahoma"/>
          <w:b/>
          <w:color w:val="082F3D"/>
          <w:sz w:val="22"/>
          <w:rtl/>
        </w:rPr>
        <w:t>ج مقابل أ:</w:t>
      </w:r>
    </w:p>
    <w:p>
      <w:pPr>
        <w:spacing w:after="60"/>
        <w:ind w:right="432"/>
        <w:jc w:val="right"/>
        <w:bidi/>
      </w:pPr>
      <w:r>
        <w:rPr>
          <w:rFonts w:ascii="Tahoma" w:hAnsi="Tahoma"/>
          <w:sz w:val="22"/>
          <w:rtl/>
        </w:rPr>
        <w:t>•  أ مابيديكش التطبيق كامل غير في الآخر. ج بيديك التنقّل الكامل أبكر (بعد المرحلة 3) بعد ما يثبت شاشة واحدة الأول.</w:t>
      </w:r>
    </w:p>
    <w:p>
      <w:pPr>
        <w:spacing w:after="40" w:before="40"/>
        <w:jc w:val="right"/>
        <w:bidi/>
        <w:pBdr>
          <w:bottom w:val="single" w:sz="6" w:space="1" w:color="D0DCE2"/>
        </w:pBdr>
      </w:pPr>
    </w:p>
    <w:p>
      <w:pPr>
        <w:spacing w:after="120" w:before="240"/>
        <w:jc w:val="right"/>
        <w:bidi/>
      </w:pPr>
      <w:r>
        <w:rPr>
          <w:rFonts w:ascii="Tahoma" w:hAnsi="Tahoma"/>
          <w:b/>
          <w:color w:val="0D5C75"/>
          <w:sz w:val="32"/>
          <w:rtl/>
        </w:rPr>
        <w:t>✅ التوصية: المنهج ج (الهجين)</w:t>
      </w:r>
    </w:p>
    <w:p>
      <w:pPr>
        <w:spacing w:after="160" w:before="0"/>
        <w:jc w:val="right"/>
        <w:bidi/>
      </w:pPr>
      <w:r>
        <w:rPr>
          <w:rFonts w:ascii="Tahoma" w:hAnsi="Tahoma"/>
          <w:b w:val="0"/>
          <w:sz w:val="22"/>
          <w:rtl/>
        </w:rPr>
        <w:t>إنت عايز تشوف الـ UI كامل عشان تستخرج المواصفات وبعدين تبني الباك. المنهج ج بيوصلك لـ"UI كامل قابل للتنقّل" أسرع من أ وأنضف من ب، وفي نفس الوقت بيحميك من إنك تكتشف غلط معماري بعد 18 شاشة لإنه بيثبت المعمارية على شاشة واحدة (الرئيسية) في البداية. باقي الشاشات بتتبني بنمط مثبَّت → بسرعة وتناسق وأقل أخطاء.</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