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AD2F2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الثانى لدى الطرف الاول بوظيفة </w:t>
      </w:r>
      <w:r w:rsidR="00AD2F2D">
        <w:rPr>
          <w:rFonts w:hint="cs"/>
          <w:b/>
          <w:bCs/>
          <w:sz w:val="20"/>
          <w:szCs w:val="20"/>
          <w:rtl/>
          <w:lang w:bidi="ar-EG"/>
        </w:rPr>
        <w:t xml:space="preserve">مدير زراعى </w:t>
      </w:r>
      <w:bookmarkStart w:id="0" w:name="_GoBack"/>
      <w:bookmarkEnd w:id="0"/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>ويلتزم باداء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الثانى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هذا العقد محدد المدة ويبدا من تاريخ 1/1/2026 وينتهى فى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904CBF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اضافى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يستحق العامل اجازة سنويه وراحة اسبوعيه واجازات رسميه وفقان لقانون العمل .</w:t>
      </w:r>
    </w:p>
    <w:p w:rsidR="00114293" w:rsidRPr="0085519D" w:rsidRDefault="00114293" w:rsidP="00904CBF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السابع 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 xml:space="preserve">المهام </w:t>
      </w:r>
    </w:p>
    <w:p w:rsidR="0085519D" w:rsidRPr="00904CBF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r w:rsidRPr="00904CBF">
        <w:rPr>
          <w:rStyle w:val="a4"/>
          <w:rFonts w:hint="cs"/>
          <w:rtl/>
        </w:rPr>
        <w:t>:</w:t>
      </w:r>
      <w:r w:rsidR="00904CBF" w:rsidRPr="00904CBF">
        <w:rPr>
          <w:rStyle w:val="a4"/>
          <w:rFonts w:hint="cs"/>
          <w:rtl/>
        </w:rPr>
        <w:t>(الزام الطرف الثانى بالعمل دون حد اقى لساعات العملوكذلك عدم الالتزام فتنفيذ المهام المطلوبة منه على وجة الدقة )</w:t>
      </w:r>
    </w:p>
    <w:p w:rsidR="00114293" w:rsidRPr="0085519D" w:rsidRDefault="0085519D" w:rsidP="00904CBF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 xml:space="preserve">الاشراتف الكامل على المزرعة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>وضع خطط الزراعة والحصاد ادارة العمال وتوزيع المهام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DE65B5" w:rsidP="00904CBF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 xml:space="preserve">متابعة المخزون والمصروفات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 xml:space="preserve">اعداد تقرير دوريه لصاحب العمل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الثامن الجزاءات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 حالة مخالفة العامل لواجباته ،يحق لصاحب العمل توقيع الجزاءات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 xml:space="preserve"> والالتزمات </w:t>
      </w:r>
    </w:p>
    <w:p w:rsidR="00114293" w:rsidRPr="00904CBF" w:rsidRDefault="00114293" w:rsidP="00DE65B5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بعدم افشاء اى اسرار تتعلق بالعمل او بالمطعم طول مدة العقد وبعد انتهائه .</w:t>
      </w:r>
      <w:r w:rsidR="00904CBF">
        <w:rPr>
          <w:rFonts w:cs="Arial" w:hint="cs"/>
          <w:b/>
          <w:bCs/>
          <w:sz w:val="20"/>
          <w:szCs w:val="20"/>
          <w:rtl/>
          <w:lang w:bidi="ar-EG"/>
        </w:rPr>
        <w:t>و حسن ادارة العمل ،والحفاظ على ممتلكات المزراعة ،الالتزام بالقوانين الزراعية</w:t>
      </w:r>
      <w:r w:rsidR="00904CBF" w:rsidRPr="00904CBF">
        <w:rPr>
          <w:rStyle w:val="a4"/>
          <w:rFonts w:hint="cs"/>
          <w:rtl/>
        </w:rPr>
        <w:t xml:space="preserve"> (تحميل  الطرف الثانى اى خسائر ملية دون خطاء ثابت )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يجوز لاى من الطرفين انهاء العقد طبقا لاحكام قانون العمل،مع الالتزام بالاخطار القانونى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دى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يخضع هذا العقد لاحكام قانون العمل رقم 14 لسنة2025وفيما لا يردبه نص يرجع لاحكام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الثانى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طرف اول ............                                                          طرف ثانى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904CBF"/>
    <w:rsid w:val="00AD2F2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7</cp:revision>
  <dcterms:created xsi:type="dcterms:W3CDTF">2010-01-01T17:12:00Z</dcterms:created>
  <dcterms:modified xsi:type="dcterms:W3CDTF">2010-01-01T17:37:00Z</dcterms:modified>
</cp:coreProperties>
</file>