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097EE0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097EE0" w:rsidRDefault="006C6932" w:rsidP="00097EE0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97EE0">
        <w:rPr>
          <w:rFonts w:hint="cs"/>
          <w:b/>
          <w:bCs/>
          <w:sz w:val="20"/>
          <w:szCs w:val="20"/>
          <w:rtl/>
          <w:lang w:bidi="ar-EG"/>
        </w:rPr>
        <w:t xml:space="preserve">مسئول تفريخ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97EE0">
        <w:rPr>
          <w:rFonts w:hint="cs"/>
          <w:b/>
          <w:bCs/>
          <w:sz w:val="20"/>
          <w:szCs w:val="20"/>
          <w:rtl/>
          <w:lang w:bidi="ar-EG"/>
        </w:rPr>
        <w:t xml:space="preserve">، الاشراف على جميع </w:t>
      </w:r>
      <w:proofErr w:type="spellStart"/>
      <w:r w:rsidR="00097EE0">
        <w:rPr>
          <w:rFonts w:hint="cs"/>
          <w:b/>
          <w:bCs/>
          <w:sz w:val="20"/>
          <w:szCs w:val="20"/>
          <w:rtl/>
          <w:lang w:bidi="ar-EG"/>
        </w:rPr>
        <w:t>جميع</w:t>
      </w:r>
      <w:proofErr w:type="spellEnd"/>
      <w:r w:rsidR="00097EE0">
        <w:rPr>
          <w:rFonts w:hint="cs"/>
          <w:b/>
          <w:bCs/>
          <w:sz w:val="20"/>
          <w:szCs w:val="20"/>
          <w:rtl/>
          <w:lang w:bidi="ar-EG"/>
        </w:rPr>
        <w:t xml:space="preserve"> عمليات التفرغ داخل الحضانات ،مراقبة نمو الصيصان وتسجيل نسب </w:t>
      </w:r>
      <w:proofErr w:type="spellStart"/>
      <w:r w:rsidR="00097EE0">
        <w:rPr>
          <w:rFonts w:hint="cs"/>
          <w:b/>
          <w:bCs/>
          <w:sz w:val="20"/>
          <w:szCs w:val="20"/>
          <w:rtl/>
          <w:lang w:bidi="ar-EG"/>
        </w:rPr>
        <w:t>الفقص</w:t>
      </w:r>
      <w:proofErr w:type="spellEnd"/>
      <w:r w:rsidR="00097EE0">
        <w:rPr>
          <w:rFonts w:hint="cs"/>
          <w:b/>
          <w:bCs/>
          <w:sz w:val="20"/>
          <w:szCs w:val="20"/>
          <w:rtl/>
          <w:lang w:bidi="ar-EG"/>
        </w:rPr>
        <w:t xml:space="preserve"> ،اعداد تقارير دورية على الاداء والانتاجية </w:t>
      </w:r>
      <w:r w:rsidR="00097EE0" w:rsidRPr="00097EE0">
        <w:rPr>
          <w:rStyle w:val="a4"/>
          <w:rFonts w:hint="cs"/>
          <w:rtl/>
        </w:rPr>
        <w:t xml:space="preserve">(يحق للطرف الاول الزام الطرف </w:t>
      </w:r>
      <w:proofErr w:type="spellStart"/>
      <w:r w:rsidR="00097EE0" w:rsidRPr="00097EE0">
        <w:rPr>
          <w:rStyle w:val="a4"/>
          <w:rFonts w:hint="cs"/>
          <w:rtl/>
        </w:rPr>
        <w:t>الثانى</w:t>
      </w:r>
      <w:proofErr w:type="spellEnd"/>
      <w:r w:rsidR="00097EE0" w:rsidRPr="00097EE0">
        <w:rPr>
          <w:rStyle w:val="a4"/>
          <w:rFonts w:hint="cs"/>
          <w:rtl/>
        </w:rPr>
        <w:t xml:space="preserve"> بضمان فقص 100%من البيض )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97EE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097EE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proofErr w:type="spellStart"/>
      <w:r w:rsidR="00097EE0">
        <w:rPr>
          <w:rFonts w:cs="Arial" w:hint="cs"/>
          <w:b/>
          <w:bCs/>
          <w:sz w:val="20"/>
          <w:szCs w:val="20"/>
          <w:rtl/>
          <w:lang w:bidi="ar-EG"/>
        </w:rPr>
        <w:t>اللتزام</w:t>
      </w:r>
      <w:proofErr w:type="spellEnd"/>
      <w:r w:rsidR="00097EE0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097EE0">
        <w:rPr>
          <w:rFonts w:cs="Arial" w:hint="cs"/>
          <w:b/>
          <w:bCs/>
          <w:sz w:val="20"/>
          <w:szCs w:val="20"/>
          <w:rtl/>
          <w:lang w:bidi="ar-EG"/>
        </w:rPr>
        <w:t>بالاجراءات</w:t>
      </w:r>
      <w:proofErr w:type="spellEnd"/>
      <w:r w:rsidR="00097EE0">
        <w:rPr>
          <w:rFonts w:cs="Arial" w:hint="cs"/>
          <w:b/>
          <w:bCs/>
          <w:sz w:val="20"/>
          <w:szCs w:val="20"/>
          <w:rtl/>
          <w:lang w:bidi="ar-EG"/>
        </w:rPr>
        <w:t xml:space="preserve"> الصحية والفنية  المعتمدة للتفريخ 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97EE0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2010-01-01T17:46:00Z</dcterms:modified>
</cp:coreProperties>
</file>