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E21" w:rsidRDefault="00CC0E21" w:rsidP="00CC0E21">
      <w:pPr>
        <w:spacing w:line="240" w:lineRule="auto"/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CC0E21" w:rsidRDefault="00CC0E21" w:rsidP="00CC0E2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CC0E21" w:rsidRDefault="00CC0E21" w:rsidP="00CC0E21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CC0E21" w:rsidRDefault="00CC0E21" w:rsidP="00CC0E2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CC0E21" w:rsidRDefault="00CC0E21" w:rsidP="00CC0E21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كاتب </w:t>
      </w:r>
      <w:r>
        <w:rPr>
          <w:rFonts w:hint="cs"/>
          <w:sz w:val="24"/>
          <w:szCs w:val="24"/>
          <w:rtl/>
          <w:lang w:bidi="ar-EG"/>
        </w:rPr>
        <w:t>منسق شئون قانونية</w:t>
      </w:r>
    </w:p>
    <w:p w:rsidR="00CC0E21" w:rsidRDefault="00CC0E21" w:rsidP="00CC0E21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CC0E21" w:rsidRPr="00CC0E21" w:rsidRDefault="00CC0E21" w:rsidP="00CC0E21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 w:rsidRPr="00CC0E21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CC0E21">
        <w:rPr>
          <w:sz w:val="24"/>
          <w:szCs w:val="24"/>
          <w:rtl/>
          <w:lang w:bidi="ar-EG"/>
        </w:rPr>
        <w:t>اى</w:t>
      </w:r>
      <w:proofErr w:type="spellEnd"/>
      <w:r w:rsidRPr="00CC0E21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CC0E21">
        <w:rPr>
          <w:sz w:val="24"/>
          <w:szCs w:val="24"/>
          <w:rtl/>
          <w:lang w:bidi="ar-EG"/>
        </w:rPr>
        <w:t>العمل،وذلك</w:t>
      </w:r>
      <w:proofErr w:type="spellEnd"/>
      <w:r w:rsidRPr="00CC0E21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CC0E21">
        <w:rPr>
          <w:sz w:val="24"/>
          <w:szCs w:val="24"/>
          <w:rtl/>
          <w:lang w:bidi="ar-EG"/>
        </w:rPr>
        <w:t>الرئيسى</w:t>
      </w:r>
      <w:proofErr w:type="spellEnd"/>
      <w:r w:rsidRPr="00CC0E21">
        <w:rPr>
          <w:sz w:val="24"/>
          <w:szCs w:val="24"/>
          <w:rtl/>
          <w:lang w:bidi="ar-EG"/>
        </w:rPr>
        <w:t xml:space="preserve"> او </w:t>
      </w:r>
      <w:proofErr w:type="spellStart"/>
      <w:r w:rsidRPr="00CC0E21">
        <w:rPr>
          <w:sz w:val="24"/>
          <w:szCs w:val="24"/>
          <w:rtl/>
          <w:lang w:bidi="ar-EG"/>
        </w:rPr>
        <w:t>اى</w:t>
      </w:r>
      <w:proofErr w:type="spellEnd"/>
      <w:r w:rsidRPr="00CC0E21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CC0E21">
        <w:rPr>
          <w:sz w:val="24"/>
          <w:szCs w:val="24"/>
          <w:rtl/>
          <w:lang w:bidi="ar-EG"/>
        </w:rPr>
        <w:t>العربيه</w:t>
      </w:r>
      <w:proofErr w:type="spellEnd"/>
      <w:r w:rsidRPr="00CC0E21">
        <w:rPr>
          <w:sz w:val="24"/>
          <w:szCs w:val="24"/>
          <w:rtl/>
          <w:lang w:bidi="ar-EG"/>
        </w:rPr>
        <w:t xml:space="preserve"> .</w:t>
      </w:r>
    </w:p>
    <w:p w:rsidR="00CC0E21" w:rsidRDefault="00CC0E21" w:rsidP="00CC0E21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CC0E21" w:rsidRP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 w:rsidRPr="00CC0E21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CC0E21">
        <w:rPr>
          <w:sz w:val="24"/>
          <w:szCs w:val="24"/>
          <w:rtl/>
          <w:lang w:bidi="ar-EG"/>
        </w:rPr>
        <w:t>هى</w:t>
      </w:r>
      <w:proofErr w:type="spellEnd"/>
      <w:r w:rsidRPr="00CC0E21">
        <w:rPr>
          <w:sz w:val="24"/>
          <w:szCs w:val="24"/>
          <w:rtl/>
          <w:lang w:bidi="ar-EG"/>
        </w:rPr>
        <w:t xml:space="preserve"> تلك </w:t>
      </w:r>
      <w:proofErr w:type="spellStart"/>
      <w:r w:rsidRPr="00CC0E21">
        <w:rPr>
          <w:sz w:val="24"/>
          <w:szCs w:val="24"/>
          <w:rtl/>
          <w:lang w:bidi="ar-EG"/>
        </w:rPr>
        <w:t>التى</w:t>
      </w:r>
      <w:proofErr w:type="spellEnd"/>
      <w:r w:rsidRPr="00CC0E21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CC0E21">
        <w:rPr>
          <w:sz w:val="24"/>
          <w:szCs w:val="24"/>
          <w:rtl/>
          <w:lang w:bidi="ar-EG"/>
        </w:rPr>
        <w:t>المصرى</w:t>
      </w:r>
      <w:proofErr w:type="spellEnd"/>
      <w:r w:rsidRPr="00CC0E21">
        <w:rPr>
          <w:sz w:val="24"/>
          <w:szCs w:val="24"/>
          <w:rtl/>
          <w:lang w:bidi="ar-EG"/>
        </w:rPr>
        <w:t xml:space="preserve"> </w:t>
      </w:r>
      <w:proofErr w:type="spellStart"/>
      <w:r w:rsidRPr="00CC0E21">
        <w:rPr>
          <w:sz w:val="24"/>
          <w:szCs w:val="24"/>
          <w:rtl/>
          <w:lang w:bidi="ar-EG"/>
        </w:rPr>
        <w:t>والقرارت</w:t>
      </w:r>
      <w:proofErr w:type="spellEnd"/>
      <w:r w:rsidRPr="00CC0E21">
        <w:rPr>
          <w:sz w:val="24"/>
          <w:szCs w:val="24"/>
          <w:rtl/>
          <w:lang w:bidi="ar-EG"/>
        </w:rPr>
        <w:t xml:space="preserve"> </w:t>
      </w:r>
      <w:proofErr w:type="spellStart"/>
      <w:r w:rsidRPr="00CC0E21">
        <w:rPr>
          <w:sz w:val="24"/>
          <w:szCs w:val="24"/>
          <w:rtl/>
          <w:lang w:bidi="ar-EG"/>
        </w:rPr>
        <w:t>الوزاريه</w:t>
      </w:r>
      <w:proofErr w:type="spellEnd"/>
      <w:r w:rsidRPr="00CC0E21">
        <w:rPr>
          <w:sz w:val="24"/>
          <w:szCs w:val="24"/>
          <w:rtl/>
          <w:lang w:bidi="ar-EG"/>
        </w:rPr>
        <w:t xml:space="preserve">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CC0E21">
        <w:rPr>
          <w:sz w:val="24"/>
          <w:szCs w:val="24"/>
          <w:rtl/>
          <w:lang w:bidi="ar-EG"/>
        </w:rPr>
        <w:t>المخصصه</w:t>
      </w:r>
      <w:proofErr w:type="spellEnd"/>
      <w:r w:rsidRPr="00CC0E21">
        <w:rPr>
          <w:sz w:val="24"/>
          <w:szCs w:val="24"/>
          <w:rtl/>
          <w:lang w:bidi="ar-EG"/>
        </w:rPr>
        <w:t xml:space="preserve"> لتناول الطعام والراحة .</w:t>
      </w:r>
    </w:p>
    <w:p w:rsidR="00CC0E21" w:rsidRP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 w:rsidRPr="00CC0E21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CC0E21" w:rsidRPr="00CC0E21" w:rsidRDefault="00CC0E21" w:rsidP="00CC0E2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CC0E21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CC0E21" w:rsidRP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 w:rsidRPr="00CC0E21"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 w:rsidRPr="00CC0E21">
        <w:rPr>
          <w:sz w:val="24"/>
          <w:szCs w:val="24"/>
          <w:rtl/>
          <w:lang w:bidi="ar-EG"/>
        </w:rPr>
        <w:t>ان</w:t>
      </w:r>
      <w:proofErr w:type="spellEnd"/>
      <w:r w:rsidRPr="00CC0E21"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Pr="00CC0E21">
        <w:rPr>
          <w:sz w:val="24"/>
          <w:szCs w:val="24"/>
          <w:rtl/>
          <w:lang w:bidi="ar-EG"/>
        </w:rPr>
        <w:t>تبداء</w:t>
      </w:r>
      <w:proofErr w:type="spellEnd"/>
      <w:r w:rsidRPr="00CC0E21"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 w:rsidRPr="00CC0E21">
        <w:rPr>
          <w:sz w:val="24"/>
          <w:szCs w:val="24"/>
          <w:rtl/>
          <w:lang w:bidi="ar-EG"/>
        </w:rPr>
        <w:t>التالى</w:t>
      </w:r>
      <w:proofErr w:type="spellEnd"/>
      <w:r w:rsidRPr="00CC0E21"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Pr="00CC0E21">
        <w:rPr>
          <w:sz w:val="24"/>
          <w:szCs w:val="24"/>
          <w:rtl/>
          <w:lang w:bidi="ar-EG"/>
        </w:rPr>
        <w:t>الحاجةلاخطار</w:t>
      </w:r>
      <w:proofErr w:type="spellEnd"/>
      <w:r w:rsidRPr="00CC0E21"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CC0E21" w:rsidRP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 w:rsidRPr="00CC0E21">
        <w:rPr>
          <w:sz w:val="24"/>
          <w:szCs w:val="24"/>
          <w:rtl/>
          <w:lang w:bidi="ar-EG"/>
        </w:rPr>
        <w:t>-</w:t>
      </w:r>
      <w:proofErr w:type="spellStart"/>
      <w:r w:rsidRPr="00CC0E21">
        <w:rPr>
          <w:sz w:val="24"/>
          <w:szCs w:val="24"/>
          <w:rtl/>
          <w:lang w:bidi="ar-EG"/>
        </w:rPr>
        <w:t>تبداء</w:t>
      </w:r>
      <w:proofErr w:type="spellEnd"/>
      <w:r w:rsidRPr="00CC0E21"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 w:rsidRPr="00CC0E21">
        <w:rPr>
          <w:sz w:val="24"/>
          <w:szCs w:val="24"/>
          <w:rtl/>
          <w:lang w:bidi="ar-EG"/>
        </w:rPr>
        <w:t>انتهائيها</w:t>
      </w:r>
      <w:proofErr w:type="spellEnd"/>
      <w:r w:rsidRPr="00CC0E21">
        <w:rPr>
          <w:sz w:val="24"/>
          <w:szCs w:val="24"/>
          <w:rtl/>
          <w:lang w:bidi="ar-EG"/>
        </w:rPr>
        <w:t xml:space="preserve"> الحق </w:t>
      </w:r>
      <w:proofErr w:type="spellStart"/>
      <w:r w:rsidRPr="00CC0E21">
        <w:rPr>
          <w:sz w:val="24"/>
          <w:szCs w:val="24"/>
          <w:rtl/>
          <w:lang w:bidi="ar-EG"/>
        </w:rPr>
        <w:t>فى</w:t>
      </w:r>
      <w:proofErr w:type="spellEnd"/>
      <w:r w:rsidRPr="00CC0E21"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CC0E21">
        <w:rPr>
          <w:sz w:val="24"/>
          <w:szCs w:val="24"/>
          <w:rtl/>
          <w:lang w:bidi="ar-EG"/>
        </w:rPr>
        <w:t>مكافاءات</w:t>
      </w:r>
      <w:proofErr w:type="spellEnd"/>
      <w:r w:rsidRPr="00CC0E21">
        <w:rPr>
          <w:sz w:val="24"/>
          <w:szCs w:val="24"/>
          <w:rtl/>
          <w:lang w:bidi="ar-EG"/>
        </w:rPr>
        <w:t>.</w:t>
      </w:r>
    </w:p>
    <w:p w:rsidR="00CC0E21" w:rsidRDefault="00CC0E21" w:rsidP="00CC0E2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CC0E21" w:rsidRDefault="00CC0E21" w:rsidP="00CC0E21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>.(</w:t>
      </w:r>
      <w:r>
        <w:rPr>
          <w:rStyle w:val="a6"/>
          <w:rFonts w:hint="cs"/>
          <w:rtl/>
        </w:rPr>
        <w:t xml:space="preserve">يحق للطرف الاول حجب راتب العمل لفتره دون ابداء اسباب ودون الرجوع على الطرف الاول </w:t>
      </w:r>
      <w:proofErr w:type="spellStart"/>
      <w:r>
        <w:rPr>
          <w:rStyle w:val="a6"/>
          <w:rFonts w:hint="cs"/>
          <w:rtl/>
        </w:rPr>
        <w:t>باى</w:t>
      </w:r>
      <w:proofErr w:type="spellEnd"/>
      <w:r>
        <w:rPr>
          <w:rStyle w:val="a6"/>
          <w:rFonts w:hint="cs"/>
          <w:rtl/>
        </w:rPr>
        <w:t xml:space="preserve"> تعويض عن تلك المدة</w:t>
      </w:r>
      <w:bookmarkStart w:id="0" w:name="_GoBack"/>
      <w:bookmarkEnd w:id="0"/>
      <w:r>
        <w:rPr>
          <w:rStyle w:val="a6"/>
          <w:rtl/>
        </w:rPr>
        <w:t xml:space="preserve"> )</w:t>
      </w:r>
    </w:p>
    <w:p w:rsidR="00CC0E21" w:rsidRDefault="00CC0E21" w:rsidP="00CC0E21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CC0E21" w:rsidRDefault="00CC0E21" w:rsidP="00CC0E2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CC0E21" w:rsidRDefault="00CC0E21" w:rsidP="00CC0E2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CC0E21" w:rsidRDefault="00CC0E21" w:rsidP="00CC0E21">
      <w:pPr>
        <w:pStyle w:val="a5"/>
        <w:numPr>
          <w:ilvl w:val="0"/>
          <w:numId w:val="7"/>
        </w:numPr>
        <w:spacing w:line="240" w:lineRule="auto"/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CC0E21" w:rsidRDefault="00CC0E21" w:rsidP="00CC0E21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CC0E21" w:rsidRDefault="00CC0E21" w:rsidP="00CC0E21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CC0E21" w:rsidRDefault="00CC0E21" w:rsidP="00CC0E2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CC0E21" w:rsidRDefault="00CC0E21" w:rsidP="00CC0E21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CC0E21" w:rsidRDefault="00CC0E21" w:rsidP="00CC0E2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CC0E21" w:rsidRDefault="00CC0E21" w:rsidP="00CC0E2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CC0E21" w:rsidRDefault="00CC0E21" w:rsidP="00CC0E21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CC0E21" w:rsidRDefault="00CC0E21" w:rsidP="00CC0E21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CC0E21" w:rsidRDefault="00CC0E21" w:rsidP="00CC0E21">
      <w:pPr>
        <w:spacing w:line="240" w:lineRule="auto"/>
        <w:rPr>
          <w:lang w:bidi="ar-EG"/>
        </w:rPr>
      </w:pPr>
    </w:p>
    <w:p w:rsidR="00CC0E21" w:rsidRDefault="00CC0E21" w:rsidP="00CC0E21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CC0E21" w:rsidRDefault="00902370" w:rsidP="00CC0E21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CC0E21" w:rsidSect="00CC0E21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4ACB" w:rsidRDefault="00EA4ACB" w:rsidP="009569B9">
      <w:pPr>
        <w:spacing w:after="0" w:line="240" w:lineRule="auto"/>
      </w:pPr>
      <w:r>
        <w:separator/>
      </w:r>
    </w:p>
  </w:endnote>
  <w:endnote w:type="continuationSeparator" w:id="0">
    <w:p w:rsidR="00EA4ACB" w:rsidRDefault="00EA4AC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4ACB" w:rsidRDefault="00EA4ACB" w:rsidP="009569B9">
      <w:pPr>
        <w:spacing w:after="0" w:line="240" w:lineRule="auto"/>
      </w:pPr>
      <w:r>
        <w:separator/>
      </w:r>
    </w:p>
  </w:footnote>
  <w:footnote w:type="continuationSeparator" w:id="0">
    <w:p w:rsidR="00EA4ACB" w:rsidRDefault="00EA4AC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CC0E21"/>
    <w:rsid w:val="00DC6A75"/>
    <w:rsid w:val="00E677A1"/>
    <w:rsid w:val="00EA4ACB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E2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C0E2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E2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C0E2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2010-01-01T04:41:00Z</dcterms:modified>
</cp:coreProperties>
</file>