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BD7D5B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="00BD7D5B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="00BD7D5B">
        <w:rPr>
          <w:rFonts w:hint="cs"/>
          <w:b/>
          <w:bCs/>
          <w:sz w:val="24"/>
          <w:szCs w:val="24"/>
          <w:rtl/>
          <w:lang w:bidi="ar-EG"/>
        </w:rPr>
        <w:t xml:space="preserve"> دعم ادارى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BD7D5B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BD7D5B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Pr="00BD7D5B" w:rsidRDefault="008F61D3" w:rsidP="00BD7D5B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</w:t>
      </w:r>
      <w:r w:rsidR="00BD7D5B">
        <w:rPr>
          <w:rFonts w:hint="cs"/>
          <w:sz w:val="24"/>
          <w:szCs w:val="24"/>
          <w:rtl/>
          <w:lang w:bidi="ar-EG"/>
        </w:rPr>
        <w:t>ال</w:t>
      </w:r>
      <w:bookmarkStart w:id="0" w:name="_GoBack"/>
      <w:bookmarkEnd w:id="0"/>
      <w:r>
        <w:rPr>
          <w:sz w:val="24"/>
          <w:szCs w:val="24"/>
          <w:rtl/>
          <w:lang w:bidi="ar-EG"/>
        </w:rPr>
        <w:t xml:space="preserve">محاكم </w:t>
      </w:r>
      <w:r w:rsidR="00BD7D5B">
        <w:rPr>
          <w:rFonts w:hint="cs"/>
          <w:sz w:val="24"/>
          <w:szCs w:val="24"/>
          <w:rtl/>
          <w:lang w:bidi="ar-EG"/>
        </w:rPr>
        <w:t>المصرية</w:t>
      </w:r>
      <w:r>
        <w:rPr>
          <w:sz w:val="24"/>
          <w:szCs w:val="24"/>
          <w:rtl/>
          <w:lang w:bidi="ar-EG"/>
        </w:rPr>
        <w:t xml:space="preserve">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r w:rsidRPr="00BD7D5B">
        <w:rPr>
          <w:rStyle w:val="a6"/>
          <w:rtl/>
        </w:rPr>
        <w:t>.</w:t>
      </w:r>
      <w:r w:rsidR="00BD7D5B" w:rsidRPr="00BD7D5B">
        <w:rPr>
          <w:rStyle w:val="a6"/>
          <w:rFonts w:hint="cs"/>
          <w:rtl/>
        </w:rPr>
        <w:t xml:space="preserve">(يحق للعامل وحده تحديد المحكمة للفصل </w:t>
      </w:r>
      <w:proofErr w:type="spellStart"/>
      <w:r w:rsidR="00BD7D5B" w:rsidRPr="00BD7D5B">
        <w:rPr>
          <w:rStyle w:val="a6"/>
          <w:rFonts w:hint="cs"/>
          <w:rtl/>
        </w:rPr>
        <w:t>فى</w:t>
      </w:r>
      <w:proofErr w:type="spellEnd"/>
      <w:r w:rsidR="00BD7D5B" w:rsidRPr="00BD7D5B">
        <w:rPr>
          <w:rStyle w:val="a6"/>
          <w:rFonts w:hint="cs"/>
          <w:rtl/>
        </w:rPr>
        <w:t xml:space="preserve"> </w:t>
      </w:r>
      <w:proofErr w:type="spellStart"/>
      <w:r w:rsidR="00BD7D5B" w:rsidRPr="00BD7D5B">
        <w:rPr>
          <w:rStyle w:val="a6"/>
          <w:rFonts w:hint="cs"/>
          <w:rtl/>
        </w:rPr>
        <w:t>اى</w:t>
      </w:r>
      <w:proofErr w:type="spellEnd"/>
      <w:r w:rsidR="00BD7D5B" w:rsidRPr="00BD7D5B">
        <w:rPr>
          <w:rStyle w:val="a6"/>
          <w:rFonts w:hint="cs"/>
          <w:rtl/>
        </w:rPr>
        <w:t xml:space="preserve"> نزاع بنه وبين الطرف الاول)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703D" w:rsidRDefault="0095703D" w:rsidP="009569B9">
      <w:pPr>
        <w:spacing w:after="0" w:line="240" w:lineRule="auto"/>
      </w:pPr>
      <w:r>
        <w:separator/>
      </w:r>
    </w:p>
  </w:endnote>
  <w:endnote w:type="continuationSeparator" w:id="0">
    <w:p w:rsidR="0095703D" w:rsidRDefault="0095703D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703D" w:rsidRDefault="0095703D" w:rsidP="009569B9">
      <w:pPr>
        <w:spacing w:after="0" w:line="240" w:lineRule="auto"/>
      </w:pPr>
      <w:r>
        <w:separator/>
      </w:r>
    </w:p>
  </w:footnote>
  <w:footnote w:type="continuationSeparator" w:id="0">
    <w:p w:rsidR="0095703D" w:rsidRDefault="0095703D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95703D"/>
    <w:rsid w:val="00A5670A"/>
    <w:rsid w:val="00B74071"/>
    <w:rsid w:val="00BD7D5B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2010-01-01T17:12:00Z</dcterms:modified>
</cp:coreProperties>
</file>