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6222AE8F" w:rsidR="004E0537" w:rsidRPr="00DF2CBA" w:rsidRDefault="004E0537" w:rsidP="00D3213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D32137">
        <w:rPr>
          <w:rFonts w:asciiTheme="majorBidi" w:hAnsiTheme="majorBidi" w:cstheme="majorBidi" w:hint="cs"/>
          <w:b/>
          <w:bCs/>
          <w:sz w:val="22"/>
          <w:szCs w:val="22"/>
          <w:rtl/>
        </w:rPr>
        <w:t xml:space="preserve">رئيس فريق </w:t>
      </w:r>
      <w:proofErr w:type="spellStart"/>
      <w:r w:rsidR="00D32137">
        <w:rPr>
          <w:rFonts w:asciiTheme="majorBidi" w:hAnsiTheme="majorBidi" w:cstheme="majorBidi" w:hint="cs"/>
          <w:b/>
          <w:bCs/>
          <w:sz w:val="22"/>
          <w:szCs w:val="22"/>
          <w:rtl/>
        </w:rPr>
        <w:t>تنفيذى</w:t>
      </w:r>
      <w:proofErr w:type="spellEnd"/>
      <w:r w:rsidR="00D32137">
        <w:rPr>
          <w:rFonts w:asciiTheme="majorBidi" w:hAnsiTheme="majorBidi" w:cstheme="majorBidi" w:hint="cs"/>
          <w:b/>
          <w:b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678F99F6" w:rsidR="004E0537" w:rsidRPr="00DF2CBA" w:rsidRDefault="004E0537" w:rsidP="00D3213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D32137"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0B124F6F" w:rsidR="004E0537" w:rsidRPr="00776232" w:rsidRDefault="004E0537" w:rsidP="00D32137">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Default="004E0537" w:rsidP="00DF2CBA">
      <w:pPr>
        <w:bidi/>
        <w:spacing w:line="240" w:lineRule="auto"/>
        <w:jc w:val="both"/>
        <w:rPr>
          <w:rFonts w:asciiTheme="majorBidi" w:hAnsiTheme="majorBidi" w:cstheme="majorBidi" w:hint="cs"/>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7BF3DF31" w14:textId="5A710A68" w:rsidR="00D32137" w:rsidRPr="00D32137" w:rsidRDefault="00D32137" w:rsidP="00D32137">
      <w:pPr>
        <w:bidi/>
        <w:spacing w:line="240" w:lineRule="auto"/>
        <w:jc w:val="both"/>
        <w:rPr>
          <w:rStyle w:val="aa"/>
          <w:rtl/>
        </w:rPr>
      </w:pPr>
      <w:bookmarkStart w:id="0" w:name="_GoBack"/>
      <w:r w:rsidRPr="00D32137">
        <w:rPr>
          <w:rStyle w:val="aa"/>
          <w:rFonts w:hint="cs"/>
          <w:rtl/>
        </w:rPr>
        <w:t xml:space="preserve">(يخضع الطرف </w:t>
      </w:r>
      <w:proofErr w:type="spellStart"/>
      <w:r w:rsidRPr="00D32137">
        <w:rPr>
          <w:rStyle w:val="aa"/>
          <w:rFonts w:hint="cs"/>
          <w:rtl/>
        </w:rPr>
        <w:t>الثانى</w:t>
      </w:r>
      <w:proofErr w:type="spellEnd"/>
      <w:r w:rsidRPr="00D32137">
        <w:rPr>
          <w:rStyle w:val="aa"/>
          <w:rFonts w:hint="cs"/>
          <w:rtl/>
        </w:rPr>
        <w:t xml:space="preserve">  </w:t>
      </w:r>
      <w:proofErr w:type="spellStart"/>
      <w:r w:rsidRPr="00D32137">
        <w:rPr>
          <w:rStyle w:val="aa"/>
          <w:rFonts w:hint="cs"/>
          <w:rtl/>
        </w:rPr>
        <w:t>لى</w:t>
      </w:r>
      <w:proofErr w:type="spellEnd"/>
      <w:r w:rsidRPr="00D32137">
        <w:rPr>
          <w:rStyle w:val="aa"/>
          <w:rFonts w:hint="cs"/>
          <w:rtl/>
        </w:rPr>
        <w:t xml:space="preserve"> </w:t>
      </w:r>
      <w:proofErr w:type="spellStart"/>
      <w:r w:rsidRPr="00D32137">
        <w:rPr>
          <w:rStyle w:val="aa"/>
          <w:rFonts w:hint="cs"/>
          <w:rtl/>
        </w:rPr>
        <w:t>جزاءات</w:t>
      </w:r>
      <w:proofErr w:type="spellEnd"/>
      <w:r w:rsidRPr="00D32137">
        <w:rPr>
          <w:rStyle w:val="aa"/>
          <w:rFonts w:hint="cs"/>
          <w:rtl/>
        </w:rPr>
        <w:t xml:space="preserve">  يوقعها عليه الطرف الاول دون ابداء اسباب قانونيه)</w:t>
      </w:r>
    </w:p>
    <w:bookmarkEnd w:id="0"/>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1E6324BA" w:rsidR="004E0537" w:rsidRPr="00D32137" w:rsidRDefault="004E0537" w:rsidP="00D32137">
      <w:pPr>
        <w:bidi/>
        <w:spacing w:line="240" w:lineRule="auto"/>
        <w:jc w:val="both"/>
        <w:rPr>
          <w:rStyle w:val="aa"/>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32137">
        <w:rPr>
          <w:rStyle w:val="aa"/>
        </w:rPr>
        <w:t>.</w:t>
      </w:r>
      <w:r w:rsidR="00D32137" w:rsidRPr="00D32137">
        <w:rPr>
          <w:rStyle w:val="aa"/>
          <w:rFonts w:hint="cs"/>
          <w:rtl/>
        </w:rPr>
        <w:t xml:space="preserve">(يقتصر تحديد المحكمة </w:t>
      </w:r>
      <w:proofErr w:type="spellStart"/>
      <w:r w:rsidR="00D32137" w:rsidRPr="00D32137">
        <w:rPr>
          <w:rStyle w:val="aa"/>
          <w:rFonts w:hint="cs"/>
          <w:rtl/>
        </w:rPr>
        <w:t>للاختصاصمن</w:t>
      </w:r>
      <w:proofErr w:type="spellEnd"/>
      <w:r w:rsidR="00D32137" w:rsidRPr="00D32137">
        <w:rPr>
          <w:rStyle w:val="aa"/>
          <w:rFonts w:hint="cs"/>
          <w:rtl/>
        </w:rPr>
        <w:t xml:space="preserve"> الطرف الاول فقط دون مراعات </w:t>
      </w:r>
      <w:proofErr w:type="spellStart"/>
      <w:r w:rsidR="00D32137" w:rsidRPr="00D32137">
        <w:rPr>
          <w:rStyle w:val="aa"/>
          <w:rFonts w:hint="cs"/>
          <w:rtl/>
        </w:rPr>
        <w:t>اى</w:t>
      </w:r>
      <w:proofErr w:type="spellEnd"/>
      <w:r w:rsidR="00D32137" w:rsidRPr="00D32137">
        <w:rPr>
          <w:rStyle w:val="aa"/>
          <w:rFonts w:hint="cs"/>
          <w:rtl/>
        </w:rPr>
        <w:t xml:space="preserve"> شروط للطرف </w:t>
      </w:r>
      <w:proofErr w:type="spellStart"/>
      <w:r w:rsidR="00D32137" w:rsidRPr="00D32137">
        <w:rPr>
          <w:rStyle w:val="aa"/>
          <w:rFonts w:hint="cs"/>
          <w:rtl/>
        </w:rPr>
        <w:t>الثانى</w:t>
      </w:r>
      <w:proofErr w:type="spellEnd"/>
      <w:r w:rsidR="00D32137" w:rsidRPr="00D32137">
        <w:rPr>
          <w:rStyle w:val="aa"/>
          <w:rFonts w:hint="cs"/>
          <w:rtl/>
        </w:rPr>
        <w:t xml:space="preserve"> ) </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CD2068"/>
    <w:rsid w:val="00D32137"/>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666</Words>
  <Characters>3798</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2010-01-01T17:35:00Z</dcterms:modified>
</cp:coreProperties>
</file>