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21BC168C" w:rsidR="004E0537" w:rsidRPr="00DF2CBA" w:rsidRDefault="004E0537" w:rsidP="009C443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9C443A" w:rsidRPr="009C443A">
        <w:rPr>
          <w:rFonts w:asciiTheme="majorBidi" w:hAnsiTheme="majorBidi" w:cstheme="majorBidi" w:hint="cs"/>
          <w:b/>
          <w:bCs/>
          <w:sz w:val="22"/>
          <w:szCs w:val="22"/>
          <w:rtl/>
        </w:rPr>
        <w:t>مسئول الرقابة القانونية</w:t>
      </w:r>
      <w:r w:rsidR="009C443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78E82485" w:rsidR="004E0537" w:rsidRPr="009C443A" w:rsidRDefault="004E0537" w:rsidP="00CD2068">
      <w:pPr>
        <w:bidi/>
        <w:spacing w:line="240" w:lineRule="auto"/>
        <w:jc w:val="both"/>
        <w:rPr>
          <w:rStyle w:val="aa"/>
          <w:rtl/>
          <w:lang w:bidi="ar-EG"/>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w:t>
      </w:r>
      <w:proofErr w:type="spellStart"/>
      <w:r w:rsidRPr="00DF2CBA">
        <w:rPr>
          <w:rFonts w:asciiTheme="majorBidi" w:hAnsiTheme="majorBidi" w:cstheme="majorBidi"/>
          <w:b/>
          <w:bCs/>
          <w:color w:val="000000" w:themeColor="text1"/>
          <w:sz w:val="22"/>
          <w:szCs w:val="22"/>
          <w:rtl/>
        </w:rPr>
        <w:t>كالأتي</w:t>
      </w:r>
      <w:proofErr w:type="spellEnd"/>
      <w:r w:rsidRPr="009C443A">
        <w:rPr>
          <w:rStyle w:val="aa"/>
        </w:rPr>
        <w:t>:</w:t>
      </w:r>
      <w:r w:rsidR="009C443A" w:rsidRPr="009C443A">
        <w:rPr>
          <w:rStyle w:val="aa"/>
          <w:rFonts w:hint="cs"/>
          <w:rtl/>
        </w:rPr>
        <w:t xml:space="preserve">((يتم تحديد اجر العامل اقل من الحد الادنى </w:t>
      </w:r>
      <w:proofErr w:type="spellStart"/>
      <w:r w:rsidR="009C443A" w:rsidRPr="009C443A">
        <w:rPr>
          <w:rStyle w:val="aa"/>
          <w:rFonts w:hint="cs"/>
          <w:rtl/>
        </w:rPr>
        <w:t>للاجور</w:t>
      </w:r>
      <w:proofErr w:type="spellEnd"/>
      <w:r w:rsidR="009C443A" w:rsidRPr="009C443A">
        <w:rPr>
          <w:rStyle w:val="aa"/>
          <w:rFonts w:hint="cs"/>
          <w:rtl/>
        </w:rPr>
        <w:t xml:space="preserve"> المفروضة بالقانون )</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183F0DFC" w:rsidR="004E0537" w:rsidRPr="009C443A" w:rsidRDefault="004E0537" w:rsidP="00DF2CBA">
      <w:pPr>
        <w:bidi/>
        <w:spacing w:line="240" w:lineRule="auto"/>
        <w:jc w:val="both"/>
        <w:rPr>
          <w:rStyle w:val="aa"/>
          <w:rtl/>
          <w:lang w:bidi="ar-EG"/>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r w:rsidR="009C443A">
        <w:rPr>
          <w:rFonts w:asciiTheme="majorBidi" w:hAnsiTheme="majorBidi" w:cstheme="majorBidi" w:hint="cs"/>
          <w:sz w:val="22"/>
          <w:szCs w:val="22"/>
          <w:rtl/>
        </w:rPr>
        <w:t>(</w:t>
      </w:r>
      <w:bookmarkStart w:id="0" w:name="_GoBack"/>
      <w:r w:rsidR="009C443A" w:rsidRPr="009C443A">
        <w:rPr>
          <w:rStyle w:val="aa"/>
          <w:rFonts w:hint="cs"/>
          <w:rtl/>
        </w:rPr>
        <w:t xml:space="preserve">لا يحق للطرف </w:t>
      </w:r>
      <w:proofErr w:type="spellStart"/>
      <w:r w:rsidR="009C443A" w:rsidRPr="009C443A">
        <w:rPr>
          <w:rStyle w:val="aa"/>
          <w:rFonts w:hint="cs"/>
          <w:rtl/>
        </w:rPr>
        <w:t>الثانى</w:t>
      </w:r>
      <w:proofErr w:type="spellEnd"/>
      <w:r w:rsidR="009C443A" w:rsidRPr="009C443A">
        <w:rPr>
          <w:rStyle w:val="aa"/>
          <w:rFonts w:hint="cs"/>
          <w:rtl/>
        </w:rPr>
        <w:t xml:space="preserve"> للحصول على الاجازات السنوية)</w:t>
      </w:r>
    </w:p>
    <w:bookmarkEnd w:id="0"/>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E40F0"/>
    <w:rsid w:val="008145EC"/>
    <w:rsid w:val="008242B6"/>
    <w:rsid w:val="0087258F"/>
    <w:rsid w:val="00880919"/>
    <w:rsid w:val="009C443A"/>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9C443A"/>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9C443A"/>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854</Words>
  <Characters>4872</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2010-01-01T17:20:00Z</dcterms:modified>
</cp:coreProperties>
</file>