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C78" w:rsidRDefault="00496C78" w:rsidP="00496C78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496C78" w:rsidRDefault="00496C78" w:rsidP="00496C7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496C78" w:rsidRDefault="00496C78" w:rsidP="00496C7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496C78" w:rsidRDefault="00496C78" w:rsidP="00496C7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496C78" w:rsidRDefault="00496C78" w:rsidP="00496C7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496C78" w:rsidRDefault="00496C78" w:rsidP="00496C78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496C78" w:rsidRDefault="00496C78" w:rsidP="00496C7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496C78" w:rsidRDefault="00496C78" w:rsidP="00496C78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496C78" w:rsidRDefault="00496C78" w:rsidP="00496C7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496C78" w:rsidRDefault="00496C78" w:rsidP="00496C78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496C78" w:rsidRPr="00496C78" w:rsidRDefault="00496C78" w:rsidP="00496C78">
      <w:pPr>
        <w:pStyle w:val="a5"/>
        <w:numPr>
          <w:ilvl w:val="1"/>
          <w:numId w:val="6"/>
        </w:numPr>
        <w:rPr>
          <w:b/>
          <w:bCs/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496C78">
        <w:rPr>
          <w:rFonts w:hint="cs"/>
          <w:b/>
          <w:bCs/>
          <w:sz w:val="24"/>
          <w:szCs w:val="24"/>
          <w:rtl/>
          <w:lang w:bidi="ar-EG"/>
        </w:rPr>
        <w:t xml:space="preserve">مساعد توثيق </w:t>
      </w:r>
      <w:proofErr w:type="spellStart"/>
      <w:r w:rsidRPr="00496C78">
        <w:rPr>
          <w:rFonts w:hint="cs"/>
          <w:b/>
          <w:bCs/>
          <w:sz w:val="24"/>
          <w:szCs w:val="24"/>
          <w:rtl/>
          <w:lang w:bidi="ar-EG"/>
        </w:rPr>
        <w:t>داخلى</w:t>
      </w:r>
      <w:proofErr w:type="spellEnd"/>
      <w:r w:rsidRPr="00496C78">
        <w:rPr>
          <w:rFonts w:hint="cs"/>
          <w:b/>
          <w:bCs/>
          <w:sz w:val="24"/>
          <w:szCs w:val="24"/>
          <w:rtl/>
          <w:lang w:bidi="ar-EG"/>
        </w:rPr>
        <w:t xml:space="preserve"> </w:t>
      </w:r>
    </w:p>
    <w:p w:rsidR="00496C78" w:rsidRDefault="00496C78" w:rsidP="00496C78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496C78" w:rsidRPr="00496C78" w:rsidRDefault="00496C78" w:rsidP="00496C78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496C78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496C78">
        <w:rPr>
          <w:sz w:val="24"/>
          <w:szCs w:val="24"/>
          <w:rtl/>
          <w:lang w:bidi="ar-EG"/>
        </w:rPr>
        <w:t>اى</w:t>
      </w:r>
      <w:proofErr w:type="spellEnd"/>
      <w:r w:rsidRPr="00496C78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496C78">
        <w:rPr>
          <w:sz w:val="24"/>
          <w:szCs w:val="24"/>
          <w:rtl/>
          <w:lang w:bidi="ar-EG"/>
        </w:rPr>
        <w:t>العمل،وذلك</w:t>
      </w:r>
      <w:proofErr w:type="spellEnd"/>
      <w:r w:rsidRPr="00496C78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496C78">
        <w:rPr>
          <w:sz w:val="24"/>
          <w:szCs w:val="24"/>
          <w:rtl/>
          <w:lang w:bidi="ar-EG"/>
        </w:rPr>
        <w:t>الرئيسى</w:t>
      </w:r>
      <w:proofErr w:type="spellEnd"/>
      <w:r w:rsidRPr="00496C78">
        <w:rPr>
          <w:sz w:val="24"/>
          <w:szCs w:val="24"/>
          <w:rtl/>
          <w:lang w:bidi="ar-EG"/>
        </w:rPr>
        <w:t xml:space="preserve"> او </w:t>
      </w:r>
      <w:proofErr w:type="spellStart"/>
      <w:r w:rsidRPr="00496C78">
        <w:rPr>
          <w:sz w:val="24"/>
          <w:szCs w:val="24"/>
          <w:rtl/>
          <w:lang w:bidi="ar-EG"/>
        </w:rPr>
        <w:t>اى</w:t>
      </w:r>
      <w:proofErr w:type="spellEnd"/>
      <w:r w:rsidRPr="00496C78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496C78">
        <w:rPr>
          <w:sz w:val="24"/>
          <w:szCs w:val="24"/>
          <w:rtl/>
          <w:lang w:bidi="ar-EG"/>
        </w:rPr>
        <w:t>العربيه</w:t>
      </w:r>
      <w:proofErr w:type="spellEnd"/>
      <w:r w:rsidRPr="00496C78">
        <w:rPr>
          <w:sz w:val="24"/>
          <w:szCs w:val="24"/>
          <w:rtl/>
          <w:lang w:bidi="ar-EG"/>
        </w:rPr>
        <w:t xml:space="preserve"> .</w:t>
      </w:r>
    </w:p>
    <w:p w:rsidR="00496C78" w:rsidRPr="00496C78" w:rsidRDefault="00496C78" w:rsidP="00496C78">
      <w:pPr>
        <w:jc w:val="center"/>
        <w:rPr>
          <w:b/>
          <w:bCs/>
          <w:sz w:val="24"/>
          <w:szCs w:val="24"/>
          <w:lang w:bidi="ar-EG"/>
        </w:rPr>
      </w:pPr>
      <w:r w:rsidRPr="00496C78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496C78" w:rsidRPr="00496C78" w:rsidRDefault="00496C78" w:rsidP="00496C78">
      <w:pPr>
        <w:rPr>
          <w:rStyle w:val="a6"/>
          <w:rtl/>
        </w:rPr>
      </w:pPr>
      <w:r w:rsidRPr="00496C78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496C78">
        <w:rPr>
          <w:sz w:val="24"/>
          <w:szCs w:val="24"/>
          <w:rtl/>
          <w:lang w:bidi="ar-EG"/>
        </w:rPr>
        <w:t>هى</w:t>
      </w:r>
      <w:proofErr w:type="spellEnd"/>
      <w:r w:rsidRPr="00496C78">
        <w:rPr>
          <w:sz w:val="24"/>
          <w:szCs w:val="24"/>
          <w:rtl/>
          <w:lang w:bidi="ar-EG"/>
        </w:rPr>
        <w:t xml:space="preserve"> تلك </w:t>
      </w:r>
      <w:proofErr w:type="spellStart"/>
      <w:r w:rsidRPr="00496C78">
        <w:rPr>
          <w:sz w:val="24"/>
          <w:szCs w:val="24"/>
          <w:rtl/>
          <w:lang w:bidi="ar-EG"/>
        </w:rPr>
        <w:t>التى</w:t>
      </w:r>
      <w:proofErr w:type="spellEnd"/>
      <w:r w:rsidRPr="00496C78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496C78">
        <w:rPr>
          <w:sz w:val="24"/>
          <w:szCs w:val="24"/>
          <w:rtl/>
          <w:lang w:bidi="ar-EG"/>
        </w:rPr>
        <w:t>فى</w:t>
      </w:r>
      <w:proofErr w:type="spellEnd"/>
      <w:r w:rsidRPr="00496C78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496C78">
        <w:rPr>
          <w:sz w:val="24"/>
          <w:szCs w:val="24"/>
          <w:rtl/>
          <w:lang w:bidi="ar-EG"/>
        </w:rPr>
        <w:t>المصرى</w:t>
      </w:r>
      <w:proofErr w:type="spellEnd"/>
      <w:r w:rsidRPr="00496C78">
        <w:rPr>
          <w:sz w:val="24"/>
          <w:szCs w:val="24"/>
          <w:rtl/>
          <w:lang w:bidi="ar-EG"/>
        </w:rPr>
        <w:t xml:space="preserve"> </w:t>
      </w:r>
      <w:proofErr w:type="spellStart"/>
      <w:r w:rsidRPr="00496C78">
        <w:rPr>
          <w:sz w:val="24"/>
          <w:szCs w:val="24"/>
          <w:rtl/>
          <w:lang w:bidi="ar-EG"/>
        </w:rPr>
        <w:t>والقرارت</w:t>
      </w:r>
      <w:proofErr w:type="spellEnd"/>
      <w:r w:rsidRPr="00496C78">
        <w:rPr>
          <w:sz w:val="24"/>
          <w:szCs w:val="24"/>
          <w:rtl/>
          <w:lang w:bidi="ar-EG"/>
        </w:rPr>
        <w:t xml:space="preserve"> </w:t>
      </w:r>
      <w:proofErr w:type="spellStart"/>
      <w:r w:rsidRPr="00496C78">
        <w:rPr>
          <w:sz w:val="24"/>
          <w:szCs w:val="24"/>
          <w:rtl/>
          <w:lang w:bidi="ar-EG"/>
        </w:rPr>
        <w:t>الوزاريه</w:t>
      </w:r>
      <w:proofErr w:type="spellEnd"/>
      <w:r w:rsidRPr="00496C78">
        <w:rPr>
          <w:sz w:val="24"/>
          <w:szCs w:val="24"/>
          <w:rtl/>
          <w:lang w:bidi="ar-EG"/>
        </w:rPr>
        <w:t xml:space="preserve"> </w:t>
      </w:r>
      <w:proofErr w:type="spellStart"/>
      <w:r w:rsidRPr="00496C78">
        <w:rPr>
          <w:sz w:val="24"/>
          <w:szCs w:val="24"/>
          <w:rtl/>
          <w:lang w:bidi="ar-EG"/>
        </w:rPr>
        <w:t>فى</w:t>
      </w:r>
      <w:proofErr w:type="spellEnd"/>
      <w:r w:rsidRPr="00496C78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496C78">
        <w:rPr>
          <w:sz w:val="24"/>
          <w:szCs w:val="24"/>
          <w:rtl/>
          <w:lang w:bidi="ar-EG"/>
        </w:rPr>
        <w:t>المخصصه</w:t>
      </w:r>
      <w:proofErr w:type="spellEnd"/>
      <w:r w:rsidRPr="00496C78">
        <w:rPr>
          <w:sz w:val="24"/>
          <w:szCs w:val="24"/>
          <w:rtl/>
          <w:lang w:bidi="ar-EG"/>
        </w:rPr>
        <w:t xml:space="preserve"> لتناول الطعام والراحة </w:t>
      </w:r>
      <w:bookmarkStart w:id="0" w:name="_GoBack"/>
      <w:r w:rsidRPr="00496C78">
        <w:rPr>
          <w:rStyle w:val="a6"/>
          <w:rtl/>
        </w:rPr>
        <w:t>.</w:t>
      </w:r>
      <w:r w:rsidRPr="00496C78">
        <w:rPr>
          <w:rStyle w:val="a6"/>
          <w:rFonts w:hint="cs"/>
          <w:rtl/>
        </w:rPr>
        <w:t xml:space="preserve">(يلتزم </w:t>
      </w:r>
      <w:bookmarkEnd w:id="0"/>
      <w:r w:rsidRPr="00496C78">
        <w:rPr>
          <w:rStyle w:val="a6"/>
          <w:rFonts w:hint="cs"/>
          <w:rtl/>
        </w:rPr>
        <w:t>العامل بالعمل لساعات  اضافية كلما تطلب مصلحة العمل دون مقابل مادى )</w:t>
      </w:r>
    </w:p>
    <w:p w:rsidR="00496C78" w:rsidRPr="00496C78" w:rsidRDefault="00496C78" w:rsidP="00496C78">
      <w:pPr>
        <w:rPr>
          <w:sz w:val="24"/>
          <w:szCs w:val="24"/>
          <w:rtl/>
          <w:lang w:bidi="ar-EG"/>
        </w:rPr>
      </w:pPr>
      <w:r w:rsidRPr="00496C78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496C78">
        <w:rPr>
          <w:sz w:val="24"/>
          <w:szCs w:val="24"/>
          <w:rtl/>
          <w:lang w:bidi="ar-EG"/>
        </w:rPr>
        <w:t>فى</w:t>
      </w:r>
      <w:proofErr w:type="spellEnd"/>
      <w:r w:rsidRPr="00496C78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496C78" w:rsidRPr="00496C78" w:rsidRDefault="00496C78" w:rsidP="00496C78">
      <w:pPr>
        <w:jc w:val="center"/>
        <w:rPr>
          <w:b/>
          <w:bCs/>
          <w:sz w:val="24"/>
          <w:szCs w:val="24"/>
          <w:rtl/>
          <w:lang w:bidi="ar-EG"/>
        </w:rPr>
      </w:pPr>
      <w:r w:rsidRPr="00496C78"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496C78" w:rsidRDefault="00496C78" w:rsidP="00496C78">
      <w:pPr>
        <w:rPr>
          <w:sz w:val="24"/>
          <w:szCs w:val="24"/>
          <w:rtl/>
          <w:lang w:bidi="ar-EG"/>
        </w:rPr>
      </w:pPr>
      <w:r w:rsidRPr="00496C78"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 w:rsidRPr="00496C78">
        <w:rPr>
          <w:sz w:val="24"/>
          <w:szCs w:val="24"/>
          <w:rtl/>
          <w:lang w:bidi="ar-EG"/>
        </w:rPr>
        <w:t>ان</w:t>
      </w:r>
      <w:proofErr w:type="spellEnd"/>
      <w:r w:rsidRPr="00496C78"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 w:rsidRPr="00496C78">
        <w:rPr>
          <w:sz w:val="24"/>
          <w:szCs w:val="24"/>
          <w:rtl/>
          <w:lang w:bidi="ar-EG"/>
        </w:rPr>
        <w:t>تبداء</w:t>
      </w:r>
      <w:proofErr w:type="spellEnd"/>
      <w:r w:rsidRPr="00496C78"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 w:rsidRPr="00496C78">
        <w:rPr>
          <w:sz w:val="24"/>
          <w:szCs w:val="24"/>
          <w:rtl/>
          <w:lang w:bidi="ar-EG"/>
        </w:rPr>
        <w:t>فى</w:t>
      </w:r>
      <w:proofErr w:type="spellEnd"/>
      <w:r w:rsidRPr="00496C78"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 w:rsidRPr="00496C78">
        <w:rPr>
          <w:sz w:val="24"/>
          <w:szCs w:val="24"/>
          <w:rtl/>
          <w:lang w:bidi="ar-EG"/>
        </w:rPr>
        <w:t>التالى</w:t>
      </w:r>
      <w:proofErr w:type="spellEnd"/>
      <w:r w:rsidRPr="00496C78"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 w:rsidRPr="00496C78">
        <w:rPr>
          <w:sz w:val="24"/>
          <w:szCs w:val="24"/>
          <w:rtl/>
          <w:lang w:bidi="ar-EG"/>
        </w:rPr>
        <w:t>الحاجةلاخطار</w:t>
      </w:r>
      <w:proofErr w:type="spellEnd"/>
      <w:r w:rsidRPr="00496C78"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 w:rsidRPr="00496C78">
        <w:rPr>
          <w:sz w:val="24"/>
          <w:szCs w:val="24"/>
          <w:rtl/>
          <w:lang w:bidi="ar-EG"/>
        </w:rPr>
        <w:t>فى</w:t>
      </w:r>
      <w:proofErr w:type="spellEnd"/>
      <w:r w:rsidRPr="00496C78"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 w:rsidRPr="00496C78">
        <w:rPr>
          <w:sz w:val="24"/>
          <w:szCs w:val="24"/>
          <w:rtl/>
          <w:lang w:bidi="ar-EG"/>
        </w:rPr>
        <w:t>فى</w:t>
      </w:r>
      <w:proofErr w:type="spellEnd"/>
      <w:r w:rsidRPr="00496C78"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</w:t>
      </w:r>
      <w:r>
        <w:rPr>
          <w:sz w:val="24"/>
          <w:szCs w:val="24"/>
          <w:rtl/>
          <w:lang w:bidi="ar-EG"/>
        </w:rPr>
        <w:t xml:space="preserve"> الطرفين .</w:t>
      </w:r>
    </w:p>
    <w:p w:rsidR="00496C78" w:rsidRDefault="00496C78" w:rsidP="00496C7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496C78" w:rsidRDefault="00496C78" w:rsidP="00496C78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496C78" w:rsidRDefault="00496C78" w:rsidP="00496C78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496C78" w:rsidRDefault="00496C78" w:rsidP="00496C78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496C78" w:rsidRDefault="00496C78" w:rsidP="00496C78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496C78" w:rsidRDefault="00496C78" w:rsidP="00496C7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496C78" w:rsidRDefault="00496C78" w:rsidP="00496C7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496C78" w:rsidRDefault="00496C78" w:rsidP="00496C78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496C78" w:rsidRDefault="00496C78" w:rsidP="00496C78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496C78" w:rsidRDefault="00496C78" w:rsidP="00496C78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496C78" w:rsidRDefault="00496C78" w:rsidP="00496C78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496C78" w:rsidRDefault="00496C78" w:rsidP="00496C78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496C78" w:rsidRDefault="00496C78" w:rsidP="00496C78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496C78" w:rsidRDefault="00496C78" w:rsidP="00496C78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496C78" w:rsidRDefault="00496C78" w:rsidP="00496C78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496C78" w:rsidRDefault="00496C78" w:rsidP="00496C78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496C78" w:rsidRDefault="00496C78" w:rsidP="00496C78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496C78" w:rsidRDefault="00496C78" w:rsidP="00496C78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496C78" w:rsidRDefault="00496C78" w:rsidP="00496C78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496C78" w:rsidRDefault="00496C78" w:rsidP="00496C78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496C78" w:rsidRDefault="00496C78" w:rsidP="00496C7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496C78" w:rsidRDefault="00496C78" w:rsidP="00496C78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496C78" w:rsidRDefault="00496C78" w:rsidP="00496C7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496C78" w:rsidRDefault="00496C78" w:rsidP="00496C78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496C78" w:rsidRDefault="00496C78" w:rsidP="00496C78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496C78" w:rsidRDefault="00496C78" w:rsidP="00496C7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496C78" w:rsidRDefault="00496C78" w:rsidP="00496C7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496C78" w:rsidRDefault="00496C78" w:rsidP="00496C7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496C78" w:rsidRDefault="00496C78" w:rsidP="00496C78">
      <w:pPr>
        <w:rPr>
          <w:b/>
          <w:bCs/>
          <w:sz w:val="24"/>
          <w:szCs w:val="24"/>
          <w:rtl/>
          <w:lang w:bidi="ar-EG"/>
        </w:rPr>
      </w:pPr>
    </w:p>
    <w:p w:rsidR="00496C78" w:rsidRDefault="00496C78" w:rsidP="00496C78">
      <w:pPr>
        <w:rPr>
          <w:lang w:bidi="ar-EG"/>
        </w:rPr>
      </w:pPr>
    </w:p>
    <w:p w:rsidR="00496C78" w:rsidRDefault="00496C78" w:rsidP="00496C78">
      <w:pPr>
        <w:tabs>
          <w:tab w:val="left" w:pos="3293"/>
        </w:tabs>
        <w:jc w:val="center"/>
        <w:rPr>
          <w:lang w:bidi="ar-EG"/>
        </w:rPr>
      </w:pPr>
    </w:p>
    <w:p w:rsidR="00902370" w:rsidRPr="00496C78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496C78" w:rsidSect="00496C78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6FD1" w:rsidRDefault="007E6FD1" w:rsidP="009569B9">
      <w:pPr>
        <w:spacing w:after="0" w:line="240" w:lineRule="auto"/>
      </w:pPr>
      <w:r>
        <w:separator/>
      </w:r>
    </w:p>
  </w:endnote>
  <w:endnote w:type="continuationSeparator" w:id="0">
    <w:p w:rsidR="007E6FD1" w:rsidRDefault="007E6FD1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6FD1" w:rsidRDefault="007E6FD1" w:rsidP="009569B9">
      <w:pPr>
        <w:spacing w:after="0" w:line="240" w:lineRule="auto"/>
      </w:pPr>
      <w:r>
        <w:separator/>
      </w:r>
    </w:p>
  </w:footnote>
  <w:footnote w:type="continuationSeparator" w:id="0">
    <w:p w:rsidR="007E6FD1" w:rsidRDefault="007E6FD1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496C78"/>
    <w:rsid w:val="00592E5D"/>
    <w:rsid w:val="00606DC9"/>
    <w:rsid w:val="006A2F77"/>
    <w:rsid w:val="007E6FD1"/>
    <w:rsid w:val="00853F83"/>
    <w:rsid w:val="00902370"/>
    <w:rsid w:val="00956275"/>
    <w:rsid w:val="009569B9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C7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496C78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C7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496C78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36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962</Words>
  <Characters>5485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2010-01-01T04:50:00Z</dcterms:modified>
</cp:coreProperties>
</file>