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22412E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DF2CBA">
        <w:rPr>
          <w:rFonts w:asciiTheme="majorBidi" w:hAnsiTheme="majorBidi" w:cs="Times New Roman"/>
          <w:b/>
          <w:bCs/>
          <w:sz w:val="22"/>
          <w:szCs w:val="22"/>
          <w:rtl/>
        </w:rPr>
        <w:t>عقد عمل فردي محدد المدة</w:t>
      </w:r>
    </w:p>
    <w:p w14:paraId="002B46CD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DF2CBA">
        <w:rPr>
          <w:rFonts w:asciiTheme="majorBidi" w:hAnsiTheme="majorBidi" w:cstheme="majorBidi"/>
          <w:b/>
          <w:bCs/>
          <w:sz w:val="22"/>
          <w:szCs w:val="22"/>
          <w:rtl/>
        </w:rPr>
        <w:t>​طبقًا للقانون رقم 14 لسنه 2025</w:t>
      </w:r>
    </w:p>
    <w:p w14:paraId="1747C5B8" w14:textId="1E9F037E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​تحرر هذا العقد في يوم / / 2025 بين كل من</w:t>
      </w:r>
      <w:r w:rsidRPr="00DF2CBA">
        <w:rPr>
          <w:rFonts w:asciiTheme="majorBidi" w:hAnsiTheme="majorBidi" w:cstheme="majorBidi"/>
          <w:sz w:val="22"/>
          <w:szCs w:val="22"/>
        </w:rPr>
        <w:t>:</w:t>
      </w:r>
    </w:p>
    <w:p w14:paraId="3778F3DF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​أولًا: شركة ................................. ويمثلها في هذا التعاقد السيد/ ................................. بصفته رئيس مجلس الإدارة والمدير العام. ويشار إليه فيما يلي بـ "صاحب العمل" (طرف أول)</w:t>
      </w:r>
    </w:p>
    <w:p w14:paraId="3630738E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ثانيًا: السيد/ ................................. الجنسية ................................. المقيم في/ ................................. محافظة ................................. صادرة بتاريخ / / ................................. من جهة ................................. ويحمل بطاقة رقم قومي/ ................................. **ويشار إليه فيما يلي بـ "الموظف" (طرف ثانٍ)</w:t>
      </w:r>
    </w:p>
    <w:p w14:paraId="7BCDEDD1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التمهيد</w:t>
      </w:r>
    </w:p>
    <w:p w14:paraId="262965F6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​يعتبر التمهيد السابق جزءاً لا يتجزأ من هذا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1D394BBC" w14:textId="77777777" w:rsidR="004E0537" w:rsidRPr="00DF2CBA" w:rsidRDefault="004E0537" w:rsidP="00DF2CBA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الأولى – التعيين</w:t>
      </w:r>
    </w:p>
    <w:p w14:paraId="3A1B3C12" w14:textId="39FA20B5" w:rsidR="004E0537" w:rsidRPr="001C0BDF" w:rsidRDefault="004E0537" w:rsidP="001C0BDF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​يُعين صاحب العمل الموظف بموجب هذا العقد، الطرف الثاني في وظيفة </w:t>
      </w:r>
      <w:r w:rsidR="001C0BDF">
        <w:rPr>
          <w:rFonts w:asciiTheme="majorBidi" w:hAnsiTheme="majorBidi" w:cstheme="majorBidi" w:hint="cs"/>
          <w:b/>
          <w:bCs/>
          <w:sz w:val="22"/>
          <w:szCs w:val="22"/>
          <w:rtl/>
        </w:rPr>
        <w:t xml:space="preserve">مشرف ارشيف </w:t>
      </w:r>
      <w:bookmarkStart w:id="0" w:name="_GoBack"/>
      <w:bookmarkEnd w:id="0"/>
      <w:r w:rsidRPr="00DF2CBA">
        <w:rPr>
          <w:rFonts w:asciiTheme="majorBidi" w:hAnsiTheme="majorBidi" w:cstheme="majorBidi"/>
          <w:sz w:val="22"/>
          <w:szCs w:val="22"/>
          <w:rtl/>
        </w:rPr>
        <w:t xml:space="preserve"> ويوافق العامل على أن يقدم وقته وجهده وأمانته لخدمة الشركة كموظف لديها، ويلتزم بتقديم المستندات المنصوص عليها في الملحق رقم 1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1DC5109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يحق لصاحب العمل نقل الموظف داخل جمهورية مصر العربية بذات الوظيفة والراتب، أو ندبه للعمل لدى أي من الشركات التابعة له داخل الجمهورية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C1D9F96" w14:textId="6FFE3E06" w:rsidR="004E0537" w:rsidRPr="0066419E" w:rsidRDefault="004E0537" w:rsidP="006053E5">
      <w:pPr>
        <w:bidi/>
        <w:spacing w:line="240" w:lineRule="auto"/>
        <w:jc w:val="both"/>
        <w:rPr>
          <w:rStyle w:val="aa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يقر الطرف الثاني بأنه على دراية تامة بطبيعة العمل وعلى علم بمخاطر العمل وطرق الوقاية من هذه المخاطر</w:t>
      </w:r>
    </w:p>
    <w:p w14:paraId="578004BF" w14:textId="079E64BE" w:rsidR="004E0537" w:rsidRPr="006053E5" w:rsidRDefault="004E0537" w:rsidP="00DF2CBA">
      <w:pPr>
        <w:bidi/>
        <w:spacing w:line="240" w:lineRule="auto"/>
        <w:jc w:val="both"/>
        <w:rPr>
          <w:rStyle w:val="aa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يقر الطرف الثاني باطلاعه على لائحة نظام العمل الأساسي للعمل بالشركة ولائحة </w:t>
      </w:r>
      <w:proofErr w:type="spellStart"/>
      <w:r w:rsidRPr="00DF2CBA">
        <w:rPr>
          <w:rFonts w:asciiTheme="majorBidi" w:hAnsiTheme="majorBidi" w:cstheme="majorBidi"/>
          <w:sz w:val="22"/>
          <w:szCs w:val="22"/>
          <w:rtl/>
        </w:rPr>
        <w:t>الجزاءات</w:t>
      </w:r>
      <w:proofErr w:type="spellEnd"/>
      <w:r w:rsidRPr="00DF2CBA">
        <w:rPr>
          <w:rFonts w:asciiTheme="majorBidi" w:hAnsiTheme="majorBidi" w:cstheme="majorBidi"/>
          <w:sz w:val="22"/>
          <w:szCs w:val="22"/>
          <w:rtl/>
        </w:rPr>
        <w:t xml:space="preserve"> وأية لوائح وسياسات أخرى تقرها الشركة طبقًا للقانون المشار إليه وما جاء به وأن هذه اللوائح جزء متممًا لهذا العقد</w:t>
      </w:r>
      <w:r w:rsidRPr="006053E5">
        <w:rPr>
          <w:rStyle w:val="aa"/>
        </w:rPr>
        <w:t>.</w:t>
      </w:r>
      <w:r w:rsidR="006053E5" w:rsidRPr="006053E5">
        <w:rPr>
          <w:rStyle w:val="aa"/>
          <w:rFonts w:hint="cs"/>
          <w:rtl/>
        </w:rPr>
        <w:t xml:space="preserve">(لا يحق للطرف </w:t>
      </w:r>
      <w:proofErr w:type="spellStart"/>
      <w:r w:rsidR="006053E5" w:rsidRPr="006053E5">
        <w:rPr>
          <w:rStyle w:val="aa"/>
          <w:rFonts w:hint="cs"/>
          <w:rtl/>
        </w:rPr>
        <w:t>الثانى</w:t>
      </w:r>
      <w:proofErr w:type="spellEnd"/>
      <w:r w:rsidR="006053E5" w:rsidRPr="006053E5">
        <w:rPr>
          <w:rStyle w:val="aa"/>
          <w:rFonts w:hint="cs"/>
          <w:rtl/>
        </w:rPr>
        <w:t xml:space="preserve"> الاطلاع على اللوائح والقانونين </w:t>
      </w:r>
      <w:proofErr w:type="spellStart"/>
      <w:r w:rsidR="006053E5" w:rsidRPr="006053E5">
        <w:rPr>
          <w:rStyle w:val="aa"/>
          <w:rFonts w:hint="cs"/>
          <w:rtl/>
        </w:rPr>
        <w:t>التى</w:t>
      </w:r>
      <w:proofErr w:type="spellEnd"/>
      <w:r w:rsidR="006053E5" w:rsidRPr="006053E5">
        <w:rPr>
          <w:rStyle w:val="aa"/>
          <w:rFonts w:hint="cs"/>
          <w:rtl/>
        </w:rPr>
        <w:t xml:space="preserve"> تنظم هذا العقد)</w:t>
      </w:r>
    </w:p>
    <w:p w14:paraId="77A20C48" w14:textId="2FAF2410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6053E5">
        <w:rPr>
          <w:rStyle w:val="aa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الثانية – واجبات العمل</w:t>
      </w:r>
    </w:p>
    <w:p w14:paraId="57D50ABA" w14:textId="41731965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يقر الطرف الثاني بقبوله كافة القرارات الصادرة عن الطرف الأول بشأن تنظيم وتحسين أداء العمل بالشركة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30965FA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​أداء العمل المكلف به بإخلاص وتفان، ووفقًا لتعليمات ولوائح 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A99EA95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  <w:lang w:bidi="ar-EG"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​الامتثال لجميع القوانين واللوائح المعمول بها بجمهورية مصر العربية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DC929E6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​الحفاظ على سرية جميع المعلومات الخاصة بالشركة وعدم إفشائها أثناء أو بعد انتهاء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6959393D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​إجراء الفحوصات الطبية والتعليمات التي يطلبها صاحب العمل أو الجهات الرقابية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1EF5CD74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​المحافظة على سريان التصاريح أو التراخيص المطلوبة لأداء عمله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6D78B05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  <w:lang w:bidi="ar-EG"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الثالثة – محظورات العمل</w:t>
      </w:r>
    </w:p>
    <w:p w14:paraId="25FD1B48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​إفشاء أسرار أو بيانات تخص الشركة أو عملائها أو العاملين بها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A0C522C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​مزاولة أي نشاط منافٍ لأعمال الشركة خلال فترة العمل ولمدة سنتين بعد انتهاء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5B96AF4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​الاشتراك في أي إضراب قانوني أو تعطيل العمل أو تحريض الغير على ذلك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548EDFA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​قبول مناصب أو أعمال قد تضر بمصلحة الشركة دون إذن كتابي مسبق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09DE79C6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الرابعة – الأجر</w:t>
      </w:r>
    </w:p>
    <w:p w14:paraId="36F24E69" w14:textId="06CBD1A5" w:rsidR="004E0537" w:rsidRPr="006053E5" w:rsidRDefault="004E0537" w:rsidP="00CD2068">
      <w:pPr>
        <w:bidi/>
        <w:spacing w:line="240" w:lineRule="auto"/>
        <w:jc w:val="both"/>
        <w:rPr>
          <w:rStyle w:val="aa"/>
          <w:rtl/>
          <w:lang w:bidi="ar-EG"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="001A3D4F"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يتقاضى العامل أجرًا شهريًا إجماليًا قدره </w:t>
      </w:r>
      <w:r w:rsidR="00CD2068"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</w:rPr>
        <w:t>3</w:t>
      </w:r>
      <w:r w:rsidR="00A526D1" w:rsidRPr="00DF2CBA"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</w:rPr>
        <w:t>............</w:t>
      </w:r>
      <w:r w:rsidRPr="00DF2CBA">
        <w:rPr>
          <w:rFonts w:asciiTheme="majorBidi" w:hAnsiTheme="majorBidi" w:cstheme="majorBidi" w:hint="cs"/>
          <w:b/>
          <w:bCs/>
          <w:color w:val="000000" w:themeColor="text1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 xml:space="preserve"> جنيهًا مصريًا ويتمثل </w:t>
      </w:r>
      <w:proofErr w:type="spellStart"/>
      <w:r w:rsidRPr="00DF2CBA">
        <w:rPr>
          <w:rFonts w:asciiTheme="majorBidi" w:hAnsiTheme="majorBidi" w:cstheme="majorBidi"/>
          <w:b/>
          <w:bCs/>
          <w:color w:val="000000" w:themeColor="text1"/>
          <w:sz w:val="22"/>
          <w:szCs w:val="22"/>
          <w:rtl/>
        </w:rPr>
        <w:t>كالأتي</w:t>
      </w:r>
      <w:proofErr w:type="spellEnd"/>
      <w:r w:rsidRPr="006053E5">
        <w:rPr>
          <w:rStyle w:val="aa"/>
        </w:rPr>
        <w:t>:</w:t>
      </w:r>
      <w:r w:rsidR="006053E5" w:rsidRPr="006053E5">
        <w:rPr>
          <w:rStyle w:val="aa"/>
          <w:rFonts w:hint="cs"/>
          <w:rtl/>
        </w:rPr>
        <w:t xml:space="preserve">(يلتزم الطرف </w:t>
      </w:r>
      <w:proofErr w:type="spellStart"/>
      <w:r w:rsidR="006053E5" w:rsidRPr="006053E5">
        <w:rPr>
          <w:rStyle w:val="aa"/>
          <w:rFonts w:hint="cs"/>
          <w:rtl/>
        </w:rPr>
        <w:t>الثانى</w:t>
      </w:r>
      <w:proofErr w:type="spellEnd"/>
      <w:r w:rsidR="006053E5" w:rsidRPr="006053E5">
        <w:rPr>
          <w:rStyle w:val="aa"/>
          <w:rFonts w:hint="cs"/>
          <w:rtl/>
        </w:rPr>
        <w:t xml:space="preserve"> بالعمل في المنشاة دون مقابل او اجر لمدة سنه من تاريخ التعين )</w:t>
      </w:r>
    </w:p>
    <w:p w14:paraId="6E008346" w14:textId="66AE37B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</w:rPr>
        <w:t xml:space="preserve">-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الأجر الأساسي: </w:t>
      </w:r>
      <w:r w:rsidR="00A526D1" w:rsidRPr="00DF2CBA">
        <w:rPr>
          <w:rFonts w:asciiTheme="majorBidi" w:hAnsiTheme="majorBidi" w:cstheme="majorBidi" w:hint="cs"/>
          <w:sz w:val="22"/>
          <w:szCs w:val="22"/>
          <w:rtl/>
        </w:rPr>
        <w:t>8............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1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ج.م)</w:t>
      </w:r>
      <w:r w:rsidRPr="00DF2CBA">
        <w:rPr>
          <w:rFonts w:asciiTheme="majorBidi" w:hAnsiTheme="majorBidi" w:cstheme="majorBidi"/>
          <w:sz w:val="22"/>
          <w:szCs w:val="22"/>
        </w:rPr>
        <w:t>.</w:t>
      </w:r>
      <w:r w:rsidR="00DF2CBA">
        <w:rPr>
          <w:rFonts w:asciiTheme="majorBidi" w:hAnsiTheme="majorBidi" w:cstheme="majorBidi"/>
          <w:sz w:val="22"/>
          <w:szCs w:val="22"/>
        </w:rPr>
        <w:t xml:space="preserve">                         </w:t>
      </w:r>
      <w:r w:rsidRPr="00DF2CBA">
        <w:rPr>
          <w:rFonts w:asciiTheme="majorBidi" w:hAnsiTheme="majorBidi" w:cstheme="majorBidi"/>
          <w:sz w:val="22"/>
          <w:szCs w:val="22"/>
        </w:rPr>
        <w:t xml:space="preserve">-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البدلات: </w:t>
      </w:r>
      <w:r w:rsidR="00A526D1" w:rsidRPr="00DF2CBA">
        <w:rPr>
          <w:rFonts w:asciiTheme="majorBidi" w:hAnsiTheme="majorBidi" w:cstheme="majorBidi" w:hint="cs"/>
          <w:sz w:val="22"/>
          <w:szCs w:val="22"/>
          <w:rtl/>
        </w:rPr>
        <w:t>2............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1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ج.م)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4B91169" w14:textId="063DBB9B" w:rsidR="004E0537" w:rsidRPr="0066419E" w:rsidRDefault="004E0537" w:rsidP="006053E5">
      <w:pPr>
        <w:bidi/>
        <w:spacing w:line="240" w:lineRule="auto"/>
        <w:jc w:val="both"/>
        <w:rPr>
          <w:rStyle w:val="aa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ويخضع الأجر لجميع الاستقطاعات المقررة قانونًا بما فيها التأمينات الاجتماعية والضرائب، ويصرف خلال الأيام العشرة الأولى من الشهر التالي</w:t>
      </w:r>
    </w:p>
    <w:p w14:paraId="6ADDC215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الخامسة – مدة العقد وفترة الاختبار</w:t>
      </w:r>
    </w:p>
    <w:p w14:paraId="319DBA32" w14:textId="1BD0F64B" w:rsidR="004E0537" w:rsidRPr="00CD2068" w:rsidRDefault="004E0537" w:rsidP="00CD2068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​مدة هذا العقد /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ثلاث سنوات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تبدأ من تاريخ مباشرة العمل بتاريخ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1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/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>1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/ 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2026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وتنتهي 31/1</w:t>
      </w:r>
      <w:r w:rsidR="00CD2068">
        <w:rPr>
          <w:rFonts w:asciiTheme="majorBidi" w:hAnsiTheme="majorBidi" w:cstheme="majorBidi" w:hint="cs"/>
          <w:sz w:val="22"/>
          <w:szCs w:val="22"/>
          <w:rtl/>
        </w:rPr>
        <w:t>2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/2028    </w:t>
      </w:r>
      <w:r w:rsidRPr="00DF2CBA">
        <w:rPr>
          <w:rFonts w:asciiTheme="majorBidi" w:hAnsiTheme="majorBidi" w:cstheme="majorBidi"/>
          <w:sz w:val="22"/>
          <w:szCs w:val="22"/>
          <w:rtl/>
        </w:rPr>
        <w:t>يعتبر العامل تحت الاختبار لمدة لا تتجاوز ثلاثة أشهر وفقًا للقانون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0AFCE7D5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ينتهي العقد بانتهاء مدته ما لم يتم تجديده كتابة باتفاق الطرفين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3569DCA" w14:textId="0AF10856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يجب على الطرف الراغب في عدم التجديد إخطار الطرف الآخر قبل شهرين على الأقل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CF005D4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السادسة – ساعات العمل</w:t>
      </w:r>
    </w:p>
    <w:p w14:paraId="2F1C7FBE" w14:textId="0B443983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​ساعات العمل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8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ساعات تبدأ من الساعة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8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صباحًا حتى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5  </w:t>
      </w:r>
      <w:r w:rsidRPr="00DF2CBA">
        <w:rPr>
          <w:rFonts w:asciiTheme="majorBidi" w:hAnsiTheme="majorBidi" w:cstheme="majorBidi"/>
          <w:sz w:val="22"/>
          <w:szCs w:val="22"/>
          <w:rtl/>
        </w:rPr>
        <w:t>مساءً يتخللها فترة الراحة ومقدارها ساعة واحدة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35D5ACF" w14:textId="1A8AEC70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يحصل الطرف الثاني على راحة أسبوعية لا تقل عن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24 </w:t>
      </w:r>
      <w:r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ساعة كاملة يوم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الجمعة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بعد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>6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أيام عمل كاملة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F71BFA4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على الأكثر وفي جميع الأحوال تكون الراحات الأسبوعية مدفوعة الأجر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9D1EDF1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يستحق الطرف الثاني إجازة سنوية بأجر لا تدخل في حسابها أيام الراحات والعطلات الرسمية ومدتها</w:t>
      </w:r>
      <w:r w:rsidRPr="00DF2CBA">
        <w:rPr>
          <w:rFonts w:asciiTheme="majorBidi" w:hAnsiTheme="majorBidi" w:cstheme="majorBidi"/>
          <w:sz w:val="22"/>
          <w:szCs w:val="22"/>
        </w:rPr>
        <w:t>:</w:t>
      </w:r>
    </w:p>
    <w:p w14:paraId="75A1F796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​15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في السنة الأولى منذ تاريخ الالتحاق بالشركة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61A428CE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​21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اعتبارًا من السنة الثانية منذ تاريخ الالتحاق بالشركة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1BE55A7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​30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لمن أمضى 10 سنوات خدمة لدى صاحب عمل أو أكثر أو لمن تجاوز سنه 50 عام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90BDF3D" w14:textId="0EA0A99A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​تقدر أيام العارضة بـ (7) أيام خلال العام بحد أقصى يومان في المرة الواحدة وتحسب من ضمن الإجازة السنوية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  <w:r w:rsidR="00DF2CBA">
        <w:rPr>
          <w:rFonts w:asciiTheme="majorBidi" w:hAnsiTheme="majorBidi" w:cstheme="majorBidi" w:hint="cs"/>
          <w:sz w:val="22"/>
          <w:szCs w:val="22"/>
          <w:rtl/>
        </w:rPr>
        <w:t>45</w:t>
      </w:r>
      <w:r w:rsidRPr="00DF2CBA">
        <w:rPr>
          <w:rFonts w:asciiTheme="majorBidi" w:hAnsiTheme="majorBidi" w:cstheme="majorBidi"/>
          <w:sz w:val="22"/>
          <w:szCs w:val="22"/>
        </w:rPr>
        <w:t xml:space="preserve"> </w:t>
      </w:r>
      <w:r w:rsidRPr="00DF2CBA">
        <w:rPr>
          <w:rFonts w:asciiTheme="majorBidi" w:hAnsiTheme="majorBidi" w:cstheme="majorBidi"/>
          <w:sz w:val="22"/>
          <w:szCs w:val="22"/>
          <w:rtl/>
        </w:rPr>
        <w:t>يوم للأشخاص ذوي الإعاقة والالتزام الذين يعملون لدى الطرف الأول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7801F7F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49451A09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الطرف الثاني بإبلاغ الرئيس المباشر بطلب الإجازة قبل استحقاقها بـ 48 ساعة حتى لا يتأثر نظام التشغيل لدى الطرف الأول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7B04AF5F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FC073E0" w14:textId="21DEBF63" w:rsidR="00880919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تمنح الإجازات المرضية المعتمدة من جهة العمل بناءً على قرار من اللجنة الطبية بالتأمين الصحي وتقدر الإجازة المرضية للطرف الثاني التي يثبت مرضه أو إصابته</w:t>
      </w:r>
      <w:r w:rsidR="00DF2CBA" w:rsidRPr="00DF2CBA">
        <w:rPr>
          <w:rFonts w:asciiTheme="majorBidi" w:hAnsiTheme="majorBidi" w:cstheme="majorBidi"/>
          <w:sz w:val="22"/>
          <w:szCs w:val="22"/>
          <w:rtl/>
        </w:rPr>
        <w:t xml:space="preserve"> لأحكام قانون العمل المشار إليه</w:t>
      </w:r>
    </w:p>
    <w:p w14:paraId="7DC8C31F" w14:textId="5D31EF91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19F286F5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بالنسبة إلى إصابات العمل وإجازاتها وأمراض المهنة تسري على العمال أحكام وقوانين التأمينات الاجتماعية رقم 148 لسنة 2019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083020E0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السابعة – إنهاء العقد أو الفسخ</w:t>
      </w:r>
    </w:p>
    <w:p w14:paraId="3969E9DF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​يجوز لأي من الطرفين إنهاء العقد قبل مدته بإخطار كتابي قبل 60 يومًا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1EFD406E" w14:textId="77777777" w:rsidR="00880919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​يحق لصاحب العمل فصل العامل دون تعويض إذا ارتكب خطأ جسيمًا وفقًا للمادة (148) من قانون العمل رقم 14 لسنه 2025</w:t>
      </w:r>
      <w:r w:rsidRPr="00DF2CBA">
        <w:rPr>
          <w:rFonts w:asciiTheme="majorBidi" w:hAnsiTheme="majorBidi" w:cstheme="majorBidi"/>
          <w:sz w:val="22"/>
          <w:szCs w:val="22"/>
        </w:rPr>
        <w:t>.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</w:p>
    <w:p w14:paraId="7501E4B6" w14:textId="5CA0C6F3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يلتزم العامل عند انتهاء العقد برد جميع عهد الشركة والتوقيع على مخالصة نهائية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64B00171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الثامنة – التنازل</w:t>
      </w:r>
    </w:p>
    <w:p w14:paraId="4F343879" w14:textId="77777777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​هذا العقد شخصي ولا يجوز للعامل التنازل عن حقوقه أو التزاماته بموجبه للغير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21674D6E" w14:textId="77777777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التاسعة – الإخطارات</w:t>
      </w:r>
    </w:p>
    <w:p w14:paraId="131235C7" w14:textId="41A44191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​تعتبر الإخطارات صحيحة إذا أرسلت على العنوان المثبت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>ب</w:t>
      </w:r>
      <w:r w:rsidRPr="00DF2CBA">
        <w:rPr>
          <w:rFonts w:asciiTheme="majorBidi" w:hAnsiTheme="majorBidi" w:cstheme="majorBidi"/>
          <w:sz w:val="22"/>
          <w:szCs w:val="22"/>
          <w:rtl/>
        </w:rPr>
        <w:t>العقد بخطاب موصى عليه بعلم الوصول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3CA5CB57" w14:textId="51467235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 xml:space="preserve">المادة العاشرة –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القانون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المطبق</w:t>
      </w:r>
    </w:p>
    <w:p w14:paraId="3F769D5A" w14:textId="07F141A6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يخضع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هذا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العقد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لأحكام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قانون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العمل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المصري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رقم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14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لسنة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2025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واللوائح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التنفيذية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له،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وقانون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قانون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التأمينات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الاجتماعية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والمعاشات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رقم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148 </w:t>
      </w:r>
      <w:r w:rsidR="00DF2CBA" w:rsidRPr="00DF2CBA">
        <w:rPr>
          <w:rFonts w:asciiTheme="majorBidi" w:hAnsiTheme="majorBidi" w:cs="Times New Roman" w:hint="cs"/>
          <w:sz w:val="22"/>
          <w:szCs w:val="22"/>
          <w:rtl/>
        </w:rPr>
        <w:t>لسنة</w:t>
      </w:r>
      <w:r w:rsidR="00DF2CBA" w:rsidRPr="00DF2CBA">
        <w:rPr>
          <w:rFonts w:asciiTheme="majorBidi" w:hAnsiTheme="majorBidi" w:cs="Times New Roman"/>
          <w:sz w:val="22"/>
          <w:szCs w:val="22"/>
          <w:rtl/>
        </w:rPr>
        <w:t xml:space="preserve"> 2019.</w:t>
      </w:r>
    </w:p>
    <w:p w14:paraId="1E182A0A" w14:textId="015F5793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2"/>
          <w:szCs w:val="22"/>
          <w:u w:val="single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المادة الحادية عشرة – الاختصاص القضائي</w:t>
      </w:r>
    </w:p>
    <w:p w14:paraId="201196AE" w14:textId="443F92FD" w:rsidR="004E0537" w:rsidRPr="00DF2CBA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 xml:space="preserve">​تختص محاكم </w:t>
      </w:r>
      <w:r w:rsidR="00880919" w:rsidRPr="00DF2CBA">
        <w:rPr>
          <w:rFonts w:asciiTheme="majorBidi" w:hAnsiTheme="majorBidi" w:cstheme="majorBidi" w:hint="cs"/>
          <w:sz w:val="22"/>
          <w:szCs w:val="22"/>
          <w:rtl/>
        </w:rPr>
        <w:t xml:space="preserve">القاهرة </w:t>
      </w:r>
      <w:r w:rsidRPr="00DF2CBA">
        <w:rPr>
          <w:rFonts w:asciiTheme="majorBidi" w:hAnsiTheme="majorBidi" w:cstheme="majorBidi"/>
          <w:sz w:val="22"/>
          <w:szCs w:val="22"/>
          <w:rtl/>
        </w:rPr>
        <w:t xml:space="preserve"> وحدها بالفصل في أي نزاع ينشأ عن تنفيذ أو تفسير هذا العقد</w:t>
      </w:r>
      <w:r w:rsidRPr="00DF2CBA">
        <w:rPr>
          <w:rFonts w:asciiTheme="majorBidi" w:hAnsiTheme="majorBidi" w:cstheme="majorBidi"/>
          <w:sz w:val="22"/>
          <w:szCs w:val="22"/>
        </w:rPr>
        <w:t>.</w:t>
      </w:r>
    </w:p>
    <w:p w14:paraId="5DCE4AE7" w14:textId="726E549A" w:rsidR="004E0537" w:rsidRPr="00DF2CBA" w:rsidRDefault="004E0537" w:rsidP="00CD2068">
      <w:pPr>
        <w:bidi/>
        <w:spacing w:line="24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</w:t>
      </w:r>
      <w:r w:rsidR="00DF2CBA" w:rsidRPr="00DF2CBA">
        <w:rPr>
          <w:rFonts w:hint="cs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المادة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الثانية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</w:t>
      </w:r>
      <w:r w:rsidR="00DF2CBA" w:rsidRPr="00DF2CBA">
        <w:rPr>
          <w:rFonts w:asciiTheme="majorBidi" w:hAnsiTheme="majorBidi" w:cs="Times New Roman" w:hint="cs"/>
          <w:b/>
          <w:bCs/>
          <w:sz w:val="22"/>
          <w:szCs w:val="22"/>
          <w:u w:val="single"/>
          <w:rtl/>
        </w:rPr>
        <w:t>عشرة</w:t>
      </w:r>
      <w:r w:rsidR="00DF2CBA" w:rsidRPr="00DF2CBA">
        <w:rPr>
          <w:rFonts w:asciiTheme="majorBidi" w:hAnsiTheme="majorBidi" w:cs="Times New Roman"/>
          <w:b/>
          <w:bCs/>
          <w:sz w:val="22"/>
          <w:szCs w:val="22"/>
          <w:u w:val="single"/>
          <w:rtl/>
        </w:rPr>
        <w:t xml:space="preserve"> – </w:t>
      </w:r>
      <w:r w:rsidRPr="00DF2CBA">
        <w:rPr>
          <w:rFonts w:asciiTheme="majorBidi" w:hAnsiTheme="majorBidi" w:cstheme="majorBidi"/>
          <w:b/>
          <w:bCs/>
          <w:sz w:val="22"/>
          <w:szCs w:val="22"/>
          <w:highlight w:val="darkGray"/>
          <w:u w:val="single"/>
          <w:rtl/>
        </w:rPr>
        <w:t>– النسخ</w:t>
      </w:r>
    </w:p>
    <w:p w14:paraId="67A0A90F" w14:textId="25B0655B" w:rsidR="0087258F" w:rsidRDefault="004E0537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  <w:r w:rsidRPr="00DF2CBA">
        <w:rPr>
          <w:rFonts w:asciiTheme="majorBidi" w:hAnsiTheme="majorBidi" w:cstheme="majorBidi"/>
          <w:sz w:val="22"/>
          <w:szCs w:val="22"/>
          <w:rtl/>
        </w:rPr>
        <w:t>​حرر هذا العقد من أربع نسخ أصلية، بيد كل طرف نسخة، وتودع نسخة لدى مكتب التأمينات الاجتماعية ونسخة لدى مكتب العمل المختص.</w:t>
      </w:r>
    </w:p>
    <w:p w14:paraId="21E3D9D6" w14:textId="77777777" w:rsidR="00DF2CBA" w:rsidRDefault="00DF2CBA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  <w:rtl/>
        </w:rPr>
      </w:pPr>
    </w:p>
    <w:p w14:paraId="7B2D165E" w14:textId="5D019CA9" w:rsidR="00DF2CBA" w:rsidRPr="00DF2CBA" w:rsidRDefault="00DF2CBA" w:rsidP="00DF2CBA">
      <w:pPr>
        <w:bidi/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 w:hint="cs"/>
          <w:sz w:val="22"/>
          <w:szCs w:val="22"/>
          <w:rtl/>
        </w:rPr>
        <w:t xml:space="preserve">الطرف الاول ............                                                                 الطرف </w:t>
      </w:r>
      <w:proofErr w:type="spellStart"/>
      <w:r>
        <w:rPr>
          <w:rFonts w:asciiTheme="majorBidi" w:hAnsiTheme="majorBidi" w:cstheme="majorBidi" w:hint="cs"/>
          <w:sz w:val="22"/>
          <w:szCs w:val="22"/>
          <w:rtl/>
        </w:rPr>
        <w:t>الثانى</w:t>
      </w:r>
      <w:proofErr w:type="spellEnd"/>
      <w:r>
        <w:rPr>
          <w:rFonts w:asciiTheme="majorBidi" w:hAnsiTheme="majorBidi" w:cstheme="majorBidi" w:hint="cs"/>
          <w:sz w:val="22"/>
          <w:szCs w:val="22"/>
          <w:rtl/>
        </w:rPr>
        <w:t xml:space="preserve"> ............</w:t>
      </w:r>
    </w:p>
    <w:sectPr w:rsidR="00DF2CBA" w:rsidRPr="00DF2CBA" w:rsidSect="00DF2CBA">
      <w:pgSz w:w="12240" w:h="15840"/>
      <w:pgMar w:top="448" w:right="567" w:bottom="567" w:left="5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2B6"/>
    <w:rsid w:val="000551AA"/>
    <w:rsid w:val="001A3D4F"/>
    <w:rsid w:val="001C0BDF"/>
    <w:rsid w:val="004E0537"/>
    <w:rsid w:val="005A1EBA"/>
    <w:rsid w:val="006053E5"/>
    <w:rsid w:val="0066419E"/>
    <w:rsid w:val="006E40F0"/>
    <w:rsid w:val="008145EC"/>
    <w:rsid w:val="008242B6"/>
    <w:rsid w:val="0087258F"/>
    <w:rsid w:val="00880919"/>
    <w:rsid w:val="00A526D1"/>
    <w:rsid w:val="00CD2068"/>
    <w:rsid w:val="00D9419E"/>
    <w:rsid w:val="00DF2CBA"/>
    <w:rsid w:val="00F7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15A9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2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2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2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242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242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242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242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242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24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2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2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2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24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2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242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42B6"/>
    <w:rPr>
      <w:b/>
      <w:bCs/>
      <w:smallCaps/>
      <w:color w:val="2F5496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66419E"/>
    <w:rPr>
      <w:smallCaps/>
      <w:color w:val="ED7D31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2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4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4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824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24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24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242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242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242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242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242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242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2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2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2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242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42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42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4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242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242B6"/>
    <w:rPr>
      <w:b/>
      <w:bCs/>
      <w:smallCaps/>
      <w:color w:val="2F5496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66419E"/>
    <w:rPr>
      <w:smallCaps/>
      <w:color w:val="ED7D31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857</Words>
  <Characters>4890</Characters>
  <Application>Microsoft Office Word</Application>
  <DocSecurity>0</DocSecurity>
  <Lines>40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Win</cp:lastModifiedBy>
  <cp:revision>12</cp:revision>
  <dcterms:created xsi:type="dcterms:W3CDTF">2025-12-07T22:29:00Z</dcterms:created>
  <dcterms:modified xsi:type="dcterms:W3CDTF">2010-01-01T17:08:00Z</dcterms:modified>
</cp:coreProperties>
</file>