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1721F7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1721F7">
        <w:rPr>
          <w:rFonts w:hint="cs"/>
          <w:b/>
          <w:bCs/>
          <w:sz w:val="20"/>
          <w:szCs w:val="20"/>
          <w:rtl/>
          <w:lang w:bidi="ar-EG"/>
        </w:rPr>
        <w:t xml:space="preserve">نائب مدير </w:t>
      </w:r>
      <w:proofErr w:type="spellStart"/>
      <w:r w:rsidR="001721F7">
        <w:rPr>
          <w:rFonts w:hint="cs"/>
          <w:b/>
          <w:bCs/>
          <w:sz w:val="20"/>
          <w:szCs w:val="20"/>
          <w:rtl/>
          <w:lang w:bidi="ar-EG"/>
        </w:rPr>
        <w:t>زراعى</w:t>
      </w:r>
      <w:proofErr w:type="spellEnd"/>
      <w:r w:rsidR="001721F7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1721F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1721F7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</w:t>
      </w:r>
      <w:r w:rsidR="001721F7">
        <w:rPr>
          <w:rFonts w:cs="Arial" w:hint="cs"/>
          <w:b/>
          <w:bCs/>
          <w:sz w:val="20"/>
          <w:szCs w:val="20"/>
          <w:rtl/>
          <w:lang w:bidi="ar-EG"/>
        </w:rPr>
        <w:t>لمهام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bookmarkStart w:id="0" w:name="_GoBack"/>
      <w:r w:rsidR="001721F7" w:rsidRPr="001721F7">
        <w:rPr>
          <w:rStyle w:val="a4"/>
          <w:rFonts w:hint="cs"/>
          <w:rtl/>
        </w:rPr>
        <w:t>(</w:t>
      </w:r>
      <w:proofErr w:type="spellStart"/>
      <w:r w:rsidR="001721F7" w:rsidRPr="001721F7">
        <w:rPr>
          <w:rStyle w:val="a4"/>
          <w:rFonts w:hint="cs"/>
          <w:rtl/>
        </w:rPr>
        <w:t>لايحق</w:t>
      </w:r>
      <w:proofErr w:type="spellEnd"/>
      <w:r w:rsidR="001721F7" w:rsidRPr="001721F7">
        <w:rPr>
          <w:rStyle w:val="a4"/>
          <w:rFonts w:hint="cs"/>
          <w:rtl/>
        </w:rPr>
        <w:t xml:space="preserve"> للطرف الاول الرجوع على  الطرف </w:t>
      </w:r>
      <w:proofErr w:type="spellStart"/>
      <w:r w:rsidR="001721F7" w:rsidRPr="001721F7">
        <w:rPr>
          <w:rStyle w:val="a4"/>
          <w:rFonts w:hint="cs"/>
          <w:rtl/>
        </w:rPr>
        <w:t>الثانى</w:t>
      </w:r>
      <w:proofErr w:type="spellEnd"/>
      <w:r w:rsidR="001721F7" w:rsidRPr="001721F7">
        <w:rPr>
          <w:rStyle w:val="a4"/>
          <w:rFonts w:hint="cs"/>
          <w:rtl/>
        </w:rPr>
        <w:t xml:space="preserve">  </w:t>
      </w:r>
      <w:proofErr w:type="spellStart"/>
      <w:r w:rsidR="001721F7" w:rsidRPr="001721F7">
        <w:rPr>
          <w:rStyle w:val="a4"/>
          <w:rFonts w:hint="cs"/>
          <w:rtl/>
        </w:rPr>
        <w:t>باى</w:t>
      </w:r>
      <w:proofErr w:type="spellEnd"/>
      <w:r w:rsidR="001721F7" w:rsidRPr="001721F7">
        <w:rPr>
          <w:rStyle w:val="a4"/>
          <w:rFonts w:hint="cs"/>
          <w:rtl/>
        </w:rPr>
        <w:t xml:space="preserve"> </w:t>
      </w:r>
      <w:proofErr w:type="spellStart"/>
      <w:r w:rsidR="001721F7" w:rsidRPr="001721F7">
        <w:rPr>
          <w:rStyle w:val="a4"/>
          <w:rFonts w:hint="cs"/>
          <w:rtl/>
        </w:rPr>
        <w:t>جزاءاو</w:t>
      </w:r>
      <w:proofErr w:type="spellEnd"/>
      <w:r w:rsidR="001721F7" w:rsidRPr="001721F7">
        <w:rPr>
          <w:rStyle w:val="a4"/>
          <w:rFonts w:hint="cs"/>
          <w:rtl/>
        </w:rPr>
        <w:t xml:space="preserve"> خصم </w:t>
      </w:r>
      <w:proofErr w:type="spellStart"/>
      <w:r w:rsidR="001721F7" w:rsidRPr="001721F7">
        <w:rPr>
          <w:rStyle w:val="a4"/>
          <w:rFonts w:hint="cs"/>
          <w:rtl/>
        </w:rPr>
        <w:t>فى</w:t>
      </w:r>
      <w:proofErr w:type="spellEnd"/>
      <w:r w:rsidR="001721F7" w:rsidRPr="001721F7">
        <w:rPr>
          <w:rStyle w:val="a4"/>
          <w:rFonts w:hint="cs"/>
          <w:rtl/>
        </w:rPr>
        <w:t xml:space="preserve"> حالة اخلاله </w:t>
      </w:r>
      <w:proofErr w:type="spellStart"/>
      <w:r w:rsidR="001721F7" w:rsidRPr="001721F7">
        <w:rPr>
          <w:rStyle w:val="a4"/>
          <w:rFonts w:hint="cs"/>
          <w:rtl/>
        </w:rPr>
        <w:t>باى</w:t>
      </w:r>
      <w:proofErr w:type="spellEnd"/>
      <w:r w:rsidR="001721F7" w:rsidRPr="001721F7">
        <w:rPr>
          <w:rStyle w:val="a4"/>
          <w:rFonts w:hint="cs"/>
          <w:rtl/>
        </w:rPr>
        <w:t xml:space="preserve"> مهمة من المهام المناط بها )</w:t>
      </w:r>
      <w:bookmarkEnd w:id="0"/>
    </w:p>
    <w:p w:rsidR="00114293" w:rsidRPr="0085519D" w:rsidRDefault="0085519D" w:rsidP="001721F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721F7">
        <w:rPr>
          <w:rFonts w:cs="Arial" w:hint="cs"/>
          <w:b/>
          <w:bCs/>
          <w:sz w:val="20"/>
          <w:szCs w:val="20"/>
          <w:rtl/>
          <w:lang w:bidi="ar-EG"/>
        </w:rPr>
        <w:t xml:space="preserve">الاشرف الكامل على المزرعة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721F7">
        <w:rPr>
          <w:rFonts w:cs="Arial" w:hint="cs"/>
          <w:b/>
          <w:bCs/>
          <w:sz w:val="20"/>
          <w:szCs w:val="20"/>
          <w:rtl/>
          <w:lang w:bidi="ar-EG"/>
        </w:rPr>
        <w:t xml:space="preserve">ادارة العمال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DE65B5" w:rsidP="001721F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721F7">
        <w:rPr>
          <w:rFonts w:cs="Arial" w:hint="cs"/>
          <w:b/>
          <w:bCs/>
          <w:sz w:val="20"/>
          <w:szCs w:val="20"/>
          <w:rtl/>
          <w:lang w:bidi="ar-EG"/>
        </w:rPr>
        <w:t>متابعة الانتاج والمخزون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721F7">
        <w:rPr>
          <w:rFonts w:cs="Arial" w:hint="cs"/>
          <w:b/>
          <w:bCs/>
          <w:sz w:val="20"/>
          <w:szCs w:val="20"/>
          <w:rtl/>
          <w:lang w:bidi="ar-EG"/>
        </w:rPr>
        <w:t xml:space="preserve">اعداد التقارير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721F7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2010-01-01T17:40:00Z</dcterms:modified>
</cp:coreProperties>
</file>