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1801B7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7DE349C7" w:rsidR="6A8D9E74" w:rsidRPr="0006032C" w:rsidRDefault="001801B7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 xml:space="preserve">Youssef Remah </w:t>
                </w:r>
                <w:r w:rsidR="6A8D9E74" w:rsidRPr="0006032C">
                  <w:t>Lane, IL, 99999</w:t>
                </w:r>
              </w:sdtContent>
            </w:sdt>
          </w:p>
          <w:p w14:paraId="3EA5A735" w14:textId="02C4D7FC" w:rsidR="00F70727" w:rsidRPr="0006032C" w:rsidRDefault="001801B7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1801B7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1801B7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1801B7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01B7"/>
    <w:rsid w:val="0018376C"/>
    <w:rsid w:val="00185B0A"/>
    <w:rsid w:val="001902CB"/>
    <w:rsid w:val="001E47D4"/>
    <w:rsid w:val="002079C8"/>
    <w:rsid w:val="002201B0"/>
    <w:rsid w:val="00246091"/>
    <w:rsid w:val="0025701F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5D1695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25701F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2025-05-05T12:01:00Z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