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Aura Capillaire</w:t>
      </w:r>
    </w:p>
    <w:p>
      <w:r>
        <w:t>**Soins capillaires de luxe**</w:t>
      </w:r>
    </w:p>
    <w:p>
      <w:pPr>
        <w:pStyle w:val="IntenseQuote"/>
      </w:pPr>
      <w:r>
        <w:t>Fondé par : Youssef &amp; Yaya</w:t>
      </w:r>
    </w:p>
    <w:p>
      <w:r>
        <w:t>Email : Youssef.Azzou@clfb.be</w:t>
      </w:r>
    </w:p>
    <w:p>
      <w:r>
        <w:t>Téléphone : 04 99 60 37 47</w:t>
      </w:r>
    </w:p>
    <w:p>
      <w:pPr>
        <w:pStyle w:val="Heading1"/>
      </w:pPr>
      <w:r>
        <w:t>Slogan</w:t>
      </w:r>
    </w:p>
    <w:p>
      <w:r>
        <w:t>Révélez l’aura naturelle de vos cheveux.</w:t>
      </w:r>
    </w:p>
    <w:p>
      <w:pPr>
        <w:pStyle w:val="Heading1"/>
      </w:pPr>
      <w:r>
        <w:t>Ingrédients</w:t>
      </w:r>
    </w:p>
    <w:p>
      <w:r>
        <w:t>- Huile d’argan bio</w:t>
        <w:br/>
        <w:t>- Kératine végétale</w:t>
        <w:br/>
        <w:t>- Aloe vera pur</w:t>
        <w:br/>
        <w:t>- Vitamine E</w:t>
        <w:br/>
        <w:t>- Beurre de karité</w:t>
        <w:br/>
        <w:t>- Extrait de camomille</w:t>
        <w:br/>
        <w:t>- Protéines de soie</w:t>
      </w:r>
    </w:p>
    <w:p>
      <w:pPr>
        <w:pStyle w:val="Heading1"/>
      </w:pPr>
      <w:r>
        <w:t>Avantages du produit</w:t>
      </w:r>
    </w:p>
    <w:p>
      <w:r>
        <w:t>- Hydratation intense</w:t>
        <w:br/>
        <w:t>- Réparation des cheveux abîmés</w:t>
        <w:br/>
        <w:t>- Brillance naturelle</w:t>
        <w:br/>
        <w:t>- Protection contre la chaleur</w:t>
        <w:br/>
        <w:t>- Convient à tous types de cheveux</w:t>
      </w:r>
    </w:p>
    <w:p>
      <w:pPr>
        <w:pStyle w:val="Heading1"/>
      </w:pPr>
      <w:r>
        <w:t>Stratégie de prix</w:t>
      </w:r>
    </w:p>
    <w:p>
      <w:r>
        <w:t>Nous adoptons une stratégie premium avec un bon rapport qualité/prix. Le prix de vente conseillé est de 19,99€ pour un flacon de 150ml.</w:t>
      </w:r>
    </w:p>
    <w:p>
      <w:pPr>
        <w:pStyle w:val="Heading1"/>
      </w:pPr>
      <w:r>
        <w:t>Plan de communication</w:t>
      </w:r>
    </w:p>
    <w:p>
      <w:r>
        <w:t>- Réseaux sociaux (Instagram, TikTok, YouTube)</w:t>
        <w:br/>
        <w:t>- Partenariats avec des influenceurs beauté</w:t>
        <w:br/>
        <w:t>- Affiches dans les salons de coiffure</w:t>
        <w:br/>
        <w:t>- Présentations dans les écoles et événements locaux</w:t>
        <w:br/>
        <w:t>- Création d’un site web professionnel</w:t>
      </w:r>
    </w:p>
    <w:p>
      <w:pPr>
        <w:pStyle w:val="Heading1"/>
      </w:pPr>
      <w:r>
        <w:t>Notre logo</w:t>
      </w:r>
    </w:p>
    <w:p>
      <w:r>
        <w:drawing>
          <wp:inline xmlns:a="http://schemas.openxmlformats.org/drawingml/2006/main" xmlns:pic="http://schemas.openxmlformats.org/drawingml/2006/picture">
            <wp:extent cx="1828800" cy="17994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BC5F525-07A0-4629-8E20-043CC734AD16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9946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