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CampusCare</w:t>
            </w:r>
          </w:p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API Reference Documentation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RESTful  •  JWT Auth  •  Role-Based Access Control  •  Node.js / Express / PostgreSQL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Overview</w:t>
      </w:r>
    </w:p>
    <w:p>
      <w:pPr>
        <w:spacing w:after="0" w:before="140"/>
      </w:pPr>
    </w:p>
    <w:p>
      <w:pPr>
        <w:spacing w:after="12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CampusCare is a campus facility management platform. Its REST API is built on Node.js + Express and connects to a PostgreSQL/Supabase database. All protected endpoints require a JSON Web Token (JWT) supplied in the </w:t>
      </w:r>
      <w:r>
        <w:rPr>
          <w:rFonts w:ascii="Courier New" w:cs="Courier New" w:eastAsia="Courier New" w:hAnsi="Courier New"/>
          <w:b/>
          <w:bCs/>
          <w:color w:val="2563A8"/>
          <w:sz w:val="20"/>
          <w:szCs w:val="20"/>
        </w:rPr>
        <w:t xml:space="preserve">Authorization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 header.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6EE7B7"/>
                <w:sz w:val="19"/>
                <w:szCs w:val="19"/>
              </w:rPr>
              <w:t xml:space="preserve">Authorization: Bearer &lt;your_jwt_token&gt;</w:t>
            </w:r>
          </w:p>
        </w:tc>
      </w:tr>
    </w:tbl>
    <w:p>
      <w:pPr>
        <w:spacing w:after="0" w:before="16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User Roles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7668"/>
      </w:tblGrid>
      <w:tr>
        <w:trPr>
          <w:tblHeader/>
        </w:trP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76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community_member</w:t>
            </w:r>
          </w:p>
        </w:tc>
        <w:tc>
          <w:tcPr>
            <w:tcW w:type="dxa" w:w="76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End-users who submit facility/maintenance issues.</w:t>
            </w:r>
          </w:p>
        </w:tc>
      </w:tr>
      <w:t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worker</w:t>
            </w:r>
          </w:p>
        </w:tc>
        <w:tc>
          <w:tcPr>
            <w:tcW w:type="dxa" w:w="76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Maintenance staff assigned to resolve issues.</w:t>
            </w:r>
          </w:p>
        </w:tc>
      </w:tr>
      <w:t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facility_manager</w:t>
            </w:r>
          </w:p>
        </w:tc>
        <w:tc>
          <w:tcPr>
            <w:tcW w:type="dxa" w:w="76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Oversees workers and manages issue lifecycle.</w:t>
            </w:r>
          </w:p>
        </w:tc>
      </w:tr>
      <w:tr>
        <w:tc>
          <w:tcPr>
            <w:tcW w:type="dxa" w:w="2556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766E"/>
                <w:sz w:val="18"/>
                <w:szCs w:val="18"/>
              </w:rPr>
              <w:t xml:space="preserve">admin</w:t>
            </w:r>
          </w:p>
        </w:tc>
        <w:tc>
          <w:tcPr>
            <w:tcW w:type="dxa" w:w="7668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platform access including user management and audit logs.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System Health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Check API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/health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Public — No authentication required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the current operational status, timestamp, and version of the API. Response: 200 OK.</w:t>
            </w:r>
          </w:p>
        </w:tc>
      </w:tr>
    </w:tbl>
    <w:p>
      <w:pPr>
        <w:spacing w:after="160"/>
      </w:pPr>
    </w:p>
    <w:p>
      <w:pPr>
        <w:spacing w:after="0" w:before="24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Authentication  /auth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Register New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/auth/register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Registers a new user account.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name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email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Required, Valid Email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password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Required, Min 6 characters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role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Enum: community_member | facility_manager | worker | admin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Login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/auth/login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Authenticates a user and returns a JWT token along with user details.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email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password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Logout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/auth/logout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 out the current user (client-side token removal; server-side tracking if applicable).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Current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/auth/me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the profile data of the currently authenticated user.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/auth/profile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Updates the user's name or other general profile details.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Profile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/auth/profile-photo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Uploads a new profile photo. Content-Type: multipart/form-data. Max 5 MB, image files only.</w:t>
            </w:r>
          </w:p>
        </w:tc>
      </w:tr>
    </w:tbl>
    <w:p>
      <w:pPr>
        <w:spacing w:after="160"/>
      </w:pPr>
    </w:p>
    <w:p>
      <w:pPr>
        <w:spacing w:after="0" w:before="24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Issues Management  /issues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All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/issues/categories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 list of available issue categories.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Issue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/issues/stats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Returns aggregated statistics on issues (e.g., pending vs. resolved counts) for dashboards.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a New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Community Member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Submits a new maintenance/facility issue. Content-Type: multipart/form-data (if photo included).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title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description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Optional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category_id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UUID,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location_type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Enum: indoor | outdoor,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building / room_floor / location_description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Location detail fields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photo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File, Optional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My Submitted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/issues/my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Community Member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 list of issues submitted by the logged-in community member.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Assigned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/issues/assigned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Worker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all active issues currently assigned to the logged-in worker.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Worker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/issues/worker-history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Worker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historical (resolved/closed) issues previously assigned to the worker.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All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 complete list of issues across the campus, with optional filtering/pagination.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Issue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full details of a specific issue by its UUID.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Issue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/issues/:id/status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Worker,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Updates the lifecycle status of an issue (e.g., in_progress, resolved).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status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comment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Optional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Assign Worker to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/issues/:id/assign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Assigns a specific worker to an issue.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worker_id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UUID, Required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Close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/issues/:id/close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Marks an issue as formally closed.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Add Comment to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/issues/:id/comments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Worker,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 text comment or update to an issue thread.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Body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Courier New" w:cs="Courier New" w:eastAsia="Courier New" w:hAnsi="Courier New"/>
                <w:b/>
                <w:bCs/>
                <w:color w:val="2563A8"/>
                <w:sz w:val="17"/>
                <w:szCs w:val="17"/>
              </w:rPr>
              <w:t xml:space="preserve">text</w:t>
            </w: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 — String, Required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Upload Issue Photo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/issues/:id/photo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Worker, Community Member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a supplementary photo (e.g., resolution proof) to an existing issue. Content-Type: multipart/form-data.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Delete Issue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91C1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/issues/:id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Permanently deletes an issue from the system.</w:t>
            </w:r>
          </w:p>
        </w:tc>
      </w:tr>
    </w:tbl>
    <w:p>
      <w:pPr>
        <w:spacing w:after="160"/>
      </w:pPr>
    </w:p>
    <w:p>
      <w:pPr>
        <w:spacing w:after="0" w:before="24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Manager Tools  /manager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All Workers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/manager/workers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 list of all maintenance workers and their current availability status.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Worker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/manager/workers/:id/status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Facility Manager,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Overrides or updates a worker's availability status.</w:t>
            </w:r>
          </w:p>
        </w:tc>
      </w:tr>
    </w:tbl>
    <w:p>
      <w:pPr>
        <w:spacing w:after="160"/>
      </w:pPr>
    </w:p>
    <w:p>
      <w:pPr>
        <w:spacing w:after="0" w:before="24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Administrator Tools  /admin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All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 list of all registered users across the platform.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User (Admin Override)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Creates a user directly, bypassing the public registration flow.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User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/admin/users/:id/status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Activates, suspends, or deactivates a user account.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Update User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/admin/users/:id/role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Upgrades or downgrades a user's role (e.g., promoting a member to manager).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Pending Registration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/admin/pending-approvals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accounts (such as Facility Managers) that require admin approval before becoming active.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Approve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/admin/approve/:id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Approves a pending user account.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Audit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/admin/audit-log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Admin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system audit logs of administrative actions.</w:t>
            </w:r>
          </w:p>
        </w:tc>
      </w:tr>
    </w:tbl>
    <w:p>
      <w:pPr>
        <w:spacing w:after="160"/>
      </w:pPr>
    </w:p>
    <w:p>
      <w:pPr>
        <w:spacing w:after="0" w:before="240"/>
      </w:pPr>
    </w:p>
    <w:p>
      <w:pPr>
        <w:pStyle w:val="Heading1"/>
        <w:pBdr>
          <w:bottom w:val="none"/>
        </w:pBdr>
        <w:shd w:fill="1B3A6B" w:val="clear"/>
        <w:spacing w:after="0" w:before="360"/>
        <w:ind w:left="180" w:right="18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 Notifications  /notifications</w:t>
      </w:r>
    </w:p>
    <w:p>
      <w:pPr>
        <w:spacing w:after="0" w:before="12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My 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5803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/notifications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Retrieves recent notifications for the logged-in user.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Mark Notification as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/notifications/:id/read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Flags a specific notification as read.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3B82C4" w:sz="6" w:space="1"/>
        </w:pBdr>
        <w:spacing w:after="100" w:before="2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Mark All as Read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B4530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PUT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3C5FD"/>
                <w:sz w:val="20"/>
                <w:szCs w:val="20"/>
              </w:rPr>
              <w:t xml:space="preserve">/notifications/read-all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Access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0F766E"/>
                <w:sz w:val="18"/>
                <w:szCs w:val="18"/>
              </w:rPr>
              <w:t xml:space="preserve">Protected — All authenticated users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Details</w:t>
            </w:r>
          </w:p>
        </w:tc>
        <w:tc>
          <w:tcPr>
            <w:tcW w:type="dxa" w:w="8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Flags all unread notifications for the current user as read.</w:t>
            </w:r>
          </w:p>
        </w:tc>
      </w:tr>
    </w:tbl>
    <w:p>
      <w:pPr>
        <w:spacing w:after="160"/>
      </w:pPr>
    </w:p>
    <w:p>
      <w:pPr>
        <w:spacing w:after="0" w:before="300"/>
      </w:pP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24"/>
      </w:tblGrid>
      <w:tr>
        <w:tc>
          <w:tcPr>
            <w:tcW w:type="dxa" w:w="10224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7F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HTTP Method Reference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5803D" w:val="clear"/>
              </w:rPr>
              <w:t xml:space="preserve">  GET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Read / retrieve data 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563A8" w:val="clear"/>
              </w:rPr>
              <w:t xml:space="preserve">  POST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Create a resource 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B45309" w:val="clear"/>
              </w:rPr>
              <w:t xml:space="preserve">  PUT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Update a resource  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B91C1C" w:val="clear"/>
              </w:rPr>
              <w:t xml:space="preserve">  DELETE 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Remove a resource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C4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CampusCare Platform — Confidential</w:t>
    </w:r>
    <w:r>
      <w:rPr>
        <w:rFonts w:ascii="Arial" w:cs="Arial" w:eastAsia="Arial" w:hAnsi="Arial"/>
        <w:color w:val="9CA3AF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224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3224"/>
    </w:tblGrid>
    <w:tr>
      <w:tc>
        <w:tcPr>
          <w:tcW w:type="dxa" w:w="7000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1B3A6B" w:val="clear"/>
          <w:tcMar>
            <w:top w:type="dxa" w:w="80"/>
            <w:left w:type="dxa" w:w="180"/>
            <w:bottom w:type="dxa" w:w="80"/>
            <w:right w:type="dxa" w:w="1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CampusCare</w:t>
          </w:r>
          <w:r>
            <w:rPr>
              <w:rFonts w:ascii="Arial" w:cs="Arial" w:eastAsia="Arial" w:hAnsi="Arial"/>
              <w:color w:val="93C5FD"/>
              <w:sz w:val="20"/>
              <w:szCs w:val="20"/>
            </w:rPr>
            <w:t xml:space="preserve">  API Documentation</w:t>
          </w:r>
        </w:p>
      </w:tc>
      <w:tc>
        <w:tcPr>
          <w:tcW w:type="dxa" w:w="3224"/>
          <w:tcBorders>
            <w:top w:val="nil" w:color="FFFFFF" w:sz="0"/>
            <w:left w:val="nil" w:color="FFFFFF" w:sz="0"/>
            <w:bottom w:val="nil" w:color="FFFFFF" w:sz="0"/>
            <w:right w:val="nil" w:color="FFFFFF" w:sz="0"/>
          </w:tcBorders>
          <w:shd w:fill="2563A8" w:val="clear"/>
          <w:tcMar>
            <w:top w:type="dxa" w:w="80"/>
            <w:left w:type="dxa" w:w="180"/>
            <w:bottom w:type="dxa" w:w="80"/>
            <w:right w:type="dxa" w:w="180"/>
          </w:tcMar>
          <w:vAlign w:val="center"/>
        </w:tcPr>
        <w:p>
          <w:pPr>
            <w:jc w:val="right"/>
          </w:pPr>
          <w:r>
            <w:rPr>
              <w:rFonts w:ascii="Courier New" w:cs="Courier New" w:eastAsia="Courier New" w:hAnsi="Courier New"/>
              <w:color w:val="E0EFFF"/>
              <w:sz w:val="17"/>
              <w:szCs w:val="17"/>
            </w:rPr>
            <w:t xml:space="preserve">Base URL: localhost:5000/api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3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2026-05-17T14:49:11.185Z</dcterms:created>
  <dcterms:modified xsi:type="dcterms:W3CDTF">2026-05-17T14:49:11.185Z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